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FC" w:rsidRPr="006A508E" w:rsidRDefault="00157CFC" w:rsidP="006A508E">
      <w:pPr>
        <w:pStyle w:val="a3"/>
        <w:rPr>
          <w:rFonts w:ascii="Times New Roman" w:eastAsia="Times New Roman" w:hAnsi="Times New Roman"/>
          <w:szCs w:val="28"/>
        </w:rPr>
      </w:pPr>
      <w:r w:rsidRPr="006A508E">
        <w:rPr>
          <w:rFonts w:ascii="Times New Roman" w:eastAsia="Times New Roman" w:hAnsi="Times New Roman"/>
          <w:szCs w:val="28"/>
        </w:rPr>
        <w:t>РФ</w:t>
      </w:r>
    </w:p>
    <w:p w:rsidR="00157CFC" w:rsidRPr="006A508E" w:rsidRDefault="00157CFC" w:rsidP="00157C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A508E">
        <w:rPr>
          <w:rFonts w:ascii="Times New Roman" w:eastAsia="Times New Roman" w:hAnsi="Times New Roman"/>
          <w:b/>
          <w:bCs/>
          <w:sz w:val="28"/>
          <w:szCs w:val="28"/>
        </w:rPr>
        <w:t>АДМИНИСТРАЦИЯ ЗАПАДНОДВИНСКОГО</w:t>
      </w:r>
    </w:p>
    <w:p w:rsidR="00157CFC" w:rsidRPr="006A508E" w:rsidRDefault="00157CFC" w:rsidP="00157C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A508E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ОКРУГА</w:t>
      </w:r>
    </w:p>
    <w:p w:rsidR="00157CFC" w:rsidRPr="006A508E" w:rsidRDefault="00157CFC" w:rsidP="00157C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A508E">
        <w:rPr>
          <w:rFonts w:ascii="Times New Roman" w:eastAsia="Times New Roman" w:hAnsi="Times New Roman"/>
          <w:b/>
          <w:bCs/>
          <w:sz w:val="28"/>
          <w:szCs w:val="28"/>
        </w:rPr>
        <w:t>ТВЕРСКОЙ ОБЛАСТИ</w:t>
      </w:r>
    </w:p>
    <w:p w:rsidR="00157CFC" w:rsidRPr="006A508E" w:rsidRDefault="00157CFC" w:rsidP="006A508E">
      <w:pPr>
        <w:spacing w:after="0" w:line="9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57CFC" w:rsidRPr="006A508E" w:rsidRDefault="00157CFC" w:rsidP="00157CFC">
      <w:pPr>
        <w:pStyle w:val="1"/>
        <w:spacing w:before="0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 w:rsidRPr="006A508E">
        <w:rPr>
          <w:rFonts w:ascii="Times New Roman" w:hAnsi="Times New Roman"/>
          <w:b/>
          <w:color w:val="auto"/>
          <w:sz w:val="28"/>
          <w:szCs w:val="28"/>
        </w:rPr>
        <w:t>ПОСТАНОВЛЕНИЕ</w:t>
      </w:r>
    </w:p>
    <w:p w:rsidR="00157CFC" w:rsidRPr="006A508E" w:rsidRDefault="00157CFC" w:rsidP="00157C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57CFC" w:rsidRPr="006A508E" w:rsidRDefault="006A508E" w:rsidP="00157C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="00157CFC" w:rsidRPr="006A508E">
        <w:rPr>
          <w:rFonts w:ascii="Times New Roman" w:eastAsia="Times New Roman" w:hAnsi="Times New Roman"/>
          <w:b/>
          <w:sz w:val="28"/>
          <w:szCs w:val="28"/>
        </w:rPr>
        <w:t>.</w:t>
      </w:r>
      <w:r w:rsidR="00157CFC" w:rsidRPr="006A508E">
        <w:rPr>
          <w:rFonts w:ascii="Times New Roman" w:hAnsi="Times New Roman"/>
          <w:b/>
          <w:sz w:val="28"/>
          <w:szCs w:val="28"/>
        </w:rPr>
        <w:t>09</w:t>
      </w:r>
      <w:r w:rsidR="00157CFC" w:rsidRPr="006A508E">
        <w:rPr>
          <w:rFonts w:ascii="Times New Roman" w:eastAsia="Times New Roman" w:hAnsi="Times New Roman"/>
          <w:b/>
          <w:sz w:val="28"/>
          <w:szCs w:val="28"/>
        </w:rPr>
        <w:t xml:space="preserve">.2023 г                             Западная Двина                  </w:t>
      </w:r>
      <w:r w:rsidR="00157CFC" w:rsidRPr="006A508E">
        <w:rPr>
          <w:rFonts w:ascii="Times New Roman" w:hAnsi="Times New Roman"/>
          <w:b/>
          <w:sz w:val="28"/>
          <w:szCs w:val="28"/>
        </w:rPr>
        <w:t xml:space="preserve">           №</w:t>
      </w:r>
      <w:r>
        <w:rPr>
          <w:rFonts w:ascii="Times New Roman" w:hAnsi="Times New Roman"/>
          <w:b/>
          <w:sz w:val="28"/>
          <w:szCs w:val="28"/>
        </w:rPr>
        <w:t xml:space="preserve"> 331</w:t>
      </w:r>
    </w:p>
    <w:p w:rsidR="00157CFC" w:rsidRPr="006A508E" w:rsidRDefault="00157CFC" w:rsidP="00157CF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57CFC" w:rsidRPr="006A508E" w:rsidRDefault="00157CFC" w:rsidP="00157CFC">
      <w:pPr>
        <w:pStyle w:val="a5"/>
        <w:rPr>
          <w:rFonts w:ascii="Times New Roman" w:hAnsi="Times New Roman"/>
          <w:b/>
          <w:sz w:val="28"/>
          <w:szCs w:val="28"/>
        </w:rPr>
      </w:pPr>
      <w:r w:rsidRPr="006A508E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157CFC" w:rsidRPr="006A508E" w:rsidRDefault="00157CFC" w:rsidP="00157CFC">
      <w:pPr>
        <w:pStyle w:val="a5"/>
        <w:rPr>
          <w:rFonts w:ascii="Times New Roman" w:hAnsi="Times New Roman"/>
          <w:b/>
          <w:sz w:val="28"/>
          <w:szCs w:val="28"/>
        </w:rPr>
      </w:pPr>
      <w:r w:rsidRPr="006A508E">
        <w:rPr>
          <w:rFonts w:ascii="Times New Roman" w:hAnsi="Times New Roman"/>
          <w:b/>
          <w:sz w:val="28"/>
          <w:szCs w:val="28"/>
        </w:rPr>
        <w:t>№ 272 от 15.06.2022 г. «Об утверждении Положения о порядке</w:t>
      </w:r>
    </w:p>
    <w:p w:rsidR="00157CFC" w:rsidRPr="006A508E" w:rsidRDefault="00157CFC" w:rsidP="00157CFC">
      <w:pPr>
        <w:pStyle w:val="a5"/>
        <w:rPr>
          <w:rFonts w:ascii="Times New Roman" w:hAnsi="Times New Roman"/>
          <w:b/>
          <w:sz w:val="28"/>
          <w:szCs w:val="28"/>
        </w:rPr>
      </w:pPr>
      <w:r w:rsidRPr="006A508E">
        <w:rPr>
          <w:rFonts w:ascii="Times New Roman" w:hAnsi="Times New Roman"/>
          <w:b/>
          <w:sz w:val="28"/>
          <w:szCs w:val="28"/>
        </w:rPr>
        <w:t>выделения и расходования средств резервного</w:t>
      </w:r>
    </w:p>
    <w:p w:rsidR="00157CFC" w:rsidRPr="006A508E" w:rsidRDefault="00157CFC" w:rsidP="00157CFC">
      <w:pPr>
        <w:pStyle w:val="a5"/>
        <w:rPr>
          <w:rFonts w:ascii="Times New Roman" w:hAnsi="Times New Roman"/>
          <w:b/>
          <w:sz w:val="28"/>
          <w:szCs w:val="28"/>
        </w:rPr>
      </w:pPr>
      <w:r w:rsidRPr="006A508E">
        <w:rPr>
          <w:rFonts w:ascii="Times New Roman" w:hAnsi="Times New Roman"/>
          <w:b/>
          <w:sz w:val="28"/>
          <w:szCs w:val="28"/>
        </w:rPr>
        <w:t>фонда Администрации Западнодвинского</w:t>
      </w:r>
    </w:p>
    <w:p w:rsidR="00157CFC" w:rsidRPr="006A508E" w:rsidRDefault="00157CFC" w:rsidP="00157CFC">
      <w:pPr>
        <w:pStyle w:val="a5"/>
        <w:rPr>
          <w:rFonts w:ascii="Times New Roman" w:hAnsi="Times New Roman"/>
          <w:b/>
          <w:sz w:val="28"/>
          <w:szCs w:val="28"/>
        </w:rPr>
      </w:pPr>
      <w:r w:rsidRPr="006A508E">
        <w:rPr>
          <w:rFonts w:ascii="Times New Roman" w:hAnsi="Times New Roman"/>
          <w:b/>
          <w:sz w:val="28"/>
          <w:szCs w:val="28"/>
        </w:rPr>
        <w:t>муниципального округа Тверской области</w:t>
      </w:r>
      <w:r w:rsidRPr="006A508E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157CFC" w:rsidRPr="006A508E" w:rsidRDefault="00157CFC" w:rsidP="006A508E">
      <w:pPr>
        <w:spacing w:after="0" w:line="720" w:lineRule="auto"/>
        <w:rPr>
          <w:rFonts w:ascii="Times New Roman" w:hAnsi="Times New Roman"/>
          <w:b/>
          <w:sz w:val="28"/>
          <w:szCs w:val="28"/>
        </w:rPr>
      </w:pPr>
    </w:p>
    <w:p w:rsidR="00157CFC" w:rsidRPr="006A508E" w:rsidRDefault="00157CFC" w:rsidP="006A50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08E">
        <w:rPr>
          <w:rFonts w:ascii="Times New Roman" w:hAnsi="Times New Roman"/>
          <w:sz w:val="28"/>
          <w:szCs w:val="28"/>
        </w:rPr>
        <w:t>В целях актуализации муниципальных правовых актов,</w:t>
      </w:r>
      <w:r w:rsidR="0093088A" w:rsidRPr="006A508E">
        <w:rPr>
          <w:rFonts w:ascii="Times New Roman" w:hAnsi="Times New Roman"/>
          <w:sz w:val="28"/>
          <w:szCs w:val="28"/>
        </w:rPr>
        <w:t xml:space="preserve"> в соответствии с изменениямиБюджетного кодекса Российской Федерации, </w:t>
      </w:r>
      <w:proofErr w:type="gramStart"/>
      <w:r w:rsidRPr="006A508E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Западнодвинский муниципальный округ Тверской области Администрация Западнодвинского муниципального округа Тверской области </w:t>
      </w:r>
      <w:r w:rsidRPr="006A508E">
        <w:rPr>
          <w:rFonts w:ascii="Times New Roman" w:hAnsi="Times New Roman"/>
          <w:b/>
          <w:sz w:val="28"/>
          <w:szCs w:val="28"/>
        </w:rPr>
        <w:t>ПОСТАНОВЛЯЕТ</w:t>
      </w:r>
      <w:proofErr w:type="gramEnd"/>
      <w:r w:rsidRPr="006A508E">
        <w:rPr>
          <w:rFonts w:ascii="Times New Roman" w:hAnsi="Times New Roman"/>
          <w:b/>
          <w:sz w:val="28"/>
          <w:szCs w:val="28"/>
        </w:rPr>
        <w:t>:</w:t>
      </w:r>
    </w:p>
    <w:p w:rsidR="00157CFC" w:rsidRPr="006A508E" w:rsidRDefault="006A508E" w:rsidP="006A508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157CFC" w:rsidRPr="006A508E">
        <w:rPr>
          <w:rFonts w:ascii="Times New Roman" w:hAnsi="Times New Roman"/>
          <w:sz w:val="28"/>
          <w:szCs w:val="28"/>
        </w:rPr>
        <w:t>Внести изменения в постановление Администрации Западнодвинского муниципальн</w:t>
      </w:r>
      <w:r w:rsidR="00362723" w:rsidRPr="006A508E">
        <w:rPr>
          <w:rFonts w:ascii="Times New Roman" w:hAnsi="Times New Roman"/>
          <w:sz w:val="28"/>
          <w:szCs w:val="28"/>
        </w:rPr>
        <w:t>ого округа Тверской области от 15.06.2022 года № 272</w:t>
      </w:r>
      <w:r w:rsidR="00157CFC" w:rsidRPr="006A508E">
        <w:rPr>
          <w:rFonts w:ascii="Times New Roman" w:hAnsi="Times New Roman"/>
          <w:sz w:val="28"/>
          <w:szCs w:val="28"/>
        </w:rPr>
        <w:t xml:space="preserve"> «</w:t>
      </w:r>
      <w:r w:rsidR="00362723" w:rsidRPr="006A508E">
        <w:rPr>
          <w:rFonts w:ascii="Times New Roman" w:hAnsi="Times New Roman"/>
          <w:sz w:val="28"/>
          <w:szCs w:val="28"/>
        </w:rPr>
        <w:t>Об утверждении Положения о порядке выделения и расходования средств резервного фонда Администрации Западнодвинского муниципального округа Тверской области</w:t>
      </w:r>
      <w:r w:rsidR="00157CFC" w:rsidRPr="006A508E">
        <w:rPr>
          <w:rFonts w:ascii="Times New Roman" w:hAnsi="Times New Roman"/>
          <w:sz w:val="28"/>
          <w:szCs w:val="28"/>
        </w:rPr>
        <w:t xml:space="preserve">», изложив </w:t>
      </w:r>
      <w:r w:rsidR="00EE2E69" w:rsidRPr="006A508E">
        <w:rPr>
          <w:rFonts w:ascii="Times New Roman" w:hAnsi="Times New Roman"/>
          <w:sz w:val="28"/>
          <w:szCs w:val="28"/>
        </w:rPr>
        <w:t>п.2</w:t>
      </w:r>
      <w:r w:rsidR="009774ED" w:rsidRPr="006A508E">
        <w:rPr>
          <w:rFonts w:ascii="Times New Roman" w:hAnsi="Times New Roman"/>
          <w:sz w:val="28"/>
          <w:szCs w:val="28"/>
        </w:rPr>
        <w:t>.1 Раздела 2</w:t>
      </w:r>
      <w:r w:rsidR="00BD4D2C" w:rsidRPr="006A508E">
        <w:rPr>
          <w:rFonts w:ascii="Times New Roman" w:hAnsi="Times New Roman"/>
          <w:spacing w:val="-1"/>
          <w:sz w:val="28"/>
          <w:szCs w:val="28"/>
        </w:rPr>
        <w:t xml:space="preserve">Положения </w:t>
      </w:r>
      <w:r w:rsidR="00BD4D2C" w:rsidRPr="006A508E">
        <w:rPr>
          <w:rFonts w:ascii="Times New Roman" w:hAnsi="Times New Roman"/>
          <w:sz w:val="28"/>
          <w:szCs w:val="28"/>
        </w:rPr>
        <w:t>о порядке выделения и расходования средств резервного фондаАдминистрации Западнодвинского муниципального округа Тверской области</w:t>
      </w:r>
      <w:r w:rsidR="00B31053" w:rsidRPr="006A508E">
        <w:rPr>
          <w:rFonts w:ascii="Times New Roman" w:hAnsi="Times New Roman"/>
          <w:sz w:val="28"/>
          <w:szCs w:val="28"/>
        </w:rPr>
        <w:t>в новой редакции:</w:t>
      </w:r>
      <w:proofErr w:type="gramEnd"/>
    </w:p>
    <w:p w:rsidR="006C3641" w:rsidRPr="006A508E" w:rsidRDefault="009774ED" w:rsidP="006A508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08E">
        <w:rPr>
          <w:rFonts w:ascii="Times New Roman" w:hAnsi="Times New Roman"/>
          <w:sz w:val="28"/>
          <w:szCs w:val="28"/>
        </w:rPr>
        <w:t xml:space="preserve">«2.1. </w:t>
      </w:r>
      <w:r w:rsidR="006C3641" w:rsidRPr="006A508E">
        <w:rPr>
          <w:rFonts w:ascii="Times New Roman" w:hAnsi="Times New Roman"/>
          <w:sz w:val="28"/>
          <w:szCs w:val="28"/>
        </w:rPr>
        <w:t xml:space="preserve">Резервный фонд формируется за счёт средств местного бюджета, утверждённого решением о бюджете общего объёма расходов и выделяется отдельной строкой при утверждении решения о бюджете муниципального </w:t>
      </w:r>
      <w:r w:rsidR="006C3641" w:rsidRPr="006A508E">
        <w:rPr>
          <w:rFonts w:ascii="Times New Roman" w:hAnsi="Times New Roman"/>
          <w:sz w:val="28"/>
          <w:szCs w:val="28"/>
        </w:rPr>
        <w:lastRenderedPageBreak/>
        <w:t>образования Западнодвинский муниципальный округ Тверской области на очередной финансовый год и плановый период</w:t>
      </w:r>
      <w:proofErr w:type="gramStart"/>
      <w:r w:rsidRPr="006A508E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Pr="006A508E">
        <w:rPr>
          <w:rFonts w:ascii="Times New Roman" w:hAnsi="Times New Roman"/>
          <w:sz w:val="28"/>
          <w:szCs w:val="28"/>
        </w:rPr>
        <w:t>»</w:t>
      </w:r>
      <w:proofErr w:type="gramEnd"/>
    </w:p>
    <w:p w:rsidR="00157CFC" w:rsidRPr="006A508E" w:rsidRDefault="00157CFC" w:rsidP="006A50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08E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157CFC" w:rsidRPr="006A508E" w:rsidRDefault="00157CFC" w:rsidP="006A50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08E">
        <w:rPr>
          <w:rFonts w:ascii="Times New Roman" w:hAnsi="Times New Roman"/>
          <w:sz w:val="28"/>
          <w:szCs w:val="28"/>
        </w:rPr>
        <w:t>3. Настоящее Постановление подлежит официальному опубликованию на сайте Администрации Западнодвинского муниципального округа Тверской области в информационно-телекоммуникационной сети Интернет.</w:t>
      </w:r>
    </w:p>
    <w:p w:rsidR="00157CFC" w:rsidRPr="006A508E" w:rsidRDefault="00157CFC" w:rsidP="006A508E">
      <w:pPr>
        <w:spacing w:after="0" w:line="1200" w:lineRule="auto"/>
        <w:jc w:val="both"/>
        <w:rPr>
          <w:rFonts w:ascii="Times New Roman" w:hAnsi="Times New Roman"/>
          <w:sz w:val="28"/>
          <w:szCs w:val="28"/>
        </w:rPr>
      </w:pPr>
    </w:p>
    <w:p w:rsidR="00157CFC" w:rsidRPr="006A508E" w:rsidRDefault="006A508E" w:rsidP="00157C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57CFC" w:rsidRPr="006A508E">
        <w:rPr>
          <w:rFonts w:ascii="Times New Roman" w:hAnsi="Times New Roman"/>
          <w:sz w:val="28"/>
          <w:szCs w:val="28"/>
        </w:rPr>
        <w:t>Глава Западнодвинского муниципального округа О.А. Голубева</w:t>
      </w:r>
    </w:p>
    <w:p w:rsidR="00B51E5E" w:rsidRPr="006A508E" w:rsidRDefault="00B51E5E">
      <w:pPr>
        <w:rPr>
          <w:sz w:val="28"/>
          <w:szCs w:val="28"/>
        </w:rPr>
      </w:pPr>
    </w:p>
    <w:sectPr w:rsidR="00B51E5E" w:rsidRPr="006A508E" w:rsidSect="00AE7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EF7"/>
    <w:rsid w:val="00157CFC"/>
    <w:rsid w:val="00362723"/>
    <w:rsid w:val="00431EF7"/>
    <w:rsid w:val="006A508E"/>
    <w:rsid w:val="006C3641"/>
    <w:rsid w:val="0093088A"/>
    <w:rsid w:val="00942133"/>
    <w:rsid w:val="009774ED"/>
    <w:rsid w:val="00AE797A"/>
    <w:rsid w:val="00B31053"/>
    <w:rsid w:val="00B51E5E"/>
    <w:rsid w:val="00BD4D2C"/>
    <w:rsid w:val="00EE2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FC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57CFC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CFC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itle"/>
    <w:basedOn w:val="a"/>
    <w:link w:val="a4"/>
    <w:qFormat/>
    <w:rsid w:val="00157CFC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57CFC"/>
    <w:rPr>
      <w:rFonts w:ascii="Calibri" w:eastAsia="Calibri" w:hAnsi="Calibri" w:cs="Times New Roman"/>
      <w:b/>
      <w:bCs/>
      <w:sz w:val="28"/>
      <w:szCs w:val="24"/>
    </w:rPr>
  </w:style>
  <w:style w:type="paragraph" w:styleId="a5">
    <w:name w:val="No Spacing"/>
    <w:uiPriority w:val="1"/>
    <w:qFormat/>
    <w:rsid w:val="00157C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157C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operator2</dc:creator>
  <cp:lastModifiedBy>1</cp:lastModifiedBy>
  <cp:revision>4</cp:revision>
  <cp:lastPrinted>2023-09-28T12:10:00Z</cp:lastPrinted>
  <dcterms:created xsi:type="dcterms:W3CDTF">2023-09-28T12:08:00Z</dcterms:created>
  <dcterms:modified xsi:type="dcterms:W3CDTF">2023-09-28T12:11:00Z</dcterms:modified>
</cp:coreProperties>
</file>