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5" w:rsidRPr="00602C41" w:rsidRDefault="005661E9" w:rsidP="005661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661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602C41">
        <w:rPr>
          <w:rFonts w:ascii="Times New Roman" w:eastAsia="Times New Roman" w:hAnsi="Times New Roman" w:cs="Times New Roman"/>
        </w:rPr>
        <w:t>Приложение № 2</w:t>
      </w:r>
    </w:p>
    <w:p w:rsidR="0049511D" w:rsidRPr="00602C41" w:rsidRDefault="0049511D" w:rsidP="004951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49511D" w:rsidRPr="00602C41" w:rsidRDefault="0049511D" w:rsidP="004951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>Западнодвинского района Тверской области</w:t>
      </w:r>
    </w:p>
    <w:p w:rsidR="0049511D" w:rsidRPr="00602C41" w:rsidRDefault="0049511D" w:rsidP="004951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>от 28.01.2013  № 11</w:t>
      </w:r>
    </w:p>
    <w:p w:rsidR="00A21BA5" w:rsidRPr="00602C41" w:rsidRDefault="00A21BA5" w:rsidP="0049511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>утверждено Постановлением</w:t>
      </w:r>
    </w:p>
    <w:p w:rsidR="00A21BA5" w:rsidRPr="00602C41" w:rsidRDefault="00A21BA5" w:rsidP="005661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>администрации Западнодвинского</w:t>
      </w:r>
    </w:p>
    <w:p w:rsidR="0049511D" w:rsidRPr="00602C41" w:rsidRDefault="00A21BA5" w:rsidP="005661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>района</w:t>
      </w:r>
      <w:r w:rsidR="0049511D" w:rsidRPr="00602C41">
        <w:rPr>
          <w:rFonts w:ascii="Times New Roman" w:eastAsia="Times New Roman" w:hAnsi="Times New Roman" w:cs="Times New Roman"/>
        </w:rPr>
        <w:t xml:space="preserve"> Тверской области </w:t>
      </w:r>
    </w:p>
    <w:p w:rsidR="00A21BA5" w:rsidRPr="00602C41" w:rsidRDefault="00A21BA5" w:rsidP="005661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2C41">
        <w:rPr>
          <w:rFonts w:ascii="Times New Roman" w:eastAsia="Times New Roman" w:hAnsi="Times New Roman" w:cs="Times New Roman"/>
        </w:rPr>
        <w:t xml:space="preserve"> от</w:t>
      </w:r>
      <w:r w:rsidR="006E057C" w:rsidRPr="00602C41">
        <w:rPr>
          <w:rFonts w:ascii="Times New Roman" w:eastAsia="Times New Roman" w:hAnsi="Times New Roman" w:cs="Times New Roman"/>
        </w:rPr>
        <w:t xml:space="preserve"> 11.04.2018 </w:t>
      </w:r>
      <w:r w:rsidRPr="00602C41">
        <w:rPr>
          <w:rFonts w:ascii="Times New Roman" w:eastAsia="Times New Roman" w:hAnsi="Times New Roman" w:cs="Times New Roman"/>
        </w:rPr>
        <w:t>г</w:t>
      </w:r>
      <w:r w:rsidR="006E057C" w:rsidRPr="00602C41">
        <w:rPr>
          <w:rFonts w:ascii="Times New Roman" w:eastAsia="Times New Roman" w:hAnsi="Times New Roman" w:cs="Times New Roman"/>
        </w:rPr>
        <w:t>.</w:t>
      </w:r>
      <w:r w:rsidRPr="00602C41">
        <w:rPr>
          <w:rFonts w:ascii="Times New Roman" w:eastAsia="Times New Roman" w:hAnsi="Times New Roman" w:cs="Times New Roman"/>
        </w:rPr>
        <w:t xml:space="preserve"> №</w:t>
      </w:r>
      <w:r w:rsidR="006E057C" w:rsidRPr="00602C41">
        <w:rPr>
          <w:rFonts w:ascii="Times New Roman" w:eastAsia="Times New Roman" w:hAnsi="Times New Roman" w:cs="Times New Roman"/>
        </w:rPr>
        <w:t xml:space="preserve"> 70</w:t>
      </w:r>
    </w:p>
    <w:p w:rsidR="00A21BA5" w:rsidRPr="005661E9" w:rsidRDefault="00A21BA5" w:rsidP="00566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F0D" w:rsidRPr="00DE63CF" w:rsidRDefault="00D13F0D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C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13F0D" w:rsidRPr="00DE63CF" w:rsidRDefault="005D3865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C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комиссии </w:t>
      </w:r>
      <w:r w:rsidR="00D13F0D" w:rsidRPr="00DE63C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D13F0D" w:rsidRPr="00DE63CF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="00D13F0D" w:rsidRPr="00DE63CF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эффективностью расходования</w:t>
      </w:r>
    </w:p>
    <w:p w:rsidR="00D13F0D" w:rsidRPr="00DE63CF" w:rsidRDefault="00D13F0D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3CF">
        <w:rPr>
          <w:rFonts w:ascii="Times New Roman" w:eastAsia="Times New Roman" w:hAnsi="Times New Roman" w:cs="Times New Roman"/>
          <w:b/>
          <w:sz w:val="28"/>
          <w:szCs w:val="28"/>
        </w:rPr>
        <w:t>бюджетных средств</w:t>
      </w:r>
      <w:r w:rsidR="00857280" w:rsidRPr="00DE63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6C36" w:rsidRPr="00DE63C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Западнодвинский район               Тверской области</w:t>
      </w:r>
    </w:p>
    <w:p w:rsidR="00857280" w:rsidRPr="006E057C" w:rsidRDefault="00857280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5D38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5D3865" w:rsidRPr="006E057C" w:rsidRDefault="005D3865" w:rsidP="005D386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 w:rsidRPr="006E057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C81697" w:rsidRPr="006E057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 xml:space="preserve">расходования бюджетных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Западнодвинский район Тверской области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(дале</w:t>
      </w:r>
      <w:r w:rsidR="00C81697" w:rsidRPr="006E05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) создаётся в целях повышения эффективности и результативности бюджетных расходов муниципального образования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Западнодвинс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кий район </w:t>
      </w:r>
      <w:r w:rsidR="00C93ECF" w:rsidRPr="006E057C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>(далее МО).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1.2. Под бюджетными средствами в настоящем Положении понимаются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непосредственно бюджетные средства, понятие которых предусмотрен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Бюджетным кодексом РФ, а также финансовые ресурсы, акции и другое имущество, относящееся к муниципальной 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="00857280" w:rsidRPr="006E057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280" w:rsidRPr="006E057C" w:rsidRDefault="00857280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2. ОСНОВНЫЕ ЗАДАЧИ</w:t>
      </w:r>
      <w:r w:rsidR="00FE45B2" w:rsidRPr="006E057C">
        <w:rPr>
          <w:rFonts w:ascii="Times New Roman" w:eastAsia="Times New Roman" w:hAnsi="Times New Roman" w:cs="Times New Roman"/>
          <w:sz w:val="28"/>
          <w:szCs w:val="28"/>
        </w:rPr>
        <w:t xml:space="preserve">  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3865" w:rsidRPr="006E057C" w:rsidRDefault="005D3865" w:rsidP="00C8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C9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D13F0D" w:rsidRPr="006E057C" w:rsidRDefault="00C93ECF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) разработка рекомендаци</w:t>
      </w:r>
      <w:r w:rsidR="00C81697" w:rsidRPr="006E057C">
        <w:rPr>
          <w:rFonts w:ascii="Times New Roman" w:eastAsia="Times New Roman" w:hAnsi="Times New Roman" w:cs="Times New Roman"/>
          <w:sz w:val="28"/>
          <w:szCs w:val="28"/>
        </w:rPr>
        <w:t xml:space="preserve">й по повышению 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эффективности бюджетных расходов;</w:t>
      </w:r>
    </w:p>
    <w:p w:rsidR="00D13F0D" w:rsidRPr="006E057C" w:rsidRDefault="00C93ECF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) организация работы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деятельности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в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актах 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Западнодвинского района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865" w:rsidRPr="006E057C" w:rsidRDefault="00C93ECF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) принятие решений о взыскании неиспользованных остатков субсидий на иные цели, предоставляемые из бюджета </w:t>
      </w:r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бюджетным и автономным учреждениям или при наличии потребности в направлении их </w:t>
      </w:r>
      <w:proofErr w:type="gramStart"/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 же цели в текущем финансовом году;</w:t>
      </w:r>
    </w:p>
    <w:p w:rsidR="00713CBE" w:rsidRPr="006E057C" w:rsidRDefault="00C93ECF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) принятие решений о направлении средств бюджета на капитальные вложения в случае, если стоимость объекта капитального </w:t>
      </w:r>
      <w:proofErr w:type="gramStart"/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="00A26C36" w:rsidRPr="006E057C">
        <w:rPr>
          <w:rFonts w:ascii="Times New Roman" w:eastAsia="Times New Roman" w:hAnsi="Times New Roman" w:cs="Times New Roman"/>
          <w:sz w:val="28"/>
          <w:szCs w:val="28"/>
        </w:rPr>
        <w:t xml:space="preserve"> либо стоимость приобретения объекта недвижимого имущества (рассчитанная в ценах соответствующих лет) превышает 50 миллионов рублей</w:t>
      </w:r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CBE" w:rsidRPr="006E057C" w:rsidRDefault="00C93ECF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5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>) принятие решений о направлении средств бюджета на другие цели.</w:t>
      </w:r>
    </w:p>
    <w:p w:rsidR="00857280" w:rsidRPr="006E057C" w:rsidRDefault="00857280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5D38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5D3865" w:rsidRPr="006E057C" w:rsidRDefault="005D3865" w:rsidP="005D386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3.1. В полномочия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входит: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57C">
        <w:rPr>
          <w:rFonts w:ascii="Times New Roman" w:eastAsia="Times New Roman" w:hAnsi="Times New Roman" w:cs="Times New Roman"/>
          <w:sz w:val="28"/>
          <w:szCs w:val="28"/>
        </w:rPr>
        <w:t>а) обращение к органам государственной власти, органам местного самоуправления, выборным должностным лицам местного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самоуправления, руководителям структурных подразделений органов местного самоуправления,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руководителям предприятий, организаций, учреждений, независимо от их организационно-правовой формы, а также к общественным объединениям, расположенным на территории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, по вопросам, входящим в компетенцию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, в порядке, 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действующим </w:t>
      </w:r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>законодательством;</w:t>
      </w:r>
      <w:proofErr w:type="gramEnd"/>
    </w:p>
    <w:p w:rsidR="00D13F0D" w:rsidRPr="006E057C" w:rsidRDefault="00713CBE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вынесение на рассмотрение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вопросов о привлечении к ответственности должностных лиц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>администрации Западнодвинского района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, не выполняющих решения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1EEA" w:rsidRPr="006E057C" w:rsidRDefault="00C93ECF" w:rsidP="00871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 xml:space="preserve">ценка эффективности использования средств бюджета </w:t>
      </w:r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>, направляемые на капитальные вложения в случае, если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миллионов рублей осуществляется  в течени</w:t>
      </w:r>
      <w:proofErr w:type="gramStart"/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 xml:space="preserve"> пятнадцати рабочих дней со дня получения документов от Отдела экономики. Комиссия принимает одно из следующих решений:</w:t>
      </w:r>
    </w:p>
    <w:p w:rsidR="000A326D" w:rsidRPr="006E057C" w:rsidRDefault="00C93ECF" w:rsidP="000A3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326D" w:rsidRPr="006E057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71EEA" w:rsidRPr="006E057C">
        <w:rPr>
          <w:rFonts w:ascii="Times New Roman" w:eastAsia="Times New Roman" w:hAnsi="Times New Roman" w:cs="Times New Roman"/>
          <w:sz w:val="28"/>
          <w:szCs w:val="28"/>
        </w:rPr>
        <w:t>рекомендовать Отделу экономики признать эффективность использования средств местного бюджета, направляемых на капитальные вложения</w:t>
      </w:r>
      <w:r w:rsidR="000A326D"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326D" w:rsidRPr="006E057C" w:rsidRDefault="00C93ECF" w:rsidP="000A3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26D" w:rsidRPr="006E057C">
        <w:rPr>
          <w:rFonts w:ascii="Times New Roman" w:eastAsia="Times New Roman" w:hAnsi="Times New Roman" w:cs="Times New Roman"/>
          <w:sz w:val="28"/>
          <w:szCs w:val="28"/>
        </w:rPr>
        <w:t>) рекомендовать Отделу экономики признать неэффективность использования средств местного бюджета, направляемых на капитальные вложения</w:t>
      </w:r>
      <w:proofErr w:type="gramStart"/>
      <w:r w:rsidR="000A326D" w:rsidRPr="006E057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13CBE" w:rsidRPr="006E057C" w:rsidRDefault="00C93ECF" w:rsidP="000A32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57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13CBE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41A8" w:rsidRPr="006E057C">
        <w:rPr>
          <w:rFonts w:ascii="Times New Roman" w:eastAsia="Times New Roman" w:hAnsi="Times New Roman" w:cs="Times New Roman"/>
          <w:sz w:val="28"/>
          <w:szCs w:val="28"/>
        </w:rPr>
        <w:t xml:space="preserve">ринятие решения о согласовании (отклонении) предложений Учредителя по направлению остатков иных субсидий на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иные цели, на </w:t>
      </w:r>
      <w:r w:rsidR="00E341A8" w:rsidRPr="006E057C">
        <w:rPr>
          <w:rFonts w:ascii="Times New Roman" w:eastAsia="Times New Roman" w:hAnsi="Times New Roman" w:cs="Times New Roman"/>
          <w:sz w:val="28"/>
          <w:szCs w:val="28"/>
        </w:rPr>
        <w:t>те же цели в текущем финансовом году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41A8" w:rsidRPr="006E057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 до 1 марта текущего года по результатам рассмотрения сводной информации об остатках субсидий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341A8" w:rsidRPr="006E057C">
        <w:rPr>
          <w:rFonts w:ascii="Times New Roman" w:eastAsia="Times New Roman" w:hAnsi="Times New Roman" w:cs="Times New Roman"/>
          <w:sz w:val="28"/>
          <w:szCs w:val="28"/>
        </w:rPr>
        <w:t>и наличии с приложением обоснования наличия потребности и пояснения причин неполного освоения субсидий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на иные цели</w:t>
      </w:r>
      <w:r w:rsidR="00E341A8" w:rsidRPr="006E057C">
        <w:rPr>
          <w:rFonts w:ascii="Times New Roman" w:eastAsia="Times New Roman" w:hAnsi="Times New Roman" w:cs="Times New Roman"/>
          <w:sz w:val="28"/>
          <w:szCs w:val="28"/>
        </w:rPr>
        <w:t xml:space="preserve"> в отчетном году.</w:t>
      </w:r>
      <w:proofErr w:type="gramEnd"/>
    </w:p>
    <w:p w:rsidR="004615DE" w:rsidRPr="006E057C" w:rsidRDefault="004615DE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5D386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ЧЛЕНОВ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5D3865" w:rsidRPr="006E057C" w:rsidRDefault="005D3865" w:rsidP="005D386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4.1. Члены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а) принимать участие в голосовани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и, проводимом по всем вопросам,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рассматриваемым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вносить вопросы и предложения,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находящиеся в ведении </w:t>
      </w:r>
      <w:r w:rsidR="005D3865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, для рассмотрения на её заседаниях;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в) участвовать в подготовке, обсуждении и принятии решений, а также в их реализации и </w:t>
      </w:r>
      <w:proofErr w:type="gramStart"/>
      <w:r w:rsidRPr="006E057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4.2. Член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а) участвовать в работе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б) присутствовать на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 xml:space="preserve">всех заседаниях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 Не допускать пропусков заседа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уважительной причины. Уведомлять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 xml:space="preserve">и (или) председателя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в случае невозможности прибытия на заседание;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в) выполнять поручения, возлагаемые на него решением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326D" w:rsidRPr="006E057C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, информировать о своей деятельности;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г) изучать по поручению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, а также, по своей инициативе, на местах вопросы, относящиеся к ведению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, обобщать предложения муниципальных и общественных органов и организаций, а также граждан, сообщать свои выводы и предложения в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5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) содействовать реализации решений </w:t>
      </w:r>
      <w:r w:rsidR="00BC6262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DE" w:rsidRPr="006E057C" w:rsidRDefault="004615DE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BC626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ПРЕДСЕДАТЕЛЬ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BC6262" w:rsidRPr="006E057C" w:rsidRDefault="00BC6262" w:rsidP="00BC626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E3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Организует работу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Представляет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внутри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её</w:t>
      </w:r>
      <w:proofErr w:type="gramEnd"/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Созывает и ведет заседания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Координирует работу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с деятельностью других органов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при совместном рассмотрении вопросов.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Дает поручения членам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своих полномочий с учетом компетенции и нагрузки конкретных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Подписывает решения и протоколы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5.7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Организует работу по исполнению решений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15DE" w:rsidRPr="006E057C" w:rsidRDefault="004615DE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160C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ПОРЯДОК ЗАСЕДАНИЙ</w:t>
      </w:r>
      <w:r w:rsidR="00D01FAE" w:rsidRPr="006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60C55" w:rsidRPr="006E057C" w:rsidRDefault="00160C55" w:rsidP="00160C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правомочн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а принимать решения, если на ее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заседании присутствует не менее половины членов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6.2. Заседания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являются открытыми. При проведении заседаний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руководствуется </w:t>
      </w:r>
      <w:r w:rsidR="004615DE" w:rsidRPr="006E057C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6.3. Заседание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созывает и проводит председатель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D13F0D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6.4. В случае отсутствия председателя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 его полномочия исполняет заместитель председателя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Заседания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мере необходимости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Решение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принятым, если за него проголосовало большинство из присутствующих на заседании членов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 Решение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путем открытого голосования. В случае возникновения разногласий, по требованию членов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, в протокол вносятся пофамильные результаты голосования.</w:t>
      </w: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6.7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 Итоги заседания оформляются протоколом</w:t>
      </w:r>
      <w:r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CBA" w:rsidRPr="006E057C" w:rsidRDefault="00104CBA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D13F0D" w:rsidP="00160C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ДЕЯТЕЛЬНОСТИ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</w:p>
    <w:p w:rsidR="00160C55" w:rsidRPr="006E057C" w:rsidRDefault="00160C55" w:rsidP="00160C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F0D" w:rsidRPr="006E057C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.1. Организационное, информационное и материально-техническое обеспечение деятельности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0611C5" w:rsidRPr="006E057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C93ECF" w:rsidRPr="006E057C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F0D" w:rsidRPr="00857280" w:rsidRDefault="00E341A8" w:rsidP="0085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04CBA" w:rsidRPr="006E057C">
        <w:rPr>
          <w:rFonts w:ascii="Times New Roman" w:eastAsia="Times New Roman" w:hAnsi="Times New Roman" w:cs="Times New Roman"/>
          <w:sz w:val="28"/>
          <w:szCs w:val="28"/>
        </w:rPr>
        <w:t>Глава Западнодвинского района имее</w:t>
      </w:r>
      <w:r w:rsidR="00D13F0D" w:rsidRPr="006E057C">
        <w:rPr>
          <w:rFonts w:ascii="Times New Roman" w:eastAsia="Times New Roman" w:hAnsi="Times New Roman" w:cs="Times New Roman"/>
          <w:sz w:val="28"/>
          <w:szCs w:val="28"/>
        </w:rPr>
        <w:t xml:space="preserve">т право принимать непосредственное участие в заседаниях </w:t>
      </w:r>
      <w:r w:rsidR="00836091" w:rsidRPr="006E057C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104CBA" w:rsidRPr="006E05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690" w:rsidRPr="00857280" w:rsidRDefault="00AE0690">
      <w:pPr>
        <w:rPr>
          <w:rFonts w:ascii="Times New Roman" w:hAnsi="Times New Roman" w:cs="Times New Roman"/>
          <w:sz w:val="28"/>
          <w:szCs w:val="28"/>
        </w:rPr>
      </w:pPr>
    </w:p>
    <w:sectPr w:rsidR="00AE0690" w:rsidRPr="00857280" w:rsidSect="006E05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9E"/>
    <w:multiLevelType w:val="hybridMultilevel"/>
    <w:tmpl w:val="A1AA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B2E"/>
    <w:multiLevelType w:val="multilevel"/>
    <w:tmpl w:val="7D0A5F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F0D"/>
    <w:rsid w:val="000611C5"/>
    <w:rsid w:val="000A326D"/>
    <w:rsid w:val="000C06E4"/>
    <w:rsid w:val="00104CBA"/>
    <w:rsid w:val="00160C55"/>
    <w:rsid w:val="001D3C08"/>
    <w:rsid w:val="003028EE"/>
    <w:rsid w:val="00354127"/>
    <w:rsid w:val="003C778C"/>
    <w:rsid w:val="004615DE"/>
    <w:rsid w:val="00493ECF"/>
    <w:rsid w:val="0049511D"/>
    <w:rsid w:val="005661E9"/>
    <w:rsid w:val="005D3865"/>
    <w:rsid w:val="00602C41"/>
    <w:rsid w:val="006E057C"/>
    <w:rsid w:val="0070291D"/>
    <w:rsid w:val="00713CBE"/>
    <w:rsid w:val="00836091"/>
    <w:rsid w:val="00857280"/>
    <w:rsid w:val="00871EEA"/>
    <w:rsid w:val="009C65E6"/>
    <w:rsid w:val="00A21BA5"/>
    <w:rsid w:val="00A26C36"/>
    <w:rsid w:val="00AE0690"/>
    <w:rsid w:val="00B579BE"/>
    <w:rsid w:val="00B62816"/>
    <w:rsid w:val="00B83C24"/>
    <w:rsid w:val="00BC6262"/>
    <w:rsid w:val="00C81697"/>
    <w:rsid w:val="00C93ECF"/>
    <w:rsid w:val="00CE3545"/>
    <w:rsid w:val="00D01FAE"/>
    <w:rsid w:val="00D13F0D"/>
    <w:rsid w:val="00DE63CF"/>
    <w:rsid w:val="00E341A8"/>
    <w:rsid w:val="00F17898"/>
    <w:rsid w:val="00FE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2018-04-11T08:28:00Z</cp:lastPrinted>
  <dcterms:created xsi:type="dcterms:W3CDTF">2017-02-20T12:04:00Z</dcterms:created>
  <dcterms:modified xsi:type="dcterms:W3CDTF">2018-04-11T09:52:00Z</dcterms:modified>
</cp:coreProperties>
</file>