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26E" w:rsidRDefault="002D326E" w:rsidP="00731E2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D326E" w:rsidRDefault="002D326E" w:rsidP="00731E2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D326E" w:rsidRDefault="002D326E" w:rsidP="00731E2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D326E" w:rsidRDefault="002D326E" w:rsidP="00731E2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D326E" w:rsidRDefault="002D326E" w:rsidP="00731E2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D326E" w:rsidRDefault="002D326E" w:rsidP="00731E2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E3234" w:rsidRPr="00703D56" w:rsidRDefault="008E3234" w:rsidP="00731E2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УТВЕРЖДЕНА</w:t>
      </w:r>
    </w:p>
    <w:p w:rsidR="008E3234" w:rsidRPr="00703D56" w:rsidRDefault="008E3234" w:rsidP="00731E2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03D56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8E3234" w:rsidRDefault="008E3234" w:rsidP="00731E2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proofErr w:type="spellStart"/>
      <w:r w:rsidRPr="00703D56"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 w:rsidRPr="00703D5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E3234" w:rsidRPr="00703D56" w:rsidRDefault="008E3234" w:rsidP="00731E2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Тверской области  </w:t>
      </w:r>
    </w:p>
    <w:p w:rsidR="008E3234" w:rsidRPr="00703D56" w:rsidRDefault="008E3234" w:rsidP="00731E2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№211 от 08.11.2013 </w:t>
      </w:r>
    </w:p>
    <w:p w:rsidR="008E3234" w:rsidRPr="00703D56" w:rsidRDefault="008E3234" w:rsidP="00980967">
      <w:pPr>
        <w:rPr>
          <w:sz w:val="24"/>
          <w:szCs w:val="24"/>
        </w:rPr>
      </w:pPr>
    </w:p>
    <w:p w:rsidR="008E3234" w:rsidRPr="00703D56" w:rsidRDefault="008E3234" w:rsidP="00980967">
      <w:pPr>
        <w:rPr>
          <w:sz w:val="24"/>
          <w:szCs w:val="24"/>
        </w:rPr>
      </w:pPr>
    </w:p>
    <w:p w:rsidR="008E3234" w:rsidRPr="00703D56" w:rsidRDefault="008E3234" w:rsidP="00980967">
      <w:pPr>
        <w:rPr>
          <w:sz w:val="24"/>
          <w:szCs w:val="24"/>
        </w:rPr>
      </w:pPr>
    </w:p>
    <w:p w:rsidR="008E3234" w:rsidRPr="00703D56" w:rsidRDefault="008E3234" w:rsidP="00980967">
      <w:pPr>
        <w:rPr>
          <w:sz w:val="24"/>
          <w:szCs w:val="24"/>
        </w:rPr>
      </w:pPr>
    </w:p>
    <w:p w:rsidR="008E3234" w:rsidRPr="00703D56" w:rsidRDefault="008E3234" w:rsidP="00980967">
      <w:pPr>
        <w:rPr>
          <w:sz w:val="24"/>
          <w:szCs w:val="24"/>
        </w:rPr>
      </w:pPr>
    </w:p>
    <w:p w:rsidR="008E3234" w:rsidRPr="00703D56" w:rsidRDefault="008E3234" w:rsidP="00980967">
      <w:pPr>
        <w:rPr>
          <w:sz w:val="24"/>
          <w:szCs w:val="24"/>
        </w:rPr>
      </w:pPr>
    </w:p>
    <w:p w:rsidR="008E3234" w:rsidRPr="00703D56" w:rsidRDefault="008E3234" w:rsidP="00980967">
      <w:pPr>
        <w:rPr>
          <w:sz w:val="24"/>
          <w:szCs w:val="24"/>
        </w:rPr>
      </w:pPr>
    </w:p>
    <w:p w:rsidR="008E3234" w:rsidRPr="002D326E" w:rsidRDefault="008E3234" w:rsidP="00980967">
      <w:pPr>
        <w:jc w:val="center"/>
        <w:rPr>
          <w:rFonts w:ascii="Times New Roman" w:hAnsi="Times New Roman" w:cs="Times New Roman"/>
          <w:sz w:val="44"/>
          <w:szCs w:val="44"/>
        </w:rPr>
      </w:pPr>
      <w:r w:rsidRPr="002D326E">
        <w:rPr>
          <w:rFonts w:ascii="Times New Roman" w:hAnsi="Times New Roman" w:cs="Times New Roman"/>
          <w:sz w:val="44"/>
          <w:szCs w:val="44"/>
        </w:rPr>
        <w:t>МУНИЦИПАЛЬНАЯ ПРОГРАММА</w:t>
      </w:r>
    </w:p>
    <w:p w:rsidR="008E3234" w:rsidRPr="00703D56" w:rsidRDefault="008E3234" w:rsidP="00980967">
      <w:pPr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 w:rsidRPr="00703D56">
        <w:rPr>
          <w:rFonts w:ascii="Times New Roman" w:hAnsi="Times New Roman" w:cs="Times New Roman"/>
          <w:sz w:val="48"/>
          <w:szCs w:val="48"/>
        </w:rPr>
        <w:t>Западнодвинского</w:t>
      </w:r>
      <w:proofErr w:type="spellEnd"/>
      <w:r w:rsidRPr="00703D56">
        <w:rPr>
          <w:rFonts w:ascii="Times New Roman" w:hAnsi="Times New Roman" w:cs="Times New Roman"/>
          <w:sz w:val="48"/>
          <w:szCs w:val="48"/>
        </w:rPr>
        <w:t xml:space="preserve"> района Тверской области</w:t>
      </w:r>
    </w:p>
    <w:p w:rsidR="008E3234" w:rsidRPr="00703D56" w:rsidRDefault="008E3234" w:rsidP="0098096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E3234" w:rsidRPr="00703D56" w:rsidRDefault="008E3234" w:rsidP="00980967">
      <w:pPr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703D56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Социальная и молодежная политика в муниципальном </w:t>
      </w:r>
    </w:p>
    <w:p w:rsidR="008E3234" w:rsidRPr="00703D56" w:rsidRDefault="008E3234" w:rsidP="00980967">
      <w:pPr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703D56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образовании </w:t>
      </w:r>
      <w:proofErr w:type="spellStart"/>
      <w:r w:rsidRPr="00703D56">
        <w:rPr>
          <w:rFonts w:ascii="Times New Roman" w:hAnsi="Times New Roman" w:cs="Times New Roman"/>
          <w:b/>
          <w:bCs/>
          <w:sz w:val="48"/>
          <w:szCs w:val="48"/>
          <w:u w:val="single"/>
        </w:rPr>
        <w:t>Западнодвинский</w:t>
      </w:r>
      <w:proofErr w:type="spellEnd"/>
      <w:r w:rsidRPr="00703D56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 район Тверской области</w:t>
      </w:r>
    </w:p>
    <w:p w:rsidR="008E3234" w:rsidRPr="00703D56" w:rsidRDefault="008E3234" w:rsidP="00980967">
      <w:pPr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703D56">
        <w:rPr>
          <w:rFonts w:ascii="Times New Roman" w:hAnsi="Times New Roman" w:cs="Times New Roman"/>
          <w:b/>
          <w:bCs/>
          <w:sz w:val="48"/>
          <w:szCs w:val="48"/>
          <w:u w:val="single"/>
        </w:rPr>
        <w:t>на 2014-2016 гг.</w:t>
      </w:r>
    </w:p>
    <w:p w:rsidR="008E3234" w:rsidRPr="00703D56" w:rsidRDefault="008E3234" w:rsidP="0098096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E3234" w:rsidRPr="00703D56" w:rsidRDefault="008E3234" w:rsidP="0098096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E3234" w:rsidRPr="00703D56" w:rsidRDefault="008E3234" w:rsidP="0098096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E3234" w:rsidRPr="00703D56" w:rsidRDefault="008E3234" w:rsidP="0098096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E3234" w:rsidRPr="00703D56" w:rsidRDefault="008E3234" w:rsidP="0098096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D326E" w:rsidRDefault="008E3234" w:rsidP="002D326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703D56">
        <w:rPr>
          <w:rFonts w:ascii="Times New Roman" w:hAnsi="Times New Roman" w:cs="Times New Roman"/>
          <w:sz w:val="32"/>
          <w:szCs w:val="32"/>
        </w:rPr>
        <w:lastRenderedPageBreak/>
        <w:t>г. Западная Двина</w:t>
      </w:r>
    </w:p>
    <w:p w:rsidR="008E3234" w:rsidRPr="00703D56" w:rsidRDefault="008E3234" w:rsidP="002D326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703D56">
        <w:rPr>
          <w:rFonts w:ascii="Times New Roman" w:hAnsi="Times New Roman" w:cs="Times New Roman"/>
          <w:sz w:val="32"/>
          <w:szCs w:val="32"/>
        </w:rPr>
        <w:t>2013г.</w:t>
      </w:r>
    </w:p>
    <w:p w:rsidR="008E3234" w:rsidRDefault="008E3234" w:rsidP="0098096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3234" w:rsidRDefault="008E3234" w:rsidP="0098096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3234" w:rsidRPr="00703D56" w:rsidRDefault="008E3234" w:rsidP="0098096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3D56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8E3234" w:rsidRPr="00703D56" w:rsidRDefault="008E3234" w:rsidP="0098096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3D5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proofErr w:type="spellStart"/>
      <w:r w:rsidRPr="00703D56">
        <w:rPr>
          <w:rFonts w:ascii="Times New Roman" w:hAnsi="Times New Roman" w:cs="Times New Roman"/>
          <w:b/>
          <w:bCs/>
          <w:sz w:val="28"/>
          <w:szCs w:val="28"/>
        </w:rPr>
        <w:t>Западнодвинского</w:t>
      </w:r>
      <w:proofErr w:type="spellEnd"/>
      <w:r w:rsidRPr="00703D56">
        <w:rPr>
          <w:rFonts w:ascii="Times New Roman" w:hAnsi="Times New Roman" w:cs="Times New Roman"/>
          <w:b/>
          <w:bCs/>
          <w:sz w:val="28"/>
          <w:szCs w:val="28"/>
        </w:rPr>
        <w:t xml:space="preserve"> района Тверской области «Социальная и молодежная политика в муниципальном образовании </w:t>
      </w:r>
      <w:proofErr w:type="spellStart"/>
      <w:r w:rsidRPr="00703D56">
        <w:rPr>
          <w:rFonts w:ascii="Times New Roman" w:hAnsi="Times New Roman" w:cs="Times New Roman"/>
          <w:b/>
          <w:bCs/>
          <w:sz w:val="28"/>
          <w:szCs w:val="28"/>
        </w:rPr>
        <w:t>Западнодвинский</w:t>
      </w:r>
      <w:proofErr w:type="spellEnd"/>
      <w:r w:rsidRPr="00703D56">
        <w:rPr>
          <w:rFonts w:ascii="Times New Roman" w:hAnsi="Times New Roman" w:cs="Times New Roman"/>
          <w:b/>
          <w:bCs/>
          <w:sz w:val="28"/>
          <w:szCs w:val="28"/>
        </w:rPr>
        <w:t xml:space="preserve"> район Тверской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2014-2016 годы</w:t>
      </w:r>
      <w:r w:rsidRPr="00703D5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E3234" w:rsidRPr="00703D56" w:rsidRDefault="008E3234" w:rsidP="009809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8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57"/>
        <w:gridCol w:w="6931"/>
      </w:tblGrid>
      <w:tr w:rsidR="008E3234" w:rsidRPr="00703D56">
        <w:tc>
          <w:tcPr>
            <w:tcW w:w="3257" w:type="dxa"/>
          </w:tcPr>
          <w:p w:rsidR="008E3234" w:rsidRPr="00703D56" w:rsidRDefault="008E3234" w:rsidP="0049687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931" w:type="dxa"/>
          </w:tcPr>
          <w:p w:rsidR="008E3234" w:rsidRPr="00703D56" w:rsidRDefault="008E3234" w:rsidP="004968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D5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и молодежная политика в муниципальном образовании </w:t>
            </w:r>
            <w:proofErr w:type="spellStart"/>
            <w:r w:rsidRPr="00703D56">
              <w:rPr>
                <w:rFonts w:ascii="Times New Roman" w:hAnsi="Times New Roman" w:cs="Times New Roman"/>
                <w:sz w:val="24"/>
                <w:szCs w:val="24"/>
              </w:rPr>
              <w:t>Западнодвинский</w:t>
            </w:r>
            <w:proofErr w:type="spellEnd"/>
            <w:r w:rsidRPr="00703D56">
              <w:rPr>
                <w:rFonts w:ascii="Times New Roman" w:hAnsi="Times New Roman" w:cs="Times New Roman"/>
                <w:sz w:val="24"/>
                <w:szCs w:val="24"/>
              </w:rPr>
              <w:t xml:space="preserve"> район Тверской области на 2014-2016гг.</w:t>
            </w:r>
          </w:p>
        </w:tc>
      </w:tr>
      <w:tr w:rsidR="008E3234" w:rsidRPr="00703D56">
        <w:tc>
          <w:tcPr>
            <w:tcW w:w="3257" w:type="dxa"/>
          </w:tcPr>
          <w:p w:rsidR="008E3234" w:rsidRPr="00703D56" w:rsidRDefault="008E3234" w:rsidP="0049687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703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дминистратор муниципальной программы</w:t>
            </w:r>
          </w:p>
        </w:tc>
        <w:tc>
          <w:tcPr>
            <w:tcW w:w="6931" w:type="dxa"/>
          </w:tcPr>
          <w:p w:rsidR="008E3234" w:rsidRPr="00703D56" w:rsidRDefault="008E3234" w:rsidP="004968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D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03D56">
              <w:rPr>
                <w:rFonts w:ascii="Times New Roman" w:hAnsi="Times New Roman" w:cs="Times New Roman"/>
                <w:sz w:val="24"/>
                <w:szCs w:val="24"/>
              </w:rPr>
              <w:t>Западнодвинского</w:t>
            </w:r>
            <w:proofErr w:type="spellEnd"/>
            <w:r w:rsidRPr="00703D5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Тверской области</w:t>
            </w:r>
          </w:p>
          <w:p w:rsidR="008E3234" w:rsidRPr="00703D56" w:rsidRDefault="008E3234" w:rsidP="004968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234" w:rsidRPr="00703D56">
        <w:tc>
          <w:tcPr>
            <w:tcW w:w="3257" w:type="dxa"/>
          </w:tcPr>
          <w:p w:rsidR="008E3234" w:rsidRPr="00703D56" w:rsidRDefault="008E3234" w:rsidP="0049687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Исполнители </w:t>
            </w:r>
            <w:r w:rsidRPr="00703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931" w:type="dxa"/>
          </w:tcPr>
          <w:p w:rsidR="008E3234" w:rsidRDefault="008E3234" w:rsidP="004968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D56">
              <w:rPr>
                <w:rFonts w:ascii="Times New Roman" w:hAnsi="Times New Roman" w:cs="Times New Roman"/>
                <w:sz w:val="24"/>
                <w:szCs w:val="24"/>
              </w:rPr>
              <w:t xml:space="preserve">МКУ «Отдел образования администрации </w:t>
            </w:r>
            <w:proofErr w:type="spellStart"/>
            <w:r w:rsidRPr="00703D56">
              <w:rPr>
                <w:rFonts w:ascii="Times New Roman" w:hAnsi="Times New Roman" w:cs="Times New Roman"/>
                <w:sz w:val="24"/>
                <w:szCs w:val="24"/>
              </w:rPr>
              <w:t>Западнодвинского</w:t>
            </w:r>
            <w:proofErr w:type="spellEnd"/>
            <w:r w:rsidRPr="00703D56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</w:p>
          <w:p w:rsidR="008E3234" w:rsidRPr="00703D56" w:rsidRDefault="008E3234" w:rsidP="004968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D5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 w:rsidRPr="00703D56">
              <w:rPr>
                <w:rFonts w:ascii="Times New Roman" w:hAnsi="Times New Roman" w:cs="Times New Roman"/>
                <w:sz w:val="24"/>
                <w:szCs w:val="24"/>
              </w:rPr>
              <w:t>Западнодвинского</w:t>
            </w:r>
            <w:proofErr w:type="spellEnd"/>
            <w:r w:rsidRPr="00703D5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8E3234" w:rsidRPr="00703D56">
        <w:tc>
          <w:tcPr>
            <w:tcW w:w="3257" w:type="dxa"/>
          </w:tcPr>
          <w:p w:rsidR="008E3234" w:rsidRPr="00703D56" w:rsidRDefault="008E3234" w:rsidP="0049687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6931" w:type="dxa"/>
          </w:tcPr>
          <w:p w:rsidR="008E3234" w:rsidRPr="00703D56" w:rsidRDefault="008E3234" w:rsidP="004968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D56">
              <w:rPr>
                <w:rFonts w:ascii="Times New Roman" w:hAnsi="Times New Roman" w:cs="Times New Roman"/>
                <w:sz w:val="24"/>
                <w:szCs w:val="24"/>
              </w:rPr>
              <w:t>2014- 2016 гг.</w:t>
            </w:r>
          </w:p>
        </w:tc>
      </w:tr>
      <w:tr w:rsidR="008E3234" w:rsidRPr="00703D56">
        <w:tc>
          <w:tcPr>
            <w:tcW w:w="3257" w:type="dxa"/>
          </w:tcPr>
          <w:p w:rsidR="008E3234" w:rsidRPr="00703D56" w:rsidRDefault="008E3234" w:rsidP="0049687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931" w:type="dxa"/>
          </w:tcPr>
          <w:p w:rsidR="008E3234" w:rsidRPr="00703D56" w:rsidRDefault="008E3234" w:rsidP="00A7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3D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-Формирование комплексной системы  социальной  поддержки,  направленной на  социальную  защиту  граждан старшего поколения, детей-сирот и детей, оставшихся без попечения родителей (законных представителей)</w:t>
            </w:r>
          </w:p>
          <w:p w:rsidR="008E3234" w:rsidRPr="00703D56" w:rsidRDefault="008E3234" w:rsidP="004968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D56">
              <w:rPr>
                <w:rFonts w:ascii="Times New Roman" w:hAnsi="Times New Roman" w:cs="Times New Roman"/>
                <w:sz w:val="24"/>
                <w:szCs w:val="24"/>
              </w:rPr>
              <w:t>-Создание правовых, социально-экономических, политических, культурных и организационных условий и гарантий, направленных на развитие и поддержку молодых граждан, и их самореализацию в интересах общества и государства</w:t>
            </w:r>
          </w:p>
        </w:tc>
      </w:tr>
      <w:tr w:rsidR="008E3234" w:rsidRPr="00703D56">
        <w:tc>
          <w:tcPr>
            <w:tcW w:w="3257" w:type="dxa"/>
          </w:tcPr>
          <w:p w:rsidR="008E3234" w:rsidRPr="00703D56" w:rsidRDefault="008E3234" w:rsidP="0049687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Подпрограммы</w:t>
            </w:r>
          </w:p>
        </w:tc>
        <w:tc>
          <w:tcPr>
            <w:tcW w:w="6931" w:type="dxa"/>
          </w:tcPr>
          <w:p w:rsidR="008E3234" w:rsidRPr="00703D56" w:rsidRDefault="008E3234" w:rsidP="0049687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D56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  <w:proofErr w:type="spellStart"/>
            <w:r w:rsidRPr="00703D56">
              <w:rPr>
                <w:rFonts w:ascii="Times New Roman" w:hAnsi="Times New Roman" w:cs="Times New Roman"/>
                <w:sz w:val="24"/>
                <w:szCs w:val="24"/>
              </w:rPr>
              <w:t>Западнодвинского</w:t>
            </w:r>
            <w:proofErr w:type="spellEnd"/>
            <w:r w:rsidRPr="00703D5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8E3234" w:rsidRPr="00703D56" w:rsidRDefault="008E3234" w:rsidP="0049687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D56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воспитание граждан </w:t>
            </w:r>
            <w:proofErr w:type="spellStart"/>
            <w:r w:rsidRPr="00703D56">
              <w:rPr>
                <w:rFonts w:ascii="Times New Roman" w:hAnsi="Times New Roman" w:cs="Times New Roman"/>
                <w:sz w:val="24"/>
                <w:szCs w:val="24"/>
              </w:rPr>
              <w:t>Западнодвинского</w:t>
            </w:r>
            <w:proofErr w:type="spellEnd"/>
            <w:r w:rsidRPr="00703D5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8E3234" w:rsidRPr="00703D56" w:rsidRDefault="008E3234" w:rsidP="0049687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D5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и преступлений несовершеннолетних на территории </w:t>
            </w:r>
            <w:proofErr w:type="spellStart"/>
            <w:r w:rsidRPr="00703D56">
              <w:rPr>
                <w:rFonts w:ascii="Times New Roman" w:hAnsi="Times New Roman" w:cs="Times New Roman"/>
                <w:sz w:val="24"/>
                <w:szCs w:val="24"/>
              </w:rPr>
              <w:t>Западнодвинского</w:t>
            </w:r>
            <w:proofErr w:type="spellEnd"/>
            <w:r w:rsidRPr="00703D5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8E3234" w:rsidRDefault="008E3234" w:rsidP="0049687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жилых помещений для отдельных категорий граждан в 2014-2016 годах.</w:t>
            </w:r>
          </w:p>
          <w:p w:rsidR="008E3234" w:rsidRPr="00703D56" w:rsidRDefault="008E3234" w:rsidP="0049687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D56"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 и поддержка молодых специалистов в сфере образования и 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Западнодвинского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Тверской области на 2014-2016 годы</w:t>
            </w:r>
          </w:p>
          <w:p w:rsidR="008E3234" w:rsidRDefault="008E3234" w:rsidP="0049687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D5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старшего поколения в </w:t>
            </w:r>
            <w:proofErr w:type="spellStart"/>
            <w:r w:rsidRPr="00703D56">
              <w:rPr>
                <w:rFonts w:ascii="Times New Roman" w:hAnsi="Times New Roman" w:cs="Times New Roman"/>
                <w:sz w:val="24"/>
                <w:szCs w:val="24"/>
              </w:rPr>
              <w:t>Западнодвинском</w:t>
            </w:r>
            <w:proofErr w:type="spellEnd"/>
            <w:r w:rsidRPr="00703D56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  <w:p w:rsidR="008E3234" w:rsidRPr="00703D56" w:rsidRDefault="008E3234" w:rsidP="0049687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Доступная среда</w:t>
            </w:r>
          </w:p>
        </w:tc>
      </w:tr>
      <w:tr w:rsidR="008E3234" w:rsidRPr="00703D56">
        <w:tc>
          <w:tcPr>
            <w:tcW w:w="3257" w:type="dxa"/>
          </w:tcPr>
          <w:p w:rsidR="008E3234" w:rsidRPr="00703D56" w:rsidRDefault="008E3234" w:rsidP="0049687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931" w:type="dxa"/>
          </w:tcPr>
          <w:p w:rsidR="008E3234" w:rsidRPr="00703D56" w:rsidRDefault="008E3234" w:rsidP="007F2455">
            <w:pPr>
              <w:pStyle w:val="a6"/>
              <w:rPr>
                <w:rFonts w:ascii="Times New Roman" w:hAnsi="Times New Roman" w:cs="Times New Roman"/>
              </w:rPr>
            </w:pPr>
            <w:r w:rsidRPr="00703D56">
              <w:rPr>
                <w:rFonts w:ascii="Times New Roman" w:hAnsi="Times New Roman" w:cs="Times New Roman"/>
              </w:rPr>
              <w:t>-повышение досуговой и трудовой занятости подростков и молодежи (2016г.- 40%);</w:t>
            </w:r>
          </w:p>
          <w:p w:rsidR="008E3234" w:rsidRPr="00703D56" w:rsidRDefault="008E3234" w:rsidP="0049687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03D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-увеличение количества молодежи, участвующей в позитивной деятельности района</w:t>
            </w:r>
            <w:r w:rsidRPr="00703D56">
              <w:rPr>
                <w:sz w:val="24"/>
                <w:szCs w:val="24"/>
                <w:lang w:eastAsia="ru-RU"/>
              </w:rPr>
              <w:t xml:space="preserve"> </w:t>
            </w:r>
            <w:r w:rsidRPr="00703D56">
              <w:rPr>
                <w:rFonts w:ascii="Times New Roman" w:hAnsi="Times New Roman" w:cs="Times New Roman"/>
                <w:sz w:val="24"/>
                <w:szCs w:val="24"/>
              </w:rPr>
              <w:t>(2016г.- 30%);</w:t>
            </w:r>
            <w:r w:rsidRPr="00703D56">
              <w:rPr>
                <w:sz w:val="24"/>
                <w:szCs w:val="24"/>
                <w:lang w:eastAsia="ru-RU"/>
              </w:rPr>
              <w:t>;</w:t>
            </w:r>
          </w:p>
          <w:p w:rsidR="008E3234" w:rsidRPr="00703D56" w:rsidRDefault="008E3234" w:rsidP="0049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D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03D56">
              <w:rPr>
                <w:rFonts w:ascii="Times New Roman" w:hAnsi="Times New Roman" w:cs="Times New Roman"/>
                <w:sz w:val="24"/>
                <w:szCs w:val="24"/>
              </w:rPr>
              <w:t>улучшение положения отдельных категорий молодежи (молодых людей, оказавшихся в трудной жизненной ситуации);</w:t>
            </w:r>
          </w:p>
          <w:p w:rsidR="008E3234" w:rsidRPr="00703D56" w:rsidRDefault="008E3234" w:rsidP="0049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D56">
              <w:rPr>
                <w:rFonts w:ascii="Times New Roman" w:hAnsi="Times New Roman" w:cs="Times New Roman"/>
                <w:sz w:val="24"/>
                <w:szCs w:val="24"/>
              </w:rPr>
              <w:t>-сокращение негативных (общественно-опасных) явлений в молодежной среде таких, как преступность, наркомания, алкоголизм, экстремизм(2016г.- 20%);.</w:t>
            </w:r>
          </w:p>
          <w:p w:rsidR="008E3234" w:rsidRPr="00703D56" w:rsidRDefault="008E3234" w:rsidP="0049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D56">
              <w:rPr>
                <w:rFonts w:ascii="Times New Roman" w:hAnsi="Times New Roman" w:cs="Times New Roman"/>
                <w:sz w:val="24"/>
                <w:szCs w:val="24"/>
              </w:rPr>
              <w:t xml:space="preserve">-удовлетворенность населения </w:t>
            </w:r>
            <w:proofErr w:type="spellStart"/>
            <w:r w:rsidRPr="00703D56">
              <w:rPr>
                <w:rFonts w:ascii="Times New Roman" w:hAnsi="Times New Roman" w:cs="Times New Roman"/>
                <w:sz w:val="24"/>
                <w:szCs w:val="24"/>
              </w:rPr>
              <w:t>Западнодвинского</w:t>
            </w:r>
            <w:proofErr w:type="spellEnd"/>
            <w:r w:rsidRPr="00703D56">
              <w:rPr>
                <w:rFonts w:ascii="Times New Roman" w:hAnsi="Times New Roman" w:cs="Times New Roman"/>
                <w:sz w:val="24"/>
                <w:szCs w:val="24"/>
              </w:rPr>
              <w:t xml:space="preserve"> района  Тверской области культурной жизнью (2016г. - 75%).   </w:t>
            </w:r>
          </w:p>
          <w:p w:rsidR="008E3234" w:rsidRDefault="008E3234" w:rsidP="008A7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D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3D56">
              <w:rPr>
                <w:sz w:val="24"/>
                <w:szCs w:val="24"/>
              </w:rPr>
              <w:t xml:space="preserve"> </w:t>
            </w:r>
            <w:r w:rsidRPr="00703D56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E3234" w:rsidRDefault="008E3234" w:rsidP="008A7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молодых семей (к 2016 году- 10 семей)</w:t>
            </w:r>
          </w:p>
          <w:p w:rsidR="008E3234" w:rsidRDefault="008E3234" w:rsidP="008A7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703D56">
              <w:rPr>
                <w:rFonts w:ascii="Times New Roman" w:hAnsi="Times New Roman" w:cs="Times New Roman"/>
                <w:sz w:val="24"/>
                <w:szCs w:val="24"/>
              </w:rPr>
              <w:t xml:space="preserve">детей-сирот, детей, оставшихся без попечения родителей, лиц из числа детей-сирот, детей, оставшихся без попечения родителей (законных представителей) (к 2016 году – 60 чел.).                                                         -повышение качества и доступности услуг, предоставляемых населению </w:t>
            </w:r>
            <w:proofErr w:type="spellStart"/>
            <w:r w:rsidRPr="00703D56">
              <w:rPr>
                <w:rFonts w:ascii="Times New Roman" w:hAnsi="Times New Roman" w:cs="Times New Roman"/>
                <w:sz w:val="24"/>
                <w:szCs w:val="24"/>
              </w:rPr>
              <w:t>Западнодвинского</w:t>
            </w:r>
            <w:proofErr w:type="spellEnd"/>
            <w:r w:rsidRPr="00703D56">
              <w:rPr>
                <w:rFonts w:ascii="Times New Roman" w:hAnsi="Times New Roman" w:cs="Times New Roman"/>
                <w:sz w:val="24"/>
                <w:szCs w:val="24"/>
              </w:rPr>
              <w:t xml:space="preserve"> района учреждениями образования и медицины. </w:t>
            </w:r>
          </w:p>
          <w:p w:rsidR="008E3234" w:rsidRDefault="008E3234" w:rsidP="008A7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D56">
              <w:rPr>
                <w:rFonts w:ascii="Times New Roman" w:hAnsi="Times New Roman" w:cs="Times New Roman"/>
                <w:sz w:val="24"/>
                <w:szCs w:val="24"/>
              </w:rPr>
              <w:t xml:space="preserve">  -повышение уровня и качества жизни населения через предоставление социальных выплат</w:t>
            </w:r>
          </w:p>
          <w:p w:rsidR="008E3234" w:rsidRDefault="008E3234" w:rsidP="00D6485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-увеличение количества инвалидов, положительно оценивающих уровень доступности приоритетных объектов и услуг в приоритетных сферах жизнедеятельности, в общей численности инвалидов к 2016 году до 50,0%.</w:t>
            </w:r>
          </w:p>
          <w:p w:rsidR="008E3234" w:rsidRDefault="008E3234" w:rsidP="00D64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6">
              <w:rPr>
                <w:rFonts w:ascii="Times New Roman" w:hAnsi="Times New Roman" w:cs="Times New Roman"/>
                <w:sz w:val="24"/>
                <w:szCs w:val="24"/>
              </w:rPr>
              <w:t>-увеличение доли доступных для инвалидов и других маломобильных групп населения приоритетных объектов социа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льной </w:t>
            </w:r>
            <w:r w:rsidRPr="00D64856">
              <w:rPr>
                <w:rFonts w:ascii="Times New Roman" w:hAnsi="Times New Roman" w:cs="Times New Roman"/>
                <w:sz w:val="24"/>
                <w:szCs w:val="24"/>
              </w:rPr>
              <w:t>инфраструктуры в общем объеме приоритетных объектов к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4856">
              <w:rPr>
                <w:rFonts w:ascii="Times New Roman" w:hAnsi="Times New Roman" w:cs="Times New Roman"/>
                <w:sz w:val="24"/>
                <w:szCs w:val="24"/>
              </w:rPr>
              <w:t xml:space="preserve"> году до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4856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8E3234" w:rsidRPr="00D64856" w:rsidRDefault="008E3234" w:rsidP="00FF7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73EB">
              <w:rPr>
                <w:sz w:val="24"/>
                <w:szCs w:val="24"/>
              </w:rPr>
              <w:t xml:space="preserve"> </w:t>
            </w:r>
            <w:r w:rsidRPr="00FF7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7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7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активности, преодоление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7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самоизоляции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7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инвалидов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7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7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негативного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7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отношения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7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7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инвалидам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7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7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уровня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7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7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сплоченности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7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7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7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стабильности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7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7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</w:t>
            </w:r>
          </w:p>
        </w:tc>
      </w:tr>
      <w:tr w:rsidR="008E3234" w:rsidRPr="00703D56">
        <w:tc>
          <w:tcPr>
            <w:tcW w:w="3257" w:type="dxa"/>
          </w:tcPr>
          <w:p w:rsidR="008E3234" w:rsidRPr="00703D56" w:rsidRDefault="008E3234" w:rsidP="0049687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6931" w:type="dxa"/>
          </w:tcPr>
          <w:p w:rsidR="008E3234" w:rsidRPr="00703D56" w:rsidRDefault="008E3234" w:rsidP="001A3215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Федеральный бюджет – 6 421,6 тыс. руб.                         Областной бюджет – 22 046,5 тыс. руб.                                      Местный бюджет – 4 581,6</w:t>
            </w:r>
            <w:r w:rsidRPr="001A3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тыс. руб.                                                                                                       </w:t>
            </w:r>
            <w:r w:rsidRPr="001A3215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подпрограмм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2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A3215">
              <w:rPr>
                <w:rFonts w:ascii="Times New Roman" w:hAnsi="Times New Roman" w:cs="Times New Roman"/>
                <w:sz w:val="24"/>
                <w:szCs w:val="24"/>
              </w:rPr>
              <w:t>в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tbl>
            <w:tblPr>
              <w:tblW w:w="6088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20"/>
              <w:gridCol w:w="996"/>
              <w:gridCol w:w="996"/>
              <w:gridCol w:w="876"/>
            </w:tblGrid>
            <w:tr w:rsidR="008E3234" w:rsidRPr="00703D56">
              <w:trPr>
                <w:trHeight w:val="356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3234" w:rsidRPr="00703D56" w:rsidRDefault="008E3234" w:rsidP="007F2455">
                  <w:pPr>
                    <w:pStyle w:val="ConsPlusCell"/>
                  </w:pPr>
                  <w:r w:rsidRPr="00703D56">
                    <w:t xml:space="preserve">   Подпрограммы      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3234" w:rsidRPr="00703D56" w:rsidRDefault="008E3234" w:rsidP="007F2455">
                  <w:pPr>
                    <w:pStyle w:val="ConsPlusCell"/>
                  </w:pPr>
                  <w:smartTag w:uri="urn:schemas-microsoft-com:office:smarttags" w:element="metricconverter">
                    <w:smartTagPr>
                      <w:attr w:name="ProductID" w:val="2014 г"/>
                    </w:smartTagPr>
                    <w:r w:rsidRPr="00703D56">
                      <w:t>2014 г</w:t>
                    </w:r>
                  </w:smartTag>
                  <w:r w:rsidRPr="00703D56">
                    <w:t xml:space="preserve">. 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3234" w:rsidRPr="00703D56" w:rsidRDefault="008E3234" w:rsidP="007F2455">
                  <w:pPr>
                    <w:pStyle w:val="ConsPlusCell"/>
                  </w:pPr>
                  <w:smartTag w:uri="urn:schemas-microsoft-com:office:smarttags" w:element="metricconverter">
                    <w:smartTagPr>
                      <w:attr w:name="ProductID" w:val="2015 г"/>
                    </w:smartTagPr>
                    <w:r w:rsidRPr="00703D56">
                      <w:t>2015 г</w:t>
                    </w:r>
                  </w:smartTag>
                  <w:r w:rsidRPr="00703D56">
                    <w:t>.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3234" w:rsidRPr="00703D56" w:rsidRDefault="008E3234" w:rsidP="007F2455">
                  <w:pPr>
                    <w:pStyle w:val="ConsPlusCell"/>
                  </w:pPr>
                  <w:smartTag w:uri="urn:schemas-microsoft-com:office:smarttags" w:element="metricconverter">
                    <w:smartTagPr>
                      <w:attr w:name="ProductID" w:val="2016 г"/>
                    </w:smartTagPr>
                    <w:r w:rsidRPr="00703D56">
                      <w:t>2016 г</w:t>
                    </w:r>
                  </w:smartTag>
                  <w:r w:rsidRPr="00703D56">
                    <w:t>.</w:t>
                  </w:r>
                </w:p>
              </w:tc>
            </w:tr>
            <w:tr w:rsidR="008E3234" w:rsidRPr="00703D56">
              <w:trPr>
                <w:trHeight w:val="356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3234" w:rsidRPr="00703D56" w:rsidRDefault="008E3234" w:rsidP="007F2455">
                  <w:pPr>
                    <w:pStyle w:val="ConsPlusCell"/>
                  </w:pPr>
                  <w:r w:rsidRPr="00703D56">
                    <w:t xml:space="preserve">Молодежь </w:t>
                  </w:r>
                  <w:proofErr w:type="spellStart"/>
                  <w:r w:rsidRPr="00703D56">
                    <w:t>Западнодвинского</w:t>
                  </w:r>
                  <w:proofErr w:type="spellEnd"/>
                  <w:r w:rsidRPr="00703D56">
                    <w:t xml:space="preserve"> района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3234" w:rsidRPr="00703D56" w:rsidRDefault="008E3234" w:rsidP="007F2455">
                  <w:pPr>
                    <w:pStyle w:val="ConsPlusCell"/>
                  </w:pPr>
                  <w:r>
                    <w:t>50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3234" w:rsidRPr="00703D56" w:rsidRDefault="008E3234" w:rsidP="007F2455">
                  <w:pPr>
                    <w:pStyle w:val="ConsPlusCell"/>
                  </w:pPr>
                  <w:r>
                    <w:t>50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3234" w:rsidRPr="00703D56" w:rsidRDefault="008E3234" w:rsidP="007F2455">
                  <w:pPr>
                    <w:pStyle w:val="ConsPlusCell"/>
                  </w:pPr>
                  <w:r>
                    <w:t>50</w:t>
                  </w:r>
                </w:p>
              </w:tc>
            </w:tr>
            <w:tr w:rsidR="008E3234" w:rsidRPr="00703D56">
              <w:trPr>
                <w:trHeight w:val="356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3234" w:rsidRPr="00703D56" w:rsidRDefault="008E3234" w:rsidP="007F2455">
                  <w:pPr>
                    <w:pStyle w:val="ConsPlusCell"/>
                  </w:pPr>
                  <w:r w:rsidRPr="00703D56">
                    <w:t xml:space="preserve">Патриотическое воспитание граждан </w:t>
                  </w:r>
                  <w:proofErr w:type="spellStart"/>
                  <w:r w:rsidRPr="00703D56">
                    <w:t>Западнодвинского</w:t>
                  </w:r>
                  <w:proofErr w:type="spellEnd"/>
                  <w:r w:rsidRPr="00703D56">
                    <w:t xml:space="preserve"> района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3234" w:rsidRPr="00703D56" w:rsidRDefault="008E3234" w:rsidP="007F2455">
                  <w:pPr>
                    <w:pStyle w:val="ConsPlusCell"/>
                  </w:pPr>
                  <w:r>
                    <w:t>30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3234" w:rsidRPr="00703D56" w:rsidRDefault="008E3234" w:rsidP="007F2455">
                  <w:pPr>
                    <w:pStyle w:val="ConsPlusCell"/>
                  </w:pPr>
                  <w:r>
                    <w:t>30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3234" w:rsidRPr="00703D56" w:rsidRDefault="008E3234" w:rsidP="007F2455">
                  <w:pPr>
                    <w:pStyle w:val="ConsPlusCell"/>
                  </w:pPr>
                  <w:r>
                    <w:t>30</w:t>
                  </w:r>
                </w:p>
              </w:tc>
            </w:tr>
            <w:tr w:rsidR="008E3234" w:rsidRPr="00703D56">
              <w:trPr>
                <w:trHeight w:val="333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3234" w:rsidRPr="00703D56" w:rsidRDefault="008E3234" w:rsidP="007F2455">
                  <w:pPr>
                    <w:pStyle w:val="ConsPlusCell"/>
                  </w:pPr>
                  <w:r w:rsidRPr="00703D56">
                    <w:t xml:space="preserve">Профилактика правонарушений и преступлений  среди несовершеннолетних на территории </w:t>
                  </w:r>
                  <w:proofErr w:type="spellStart"/>
                  <w:r w:rsidRPr="00703D56">
                    <w:t>Западнодвинского</w:t>
                  </w:r>
                  <w:proofErr w:type="spellEnd"/>
                  <w:r w:rsidRPr="00703D56">
                    <w:t xml:space="preserve"> района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3234" w:rsidRPr="00703D56" w:rsidRDefault="008E3234" w:rsidP="007F2455">
                  <w:pPr>
                    <w:pStyle w:val="ConsPlusCell"/>
                  </w:pPr>
                  <w:r>
                    <w:t>345,7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3234" w:rsidRPr="00703D56" w:rsidRDefault="008E3234" w:rsidP="007F2455">
                  <w:pPr>
                    <w:pStyle w:val="ConsPlusCell"/>
                  </w:pPr>
                  <w:r>
                    <w:t>345,7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3234" w:rsidRPr="00703D56" w:rsidRDefault="008E3234" w:rsidP="007F2455">
                  <w:pPr>
                    <w:pStyle w:val="ConsPlusCell"/>
                  </w:pPr>
                  <w:r>
                    <w:t>345,7</w:t>
                  </w:r>
                </w:p>
              </w:tc>
            </w:tr>
            <w:tr w:rsidR="008E3234" w:rsidRPr="00703D56">
              <w:trPr>
                <w:trHeight w:val="333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3234" w:rsidRPr="000C4C67" w:rsidRDefault="008E3234" w:rsidP="007F2455">
                  <w:pPr>
                    <w:pStyle w:val="ConsPlusCell"/>
                  </w:pPr>
                  <w:r w:rsidRPr="000C4C67">
                    <w:t>Приобретение жилых помещений для отдельных категорий граждан в 2014-2016 годах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3234" w:rsidRPr="00703D56" w:rsidRDefault="008E3234" w:rsidP="007F2455">
                  <w:pPr>
                    <w:pStyle w:val="ConsPlusCell"/>
                  </w:pPr>
                  <w:r>
                    <w:t>12843,1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3234" w:rsidRPr="00703D56" w:rsidRDefault="008E3234" w:rsidP="007F2455">
                  <w:pPr>
                    <w:pStyle w:val="ConsPlusCell"/>
                  </w:pPr>
                  <w:r>
                    <w:t>11008,4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3234" w:rsidRPr="00703D56" w:rsidRDefault="008E3234" w:rsidP="007F2455">
                  <w:pPr>
                    <w:pStyle w:val="ConsPlusCell"/>
                  </w:pPr>
                  <w:r>
                    <w:t>3669,5</w:t>
                  </w:r>
                </w:p>
              </w:tc>
            </w:tr>
            <w:tr w:rsidR="008E3234" w:rsidRPr="00703D56">
              <w:trPr>
                <w:trHeight w:val="333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3234" w:rsidRPr="00703D56" w:rsidRDefault="008E3234" w:rsidP="007F2455">
                  <w:pPr>
                    <w:pStyle w:val="ConsPlusCell"/>
                  </w:pPr>
                  <w:r w:rsidRPr="00703D56">
                    <w:t>Развитие кадрового потенциала и поддержка молодых специалистов в сфере образования и здравоохранения</w:t>
                  </w:r>
                  <w:r>
                    <w:t xml:space="preserve"> на территории </w:t>
                  </w:r>
                  <w:proofErr w:type="spellStart"/>
                  <w:r>
                    <w:t>Западнодвинского</w:t>
                  </w:r>
                  <w:proofErr w:type="spellEnd"/>
                  <w:r>
                    <w:t xml:space="preserve"> района Тверской области на 2014-2016 годы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3234" w:rsidRPr="00703D56" w:rsidRDefault="008E3234" w:rsidP="007F2455">
                  <w:pPr>
                    <w:pStyle w:val="ConsPlusCell"/>
                  </w:pPr>
                  <w:r>
                    <w:t>475,8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3234" w:rsidRPr="00703D56" w:rsidRDefault="008E3234" w:rsidP="007F2455">
                  <w:pPr>
                    <w:pStyle w:val="ConsPlusCell"/>
                  </w:pPr>
                  <w:r>
                    <w:t>475,8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3234" w:rsidRPr="00703D56" w:rsidRDefault="008E3234" w:rsidP="007F2455">
                  <w:pPr>
                    <w:pStyle w:val="ConsPlusCell"/>
                  </w:pPr>
                  <w:r>
                    <w:t>475,8</w:t>
                  </w:r>
                </w:p>
              </w:tc>
            </w:tr>
            <w:tr w:rsidR="008E3234" w:rsidRPr="00703D56">
              <w:trPr>
                <w:trHeight w:val="333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3234" w:rsidRPr="00703D56" w:rsidRDefault="008E3234" w:rsidP="00805AC8">
                  <w:pPr>
                    <w:pStyle w:val="ConsPlusCell"/>
                    <w:jc w:val="both"/>
                  </w:pPr>
                  <w:r w:rsidRPr="00703D56">
                    <w:t xml:space="preserve">Социальная поддержка старшего поколения в </w:t>
                  </w:r>
                  <w:proofErr w:type="spellStart"/>
                  <w:r w:rsidRPr="00703D56">
                    <w:t>Западнодвинском</w:t>
                  </w:r>
                  <w:proofErr w:type="spellEnd"/>
                  <w:r w:rsidRPr="00703D56">
                    <w:t xml:space="preserve"> районе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3234" w:rsidRPr="00703D56" w:rsidRDefault="008E3234" w:rsidP="007F2455">
                  <w:pPr>
                    <w:pStyle w:val="ConsPlusCell"/>
                  </w:pPr>
                  <w:r>
                    <w:t>841,4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3234" w:rsidRPr="00703D56" w:rsidRDefault="008E3234" w:rsidP="007F2455">
                  <w:pPr>
                    <w:pStyle w:val="ConsPlusCell"/>
                  </w:pPr>
                  <w:r>
                    <w:t>841,4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3234" w:rsidRPr="00703D56" w:rsidRDefault="008E3234" w:rsidP="007F2455">
                  <w:pPr>
                    <w:pStyle w:val="ConsPlusCell"/>
                  </w:pPr>
                  <w:r>
                    <w:t>841,4</w:t>
                  </w:r>
                </w:p>
              </w:tc>
            </w:tr>
            <w:tr w:rsidR="008E3234" w:rsidRPr="00703D56">
              <w:trPr>
                <w:trHeight w:val="333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3234" w:rsidRPr="00703D56" w:rsidRDefault="008E3234" w:rsidP="00805AC8">
                  <w:pPr>
                    <w:pStyle w:val="ConsPlusCell"/>
                    <w:jc w:val="both"/>
                  </w:pPr>
                  <w:r>
                    <w:t>Доступная среда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3234" w:rsidRPr="00703D56" w:rsidRDefault="008E3234" w:rsidP="007F2455">
                  <w:pPr>
                    <w:pStyle w:val="ConsPlusCell"/>
                  </w:pPr>
                  <w:r>
                    <w:t>100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3234" w:rsidRPr="00703D56" w:rsidRDefault="008E3234" w:rsidP="007F2455">
                  <w:pPr>
                    <w:pStyle w:val="ConsPlusCell"/>
                  </w:pPr>
                  <w:r>
                    <w:t>100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3234" w:rsidRPr="00703D56" w:rsidRDefault="008E3234" w:rsidP="007F2455">
                  <w:pPr>
                    <w:pStyle w:val="ConsPlusCell"/>
                  </w:pPr>
                  <w:r>
                    <w:t>100</w:t>
                  </w:r>
                </w:p>
              </w:tc>
            </w:tr>
            <w:tr w:rsidR="008E3234" w:rsidRPr="00703D56">
              <w:trPr>
                <w:trHeight w:val="38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3234" w:rsidRPr="00703D56" w:rsidRDefault="008E3234" w:rsidP="007F2455">
                  <w:pPr>
                    <w:pStyle w:val="ConsPlusCell"/>
                    <w:rPr>
                      <w:b/>
                      <w:bCs/>
                    </w:rPr>
                  </w:pPr>
                  <w:r w:rsidRPr="00703D56">
                    <w:rPr>
                      <w:b/>
                      <w:bCs/>
                    </w:rPr>
                    <w:t>ВСЕГО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3234" w:rsidRPr="00703D56" w:rsidRDefault="008E3234" w:rsidP="007F2455">
                  <w:pPr>
                    <w:pStyle w:val="ConsPlusCell"/>
                  </w:pPr>
                  <w:r>
                    <w:t>14686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3234" w:rsidRPr="00071406" w:rsidRDefault="008E3234" w:rsidP="007F2455">
                  <w:pPr>
                    <w:pStyle w:val="ConsPlusCell"/>
                  </w:pPr>
                  <w:r>
                    <w:t>12851,3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3234" w:rsidRPr="00071406" w:rsidRDefault="008E3234" w:rsidP="007F2455">
                  <w:pPr>
                    <w:pStyle w:val="ConsPlusCell"/>
                  </w:pPr>
                  <w:r>
                    <w:t>5512,4</w:t>
                  </w:r>
                </w:p>
              </w:tc>
            </w:tr>
          </w:tbl>
          <w:p w:rsidR="008E3234" w:rsidRPr="00703D56" w:rsidRDefault="008E3234" w:rsidP="004968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3234" w:rsidRPr="00703D56" w:rsidRDefault="008E3234" w:rsidP="0098096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3D56">
        <w:rPr>
          <w:rFonts w:ascii="Times New Roman" w:hAnsi="Times New Roman" w:cs="Times New Roman"/>
          <w:b/>
          <w:bCs/>
          <w:sz w:val="28"/>
          <w:szCs w:val="28"/>
        </w:rPr>
        <w:t>Раздел I</w:t>
      </w:r>
    </w:p>
    <w:p w:rsidR="008E3234" w:rsidRPr="00703D56" w:rsidRDefault="008E3234" w:rsidP="0098096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3D56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сферы реализации  муниципальной программы</w:t>
      </w:r>
    </w:p>
    <w:p w:rsidR="008E3234" w:rsidRPr="00703D56" w:rsidRDefault="008E3234" w:rsidP="00980967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D56">
        <w:rPr>
          <w:rFonts w:ascii="Times New Roman" w:hAnsi="Times New Roman" w:cs="Times New Roman"/>
          <w:b/>
          <w:bCs/>
          <w:sz w:val="24"/>
          <w:szCs w:val="24"/>
        </w:rPr>
        <w:t>Подраздел I</w:t>
      </w:r>
    </w:p>
    <w:p w:rsidR="008E3234" w:rsidRPr="00703D56" w:rsidRDefault="008E3234" w:rsidP="00980967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D56">
        <w:rPr>
          <w:rFonts w:ascii="Times New Roman" w:hAnsi="Times New Roman" w:cs="Times New Roman"/>
          <w:b/>
          <w:bCs/>
          <w:sz w:val="24"/>
          <w:szCs w:val="24"/>
        </w:rPr>
        <w:t xml:space="preserve">Общая характеристика сферы социальной и молодежной политики </w:t>
      </w:r>
      <w:proofErr w:type="spellStart"/>
      <w:r w:rsidRPr="00703D56">
        <w:rPr>
          <w:rFonts w:ascii="Times New Roman" w:hAnsi="Times New Roman" w:cs="Times New Roman"/>
          <w:b/>
          <w:bCs/>
          <w:sz w:val="24"/>
          <w:szCs w:val="24"/>
        </w:rPr>
        <w:t>Западнодвинского</w:t>
      </w:r>
      <w:proofErr w:type="spellEnd"/>
      <w:r w:rsidRPr="00703D56">
        <w:rPr>
          <w:rFonts w:ascii="Times New Roman" w:hAnsi="Times New Roman" w:cs="Times New Roman"/>
          <w:b/>
          <w:bCs/>
          <w:sz w:val="24"/>
          <w:szCs w:val="24"/>
        </w:rPr>
        <w:t xml:space="preserve"> района Тверской области</w:t>
      </w:r>
    </w:p>
    <w:p w:rsidR="008E3234" w:rsidRPr="00703D56" w:rsidRDefault="008E3234" w:rsidP="00A84C77">
      <w:pPr>
        <w:pStyle w:val="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3D56">
        <w:rPr>
          <w:b w:val="0"/>
          <w:bCs w:val="0"/>
          <w:sz w:val="24"/>
          <w:szCs w:val="24"/>
        </w:rPr>
        <w:t xml:space="preserve">       </w:t>
      </w:r>
      <w:r w:rsidRPr="00703D56">
        <w:rPr>
          <w:rFonts w:ascii="Times New Roman" w:hAnsi="Times New Roman" w:cs="Times New Roman"/>
          <w:b w:val="0"/>
          <w:bCs w:val="0"/>
          <w:sz w:val="24"/>
          <w:szCs w:val="24"/>
        </w:rPr>
        <w:t>Одной из главных задач органов местного самоуправления является формирование и реализация муниципальной социальной и молодежной политики.</w:t>
      </w:r>
    </w:p>
    <w:p w:rsidR="008E3234" w:rsidRPr="00703D56" w:rsidRDefault="008E3234" w:rsidP="00A84C77">
      <w:pPr>
        <w:pStyle w:val="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3D5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</w:t>
      </w:r>
      <w:r w:rsidRPr="00703D56">
        <w:rPr>
          <w:rFonts w:ascii="Times New Roman" w:hAnsi="Times New Roman" w:cs="Times New Roman"/>
          <w:sz w:val="24"/>
          <w:szCs w:val="24"/>
        </w:rPr>
        <w:t xml:space="preserve">    </w:t>
      </w:r>
      <w:r w:rsidRPr="00703D5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Социальная и   молодежная политика осуществляется с целью создания политико-правовых, социально-экономических и организационных условий для социального развития и наиболее полной реализации творческого потенциала молодежи, обеспечения достаточного дохода и социальной поддержки в определённых неблагоприятных жизненных ситуациях и, в целом, с целью создания для населения благоприятной социальной атмосферы в обществе.  </w:t>
      </w:r>
      <w:r w:rsidRPr="00703D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3234" w:rsidRPr="00703D56" w:rsidRDefault="008E3234" w:rsidP="00562E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      Поддержка молодежи в ее становлении и развитии, создание условий для интеграции молодого поколения в общество - важная  задача. В состав данной социальной группы входят молодые люди в возрасте от 14 до 30 лет. На этот возрастной период приходится процесс активного социального становления, получения образования, начало трудовой деятельности, служба в Вооруженных Силах Российской Федерации, создание семьи, рождение и воспитание детей, интенсивная адаптация к различным формам социальных отношений.</w:t>
      </w:r>
    </w:p>
    <w:p w:rsidR="008E3234" w:rsidRPr="00703D56" w:rsidRDefault="008E3234" w:rsidP="00562E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E3234" w:rsidRPr="00703D56" w:rsidRDefault="008E3234" w:rsidP="00562E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          Общая численность молодежи </w:t>
      </w:r>
      <w:proofErr w:type="spellStart"/>
      <w:r w:rsidRPr="00703D56"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 w:rsidRPr="00703D56">
        <w:rPr>
          <w:rFonts w:ascii="Times New Roman" w:hAnsi="Times New Roman" w:cs="Times New Roman"/>
          <w:sz w:val="24"/>
          <w:szCs w:val="24"/>
        </w:rPr>
        <w:t xml:space="preserve"> района в возрасте от 14 до 30 лет составляет 2505 чел, это 16,6 % от общей численности жителей.</w:t>
      </w:r>
    </w:p>
    <w:p w:rsidR="008E3234" w:rsidRPr="00703D56" w:rsidRDefault="008E3234" w:rsidP="00562E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          Администрация </w:t>
      </w:r>
      <w:proofErr w:type="spellStart"/>
      <w:r w:rsidRPr="00703D56"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 w:rsidRPr="00703D56">
        <w:rPr>
          <w:rFonts w:ascii="Times New Roman" w:hAnsi="Times New Roman" w:cs="Times New Roman"/>
          <w:sz w:val="24"/>
          <w:szCs w:val="24"/>
        </w:rPr>
        <w:t xml:space="preserve"> района уделяет большое значение вопросам воспитания подрастающего поколения, работе с молодежью, а также поддержке социально незащищенных слоев населения, таких как дети-сироты и дети, оставшиеся без попечения родителей, пенсионеры. </w:t>
      </w:r>
    </w:p>
    <w:p w:rsidR="008E3234" w:rsidRPr="00703D56" w:rsidRDefault="008E3234" w:rsidP="006C5F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          В настоящее время муниципальная социальная и молодежная политика - это взаимосвязанная межведомственная деятельность организаций и учреждений различных сфер: образования, культуры, здравоохранения, физкультуры и спорта, социальной защиты, трудовой занятости, правоохранительных органов и др. Без согласованной политики всех учреждений и организаций решение социальных и молодежных проблем невозможно.</w:t>
      </w:r>
    </w:p>
    <w:p w:rsidR="008E3234" w:rsidRPr="00703D56" w:rsidRDefault="008E3234" w:rsidP="006C5F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        Сегодня на территории </w:t>
      </w:r>
      <w:proofErr w:type="spellStart"/>
      <w:r w:rsidRPr="00703D56"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 w:rsidRPr="00703D56">
        <w:rPr>
          <w:rFonts w:ascii="Times New Roman" w:hAnsi="Times New Roman" w:cs="Times New Roman"/>
          <w:sz w:val="24"/>
          <w:szCs w:val="24"/>
        </w:rPr>
        <w:t xml:space="preserve"> района действуют  образовательные учреждения: 4 средних и 2 основных школы, </w:t>
      </w:r>
      <w:proofErr w:type="spellStart"/>
      <w:r w:rsidRPr="00703D56">
        <w:rPr>
          <w:rFonts w:ascii="Times New Roman" w:hAnsi="Times New Roman" w:cs="Times New Roman"/>
          <w:sz w:val="24"/>
          <w:szCs w:val="24"/>
        </w:rPr>
        <w:t>Западнодвинский</w:t>
      </w:r>
      <w:proofErr w:type="spellEnd"/>
      <w:r w:rsidRPr="00703D56">
        <w:rPr>
          <w:rFonts w:ascii="Times New Roman" w:hAnsi="Times New Roman" w:cs="Times New Roman"/>
          <w:sz w:val="24"/>
          <w:szCs w:val="24"/>
        </w:rPr>
        <w:t xml:space="preserve"> технологический колледж, которые работают с молодежью в возрасте от 14 до 22 лет. Вне поля их деятельности находится молодежь старше указанного возраста. Главная задача этих учреждений – дать необходимый уровень образования и подготовить специалистов соответствующей квалификации. В меньшей степени учитываются вопросы </w:t>
      </w:r>
      <w:proofErr w:type="spellStart"/>
      <w:r w:rsidRPr="00703D56">
        <w:rPr>
          <w:rFonts w:ascii="Times New Roman" w:hAnsi="Times New Roman" w:cs="Times New Roman"/>
          <w:sz w:val="24"/>
          <w:szCs w:val="24"/>
        </w:rPr>
        <w:t>внеучебного</w:t>
      </w:r>
      <w:proofErr w:type="spellEnd"/>
      <w:r w:rsidRPr="00703D56">
        <w:rPr>
          <w:rFonts w:ascii="Times New Roman" w:hAnsi="Times New Roman" w:cs="Times New Roman"/>
          <w:sz w:val="24"/>
          <w:szCs w:val="24"/>
        </w:rPr>
        <w:t xml:space="preserve"> развития молодежи, которые связаны с общественной инициативой и творчеством, не относящимся к сфере профессиональной творческой деятельности и имеющим непостоянный характер. Таким образом, основными задачами являются создание системы работы с общественной инициативой молодежи и молодежным активом – основным ресурсом кадрового потенциала и организация системного подхода к работе с неорганизованной молодежью, неохваченной деятельностью муниципальных учреждений и, чаще всего, имеющей протестный характер поведения в общественной среде.</w:t>
      </w:r>
    </w:p>
    <w:p w:rsidR="008E3234" w:rsidRPr="00703D56" w:rsidRDefault="008E3234" w:rsidP="00562E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        Патриотическое воспитание представляет собой организованный и непрерывный процесс  воздействия на сознание, чувства, волю, психику и физическое развитие молодёжи. Поэтому работа по военно-патриотическому воспитанию должна проводиться комплексно, что позволит подростку усилить свою ориентацию на развитие интересов и способностей, укрепить здоровье, овладеть военно-прикладными видами спорта. </w:t>
      </w:r>
    </w:p>
    <w:p w:rsidR="008E3234" w:rsidRPr="00703D56" w:rsidRDefault="008E3234" w:rsidP="006C5F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          Патриотическое воспитание направлено на формирование и развитие личности, обладающей качествами гражданина- патриота Родины и способной успешно выполнять гражданские обязанности в мирное и военное время. Чтобы объединить усилия органов исполнительной власти, скоординировать и направить их работу на все социальные и возрастные группы, семью как главную ячейку общества, нужна единая политика в районе по патриотическому воспитанию граждан и соответствующая этой политике система патриотического воспитания, способная координировать эту многоплановую работу. Эта система должна включать в себя соответствующие муниципальные структуры, нормативную правовую базу воспитательной деятельности на всех уровнях, начиная с первичного коллектива, а также комплекс мероприятий по формированию патриотических чувств и сознания граждан Российской Федерации.</w:t>
      </w:r>
    </w:p>
    <w:p w:rsidR="008E3234" w:rsidRPr="00703D56" w:rsidRDefault="008E3234" w:rsidP="006C5F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sz w:val="24"/>
          <w:szCs w:val="24"/>
        </w:rPr>
        <w:t xml:space="preserve">              </w:t>
      </w:r>
      <w:r w:rsidRPr="00703D56">
        <w:rPr>
          <w:rFonts w:ascii="Times New Roman" w:hAnsi="Times New Roman" w:cs="Times New Roman"/>
          <w:sz w:val="24"/>
          <w:szCs w:val="24"/>
        </w:rPr>
        <w:t xml:space="preserve">Профилактика правонарушений, преступлений и безнадзорности становится наиболее актуальной, т.к. появилось немало подростков, оказавшихся в трудной жизненной ситуации. К этой категории относятся дети из семей, бюджет которых не позволяет организовать полноценный отдых и питание, в результате чего они, как правило, предоставлены сами себе. Все это ведет к правонарушениям среди подростков. </w:t>
      </w:r>
    </w:p>
    <w:p w:rsidR="008E3234" w:rsidRPr="00703D56" w:rsidRDefault="008E3234" w:rsidP="00562E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          По итогам 9 месяцев 2013  г. рост подростковой преступности в </w:t>
      </w:r>
      <w:proofErr w:type="spellStart"/>
      <w:r w:rsidRPr="00703D56">
        <w:rPr>
          <w:rFonts w:ascii="Times New Roman" w:hAnsi="Times New Roman" w:cs="Times New Roman"/>
          <w:sz w:val="24"/>
          <w:szCs w:val="24"/>
        </w:rPr>
        <w:t>Западнодвинском</w:t>
      </w:r>
      <w:proofErr w:type="spellEnd"/>
      <w:r w:rsidRPr="00703D56">
        <w:rPr>
          <w:rFonts w:ascii="Times New Roman" w:hAnsi="Times New Roman" w:cs="Times New Roman"/>
          <w:sz w:val="24"/>
          <w:szCs w:val="24"/>
        </w:rPr>
        <w:t xml:space="preserve"> районе снизился. Также снизилось количество правонарушений, совершенных несовершеннолетними. Снизилось количество несовершеннолетних, состоящих на учете в КДН и ЗП с 21 до 18 человек. Однако, стабилизация положения, касающегося преступности и правонарушений, все еще остро требует дальнейшего решения.</w:t>
      </w:r>
    </w:p>
    <w:p w:rsidR="008E3234" w:rsidRPr="00703D56" w:rsidRDefault="008E3234" w:rsidP="00D75867">
      <w:pPr>
        <w:tabs>
          <w:tab w:val="left" w:pos="210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703D56">
        <w:rPr>
          <w:sz w:val="24"/>
          <w:szCs w:val="24"/>
        </w:rPr>
        <w:t xml:space="preserve">               </w:t>
      </w:r>
      <w:r w:rsidRPr="00703D56">
        <w:rPr>
          <w:rFonts w:ascii="Times New Roman" w:hAnsi="Times New Roman" w:cs="Times New Roman"/>
          <w:sz w:val="24"/>
          <w:szCs w:val="24"/>
        </w:rPr>
        <w:t>По-прежнему актуальной остается тема поддержки  социально незащищенных слоев общества.</w:t>
      </w:r>
      <w:r w:rsidRPr="00703D56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8E3234" w:rsidRPr="00703D56" w:rsidRDefault="008E3234" w:rsidP="008C5A22">
      <w:pPr>
        <w:pStyle w:val="s1"/>
        <w:jc w:val="both"/>
        <w:rPr>
          <w:rFonts w:ascii="Times New Roman" w:hAnsi="Times New Roman" w:cs="Times New Roman"/>
        </w:rPr>
      </w:pPr>
      <w:r w:rsidRPr="00703D56">
        <w:rPr>
          <w:rFonts w:ascii="Times New Roman" w:hAnsi="Times New Roman" w:cs="Times New Roman"/>
        </w:rPr>
        <w:t xml:space="preserve">         Главная сложность социальной политики </w:t>
      </w:r>
      <w:r w:rsidRPr="00703D56">
        <w:rPr>
          <w:rStyle w:val="a8"/>
          <w:rFonts w:ascii="Times New Roman" w:hAnsi="Times New Roman"/>
        </w:rPr>
        <w:t>—</w:t>
      </w:r>
      <w:r w:rsidRPr="00703D56">
        <w:rPr>
          <w:rFonts w:ascii="Times New Roman" w:hAnsi="Times New Roman" w:cs="Times New Roman"/>
        </w:rPr>
        <w:t xml:space="preserve"> как помочь всем нуждающимся и при этом не поощрять иждивенчество и не «разбазаривать» бюджет на граждан, которые в этой помощи не нуждаются. Данная программа  предусматривает целый ряд мер с целью сделать </w:t>
      </w:r>
      <w:proofErr w:type="spellStart"/>
      <w:r w:rsidRPr="00703D56">
        <w:rPr>
          <w:rFonts w:ascii="Times New Roman" w:hAnsi="Times New Roman" w:cs="Times New Roman"/>
        </w:rPr>
        <w:t>соцподдержку</w:t>
      </w:r>
      <w:proofErr w:type="spellEnd"/>
      <w:r w:rsidRPr="00703D56">
        <w:rPr>
          <w:rFonts w:ascii="Times New Roman" w:hAnsi="Times New Roman" w:cs="Times New Roman"/>
        </w:rPr>
        <w:t xml:space="preserve"> более адресной и целевой. В силу возрастных особенностей пожилым людям трудно адаптироваться к изменяющимся социально-экономическим условиям. В различных сферах жизнедеятельности им необходима гарантированная помощь, как со стороны государства, так и со стороны местной власти.</w:t>
      </w:r>
    </w:p>
    <w:p w:rsidR="008E3234" w:rsidRPr="00703D56" w:rsidRDefault="008E3234" w:rsidP="008C5A22">
      <w:pPr>
        <w:pStyle w:val="s1"/>
        <w:jc w:val="both"/>
        <w:rPr>
          <w:rFonts w:ascii="Times New Roman" w:hAnsi="Times New Roman" w:cs="Times New Roman"/>
        </w:rPr>
      </w:pPr>
      <w:r w:rsidRPr="00703D56">
        <w:rPr>
          <w:rFonts w:ascii="Times New Roman" w:hAnsi="Times New Roman" w:cs="Times New Roman"/>
        </w:rPr>
        <w:t>Повышение уровня и качества жизни граждан старшего поколения на основе изменения политики доходов, усиления их правовой защиты, предоставления социальных услуг и адресной помощи, способствующих нормальной жизнедеятельности, остается одной из целей социальной политики района.</w:t>
      </w:r>
    </w:p>
    <w:p w:rsidR="008E3234" w:rsidRPr="00703D56" w:rsidRDefault="008E3234" w:rsidP="00F52AA0">
      <w:pPr>
        <w:tabs>
          <w:tab w:val="left" w:pos="21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         Еще одним важным направлением социальной политики является обеспечение жильем </w:t>
      </w:r>
      <w:r>
        <w:rPr>
          <w:rFonts w:ascii="Times New Roman" w:hAnsi="Times New Roman" w:cs="Times New Roman"/>
          <w:sz w:val="24"/>
          <w:szCs w:val="24"/>
        </w:rPr>
        <w:t xml:space="preserve"> молодых семей и </w:t>
      </w:r>
      <w:r w:rsidRPr="00703D56">
        <w:rPr>
          <w:rFonts w:ascii="Times New Roman" w:hAnsi="Times New Roman" w:cs="Times New Roman"/>
          <w:sz w:val="24"/>
          <w:szCs w:val="24"/>
        </w:rPr>
        <w:t>детей-сирот, детей, оставшихся без попечения родителей (законных представителей) и лиц из числа детей-сирот, детей, оставшихся без попечения родителей (законных представителей).</w:t>
      </w:r>
    </w:p>
    <w:p w:rsidR="008E3234" w:rsidRPr="00703D56" w:rsidRDefault="008E3234" w:rsidP="00F52AA0">
      <w:pPr>
        <w:tabs>
          <w:tab w:val="left" w:pos="21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            В администрации </w:t>
      </w:r>
      <w:proofErr w:type="spellStart"/>
      <w:r w:rsidRPr="00703D56"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 w:rsidRPr="00703D56">
        <w:rPr>
          <w:rFonts w:ascii="Times New Roman" w:hAnsi="Times New Roman" w:cs="Times New Roman"/>
          <w:sz w:val="24"/>
          <w:szCs w:val="24"/>
        </w:rPr>
        <w:t xml:space="preserve">  района на 01.10.2013 года в очереди на улучшение жилищных условий из числа детей-сирот и детей, оставшихся без попечения родителей (законных представителей), лиц из числа детей-сирот, детей, оставшихся без попечения родителей (законных пре</w:t>
      </w:r>
      <w:r>
        <w:rPr>
          <w:rFonts w:ascii="Times New Roman" w:hAnsi="Times New Roman" w:cs="Times New Roman"/>
          <w:sz w:val="24"/>
          <w:szCs w:val="24"/>
        </w:rPr>
        <w:t>дставителей) состоит 71 человек, молодых семей – 26 семей.</w:t>
      </w:r>
      <w:r w:rsidRPr="00703D56">
        <w:rPr>
          <w:rFonts w:ascii="Times New Roman" w:hAnsi="Times New Roman" w:cs="Times New Roman"/>
          <w:sz w:val="24"/>
          <w:szCs w:val="24"/>
        </w:rPr>
        <w:t xml:space="preserve"> За период реализации программы  </w:t>
      </w:r>
      <w:r>
        <w:rPr>
          <w:rFonts w:ascii="Times New Roman" w:hAnsi="Times New Roman" w:cs="Times New Roman"/>
          <w:sz w:val="24"/>
          <w:szCs w:val="24"/>
        </w:rPr>
        <w:t xml:space="preserve">планируется </w:t>
      </w:r>
      <w:r w:rsidRPr="00703D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улучшить жилищные условия </w:t>
      </w:r>
      <w:r w:rsidRPr="00703D5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10 молодым семьям и 60 гражданам из числа детей-сирот.          </w:t>
      </w:r>
    </w:p>
    <w:p w:rsidR="008E3234" w:rsidRPr="00703D56" w:rsidRDefault="008E3234" w:rsidP="00F52AA0">
      <w:pPr>
        <w:tabs>
          <w:tab w:val="left" w:pos="21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          В соответствии с федеральным  законом №323-ФЗ «Об основах охраны здоровья граждан в Российской Федерации» администрация района создает условия для п</w:t>
      </w:r>
      <w:r w:rsidRPr="00703D56">
        <w:rPr>
          <w:rFonts w:ascii="Times New Roman" w:hAnsi="Times New Roman" w:cs="Times New Roman"/>
          <w:sz w:val="24"/>
          <w:szCs w:val="24"/>
          <w:lang w:eastAsia="ru-RU"/>
        </w:rPr>
        <w:t xml:space="preserve">ривлечения  молодых специалистов с целью обновления и закрепления кадрового состава учреждений здравоохранения, повышения качества предоставляемых населению услуг. Молодым специалистам в сфере образования также оказывается материальная поддержка.  </w:t>
      </w:r>
    </w:p>
    <w:p w:rsidR="008E3234" w:rsidRPr="00D64856" w:rsidRDefault="008E3234" w:rsidP="00D6485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одним из важнейших направлений социальной политики является а</w:t>
      </w:r>
      <w:r w:rsidRPr="00D64856">
        <w:rPr>
          <w:rFonts w:ascii="Times New Roman" w:hAnsi="Times New Roman" w:cs="Times New Roman"/>
          <w:sz w:val="24"/>
          <w:szCs w:val="24"/>
        </w:rPr>
        <w:t xml:space="preserve">ктуализация и комплексное решение проблем инвалидности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Pr="00D64856">
        <w:rPr>
          <w:rFonts w:ascii="Times New Roman" w:hAnsi="Times New Roman" w:cs="Times New Roman"/>
          <w:sz w:val="24"/>
          <w:szCs w:val="24"/>
        </w:rPr>
        <w:t xml:space="preserve"> составной част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64856">
        <w:rPr>
          <w:rFonts w:ascii="Times New Roman" w:hAnsi="Times New Roman" w:cs="Times New Roman"/>
          <w:sz w:val="24"/>
          <w:szCs w:val="24"/>
        </w:rPr>
        <w:t xml:space="preserve"> стратегии устойчивого развития любого общества. Политика в области защиты прав, поддержки и помощи инвалидам строится на принципах уважения достоинства и ценности, присущих человеческой личности, социальной справедливости и направлена на эффективную интеграцию лиц с ограниченными возможностями в социальную, экономическую и культурную жизнь общества.</w:t>
      </w:r>
    </w:p>
    <w:p w:rsidR="008E3234" w:rsidRPr="00D64856" w:rsidRDefault="008E3234" w:rsidP="00D6485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485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64856">
        <w:rPr>
          <w:rFonts w:ascii="Times New Roman" w:hAnsi="Times New Roman" w:cs="Times New Roman"/>
          <w:sz w:val="24"/>
          <w:szCs w:val="24"/>
        </w:rPr>
        <w:t>Западнодвинском</w:t>
      </w:r>
      <w:proofErr w:type="spellEnd"/>
      <w:r w:rsidRPr="00D64856">
        <w:rPr>
          <w:rFonts w:ascii="Times New Roman" w:hAnsi="Times New Roman" w:cs="Times New Roman"/>
          <w:sz w:val="24"/>
          <w:szCs w:val="24"/>
        </w:rPr>
        <w:t xml:space="preserve"> районе Тверской области официально зарегистрировано 1789 инвалидов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48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составляет</w:t>
      </w:r>
      <w:r w:rsidRPr="00D64856">
        <w:rPr>
          <w:rFonts w:ascii="Times New Roman" w:hAnsi="Times New Roman" w:cs="Times New Roman"/>
          <w:sz w:val="24"/>
          <w:szCs w:val="24"/>
        </w:rPr>
        <w:t xml:space="preserve"> 11 %</w:t>
      </w:r>
      <w:r>
        <w:rPr>
          <w:rFonts w:ascii="Times New Roman" w:hAnsi="Times New Roman" w:cs="Times New Roman"/>
          <w:sz w:val="24"/>
          <w:szCs w:val="24"/>
        </w:rPr>
        <w:t xml:space="preserve"> от общей численности</w:t>
      </w:r>
      <w:r w:rsidRPr="00D64856">
        <w:rPr>
          <w:rFonts w:ascii="Times New Roman" w:hAnsi="Times New Roman" w:cs="Times New Roman"/>
          <w:sz w:val="24"/>
          <w:szCs w:val="24"/>
        </w:rPr>
        <w:t xml:space="preserve"> населения. Количество инвалидов по категориям представлено в таблице.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98"/>
        <w:gridCol w:w="1738"/>
        <w:gridCol w:w="1660"/>
        <w:gridCol w:w="1612"/>
        <w:gridCol w:w="1643"/>
        <w:gridCol w:w="1730"/>
      </w:tblGrid>
      <w:tr w:rsidR="008E3234" w:rsidRPr="00D64856"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D64856" w:rsidRDefault="008E3234" w:rsidP="009047FF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48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D64856" w:rsidRDefault="008E3234" w:rsidP="009047FF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4856">
              <w:rPr>
                <w:rFonts w:ascii="Times New Roman" w:hAnsi="Times New Roman" w:cs="Times New Roman"/>
              </w:rPr>
              <w:t>Дети-инвалиды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D64856" w:rsidRDefault="008E3234" w:rsidP="009047FF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4856">
              <w:rPr>
                <w:rFonts w:ascii="Times New Roman" w:hAnsi="Times New Roman" w:cs="Times New Roman"/>
              </w:rPr>
              <w:t>Инвалиды по зрению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D64856" w:rsidRDefault="008E3234" w:rsidP="009047FF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4856">
              <w:rPr>
                <w:rFonts w:ascii="Times New Roman" w:hAnsi="Times New Roman" w:cs="Times New Roman"/>
              </w:rPr>
              <w:t>Инвалиды по слуху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D64856" w:rsidRDefault="008E3234" w:rsidP="009047FF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4856">
              <w:rPr>
                <w:rFonts w:ascii="Times New Roman" w:hAnsi="Times New Roman" w:cs="Times New Roman"/>
              </w:rPr>
              <w:t>Инвалиды - колясочники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234" w:rsidRPr="00D64856" w:rsidRDefault="008E3234" w:rsidP="009047FF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4856">
              <w:rPr>
                <w:rFonts w:ascii="Times New Roman" w:hAnsi="Times New Roman" w:cs="Times New Roman"/>
              </w:rPr>
              <w:t>Инвалиды по другой патологии</w:t>
            </w:r>
          </w:p>
        </w:tc>
      </w:tr>
      <w:tr w:rsidR="008E3234" w:rsidRPr="00D64856"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D64856" w:rsidRDefault="008E3234" w:rsidP="009047FF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4856">
              <w:rPr>
                <w:rFonts w:ascii="Times New Roman" w:hAnsi="Times New Roman" w:cs="Times New Roman"/>
              </w:rPr>
              <w:t>1789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D64856" w:rsidRDefault="008E3234" w:rsidP="009047FF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485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D64856" w:rsidRDefault="008E3234" w:rsidP="009047FF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485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D64856" w:rsidRDefault="008E3234" w:rsidP="009047FF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485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D64856" w:rsidRDefault="008E3234" w:rsidP="009047FF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485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234" w:rsidRPr="00D64856" w:rsidRDefault="008E3234" w:rsidP="009047FF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4856">
              <w:rPr>
                <w:rFonts w:ascii="Times New Roman" w:hAnsi="Times New Roman" w:cs="Times New Roman"/>
              </w:rPr>
              <w:t>1678</w:t>
            </w:r>
          </w:p>
        </w:tc>
      </w:tr>
    </w:tbl>
    <w:p w:rsidR="008E3234" w:rsidRPr="00D64856" w:rsidRDefault="008E3234" w:rsidP="007A29F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64856">
        <w:rPr>
          <w:rFonts w:ascii="Times New Roman" w:hAnsi="Times New Roman" w:cs="Times New Roman"/>
          <w:sz w:val="24"/>
          <w:szCs w:val="24"/>
        </w:rPr>
        <w:t>Наряду с этим в районе проживает 5411 человек пенсионеров (или одна треть населения), что несколько превышает среднестатистический уровень по стране. Этот факт еще более повышает актуальность внедрени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64856">
        <w:rPr>
          <w:rFonts w:ascii="Times New Roman" w:hAnsi="Times New Roman" w:cs="Times New Roman"/>
          <w:sz w:val="24"/>
          <w:szCs w:val="24"/>
        </w:rPr>
        <w:t xml:space="preserve"> программ, направленных на улучшение качества жизни лиц с ограниченными возможностями, ввиду того, что они затрагивают многие сферы жизни и этой категории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856">
        <w:rPr>
          <w:rFonts w:ascii="Times New Roman" w:hAnsi="Times New Roman" w:cs="Times New Roman"/>
          <w:sz w:val="24"/>
          <w:szCs w:val="24"/>
        </w:rPr>
        <w:t xml:space="preserve"> граждан.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D6485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64856">
        <w:rPr>
          <w:rFonts w:ascii="Times New Roman" w:hAnsi="Times New Roman" w:cs="Times New Roman"/>
          <w:sz w:val="24"/>
          <w:szCs w:val="24"/>
        </w:rPr>
        <w:t>Западнодвинском</w:t>
      </w:r>
      <w:proofErr w:type="spellEnd"/>
      <w:r w:rsidRPr="00D64856">
        <w:rPr>
          <w:rFonts w:ascii="Times New Roman" w:hAnsi="Times New Roman" w:cs="Times New Roman"/>
          <w:sz w:val="24"/>
          <w:szCs w:val="24"/>
        </w:rPr>
        <w:t xml:space="preserve"> районе для людей с ограниченными возможностями действует следующий комплекс мер:</w:t>
      </w:r>
    </w:p>
    <w:p w:rsidR="008E3234" w:rsidRPr="00D64856" w:rsidRDefault="008E3234" w:rsidP="00D6485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4856">
        <w:rPr>
          <w:rFonts w:ascii="Times New Roman" w:hAnsi="Times New Roman" w:cs="Times New Roman"/>
          <w:sz w:val="24"/>
          <w:szCs w:val="24"/>
        </w:rPr>
        <w:t>- приобретена автомашина «Газель» в Г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D64856">
        <w:rPr>
          <w:rFonts w:ascii="Times New Roman" w:hAnsi="Times New Roman" w:cs="Times New Roman"/>
          <w:sz w:val="24"/>
          <w:szCs w:val="24"/>
        </w:rPr>
        <w:t>У КСОЦН, оборудованная кнопкой вызова и подъемником;</w:t>
      </w:r>
    </w:p>
    <w:p w:rsidR="008E3234" w:rsidRPr="00D64856" w:rsidRDefault="008E3234" w:rsidP="00D6485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4856">
        <w:rPr>
          <w:rFonts w:ascii="Times New Roman" w:hAnsi="Times New Roman" w:cs="Times New Roman"/>
          <w:sz w:val="24"/>
          <w:szCs w:val="24"/>
        </w:rPr>
        <w:t>- функционирует пункт проката для людей с ограниченными возможностями;</w:t>
      </w:r>
    </w:p>
    <w:p w:rsidR="008E3234" w:rsidRPr="00D64856" w:rsidRDefault="008E3234" w:rsidP="007A29F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64856">
        <w:rPr>
          <w:rFonts w:ascii="Times New Roman" w:hAnsi="Times New Roman" w:cs="Times New Roman"/>
          <w:sz w:val="24"/>
          <w:szCs w:val="24"/>
        </w:rPr>
        <w:t>- в территориальном отделе социальной защиты населения для посетителей с ограниченными возможностями приобретен переносной разборный пандус и ходунки для передвижения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856">
        <w:rPr>
          <w:rFonts w:ascii="Times New Roman" w:hAnsi="Times New Roman" w:cs="Times New Roman"/>
          <w:sz w:val="24"/>
          <w:szCs w:val="24"/>
        </w:rPr>
        <w:t xml:space="preserve"> граждан;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D64856">
        <w:rPr>
          <w:rFonts w:ascii="Times New Roman" w:hAnsi="Times New Roman" w:cs="Times New Roman"/>
          <w:sz w:val="24"/>
          <w:szCs w:val="24"/>
        </w:rPr>
        <w:t xml:space="preserve">- открыто отделение адаптивной физической культуры для детей-инвалидов при </w:t>
      </w:r>
      <w:r>
        <w:rPr>
          <w:rFonts w:ascii="Times New Roman" w:hAnsi="Times New Roman" w:cs="Times New Roman"/>
          <w:sz w:val="24"/>
          <w:szCs w:val="24"/>
        </w:rPr>
        <w:t xml:space="preserve">спортивном клубе </w:t>
      </w:r>
      <w:r w:rsidRPr="00D64856">
        <w:rPr>
          <w:rFonts w:ascii="Times New Roman" w:hAnsi="Times New Roman" w:cs="Times New Roman"/>
          <w:sz w:val="24"/>
          <w:szCs w:val="24"/>
        </w:rPr>
        <w:t>«Двина»;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234" w:rsidRDefault="008E3234" w:rsidP="00D6485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4856">
        <w:rPr>
          <w:rFonts w:ascii="Times New Roman" w:hAnsi="Times New Roman" w:cs="Times New Roman"/>
          <w:sz w:val="24"/>
          <w:szCs w:val="24"/>
        </w:rPr>
        <w:t>В 2012 году в районе реализован пилотный проект, ставший стратегической целью Программы</w:t>
      </w:r>
      <w:r>
        <w:rPr>
          <w:rFonts w:ascii="Times New Roman" w:hAnsi="Times New Roman" w:cs="Times New Roman"/>
          <w:sz w:val="24"/>
          <w:szCs w:val="24"/>
        </w:rPr>
        <w:t xml:space="preserve"> «Доступная среда»</w:t>
      </w:r>
      <w:r w:rsidRPr="00D6485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рамках которого адаптированы следующие муниципальные учреждения:</w:t>
      </w:r>
    </w:p>
    <w:p w:rsidR="008E3234" w:rsidRPr="00D64856" w:rsidRDefault="008E3234" w:rsidP="007A2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-детская школа искусств на общую сумму 53,2 тыс. руб.                                                                               -спортивный клуб «Двина» на общую сумму 271,2 тыс. руб.                                                                                  -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межпоселенческий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культурно-досуговый центр на общую сумму 291 тыс. руб.                                              -дом детского творчества (частично) на общую сумму 141 тыс. руб.</w:t>
      </w:r>
    </w:p>
    <w:p w:rsidR="008E3234" w:rsidRPr="007A29F1" w:rsidRDefault="008E3234" w:rsidP="007A29F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9F1">
        <w:rPr>
          <w:rFonts w:ascii="Times New Roman" w:hAnsi="Times New Roman" w:cs="Times New Roman"/>
          <w:b/>
          <w:bCs/>
          <w:sz w:val="24"/>
          <w:szCs w:val="24"/>
        </w:rPr>
        <w:t xml:space="preserve">Подраздел II                                                                                                                                                                                 Основные проблемы в сфере социальной и молодежной политики  </w:t>
      </w:r>
      <w:proofErr w:type="spellStart"/>
      <w:r w:rsidRPr="007A29F1">
        <w:rPr>
          <w:rFonts w:ascii="Times New Roman" w:hAnsi="Times New Roman" w:cs="Times New Roman"/>
          <w:b/>
          <w:bCs/>
          <w:sz w:val="24"/>
          <w:szCs w:val="24"/>
        </w:rPr>
        <w:t>Западнодвинского</w:t>
      </w:r>
      <w:proofErr w:type="spellEnd"/>
      <w:r w:rsidRPr="007A29F1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8E3234" w:rsidRPr="00703D56" w:rsidRDefault="008E3234" w:rsidP="009809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D56">
        <w:rPr>
          <w:rFonts w:ascii="Times New Roman" w:hAnsi="Times New Roman" w:cs="Times New Roman"/>
          <w:sz w:val="24"/>
          <w:szCs w:val="24"/>
        </w:rPr>
        <w:t>Одной из проблем современной молодежи является организация занятости как трудовой, так и досуговой.  Данная проблема остается актуальной и требующей решения. Необходимо создавать условия для эффективного трудоустройства и занятости молодежи.</w:t>
      </w:r>
    </w:p>
    <w:p w:rsidR="008E3234" w:rsidRPr="00703D56" w:rsidRDefault="008E3234" w:rsidP="009809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   По данным “Центра занятости населения </w:t>
      </w:r>
      <w:proofErr w:type="spellStart"/>
      <w:r w:rsidRPr="00703D56"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 w:rsidRPr="00703D56">
        <w:rPr>
          <w:rFonts w:ascii="Times New Roman" w:hAnsi="Times New Roman" w:cs="Times New Roman"/>
          <w:sz w:val="24"/>
          <w:szCs w:val="24"/>
        </w:rPr>
        <w:t xml:space="preserve"> района” в 2013 году в службу занятости обратились 248 человек в возрасте от 14 до 30 лет, из них 209 человек было трудоустроено.  В летний период 2013 года 110 подростков работали в трудовых отрядах. </w:t>
      </w:r>
    </w:p>
    <w:p w:rsidR="008E3234" w:rsidRPr="00703D56" w:rsidRDefault="008E3234" w:rsidP="00D96C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   Одной из основной проблем молодежи можно считать алкоголизм, наркоманию, </w:t>
      </w:r>
      <w:proofErr w:type="spellStart"/>
      <w:r w:rsidRPr="00703D56"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 w:rsidRPr="00703D56">
        <w:rPr>
          <w:rFonts w:ascii="Times New Roman" w:hAnsi="Times New Roman" w:cs="Times New Roman"/>
          <w:sz w:val="24"/>
          <w:szCs w:val="24"/>
        </w:rPr>
        <w:t xml:space="preserve">.  Количество молодежи, употребляющей алкоголь, наркотики не становится меньше.   </w:t>
      </w:r>
    </w:p>
    <w:p w:rsidR="008E3234" w:rsidRPr="00703D56" w:rsidRDefault="008E3234" w:rsidP="00D96C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           Помимо того, что страдает здоровье самих молодых людей, снижается качество их жизни и, как следствие, возникает неблагоприятный прогноз для создания полноценной семьи и рождения здорового потомства.</w:t>
      </w:r>
    </w:p>
    <w:p w:rsidR="008E3234" w:rsidRPr="00703D56" w:rsidRDefault="008E3234" w:rsidP="00D96C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           Сложившаяся ситуация с употреблением психотропных веществ среди подростков требует незамедлительного принятия комплексных и эффективных профилактических мер с участием специалистов различных ведомств, молодежных общественных объединений, лечебных учреждений, а также родительского сообщества и самой молодежи.</w:t>
      </w:r>
    </w:p>
    <w:p w:rsidR="008E3234" w:rsidRPr="00703D56" w:rsidRDefault="008E3234" w:rsidP="009809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    Одними из ключевых проблем в программе рассматриваются:</w:t>
      </w:r>
    </w:p>
    <w:p w:rsidR="008E3234" w:rsidRPr="00703D56" w:rsidRDefault="008E3234" w:rsidP="009809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 - несоответствие жизненных установок, ценностей и моделей поведения молодых людей потребностям страны;</w:t>
      </w:r>
    </w:p>
    <w:p w:rsidR="008E3234" w:rsidRPr="00703D56" w:rsidRDefault="008E3234" w:rsidP="00562E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- отсутствие комплексной системы выявления и продвижения инициативной и талантливой молодежи;</w:t>
      </w:r>
    </w:p>
    <w:p w:rsidR="008E3234" w:rsidRPr="00703D56" w:rsidRDefault="008E3234" w:rsidP="00562E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- отсутствие у молодежи интереса к участию в общественно- политической жизни общества.</w:t>
      </w:r>
    </w:p>
    <w:p w:rsidR="008E3234" w:rsidRPr="00703D56" w:rsidRDefault="008E3234" w:rsidP="00562E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     Проблема патриотического воспитания и гражданского становления подрастающего поколения сегодня одна из актуальных задач государства и общества. Отмечается низкий уровень социально-значимых патриотических ценностей, взглядов и убеждений в обществе и сознании граждан, уважения к культурному и историческому прошлому России, традициям, престижа военной службы, уважения граждан к Конституции Российской Федерации, чувства</w:t>
      </w:r>
      <w:r w:rsidRPr="00703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3D56">
        <w:rPr>
          <w:rFonts w:ascii="Times New Roman" w:hAnsi="Times New Roman" w:cs="Times New Roman"/>
          <w:sz w:val="24"/>
          <w:szCs w:val="24"/>
        </w:rPr>
        <w:t>гордости, глубокого уважения и почитания символов государства – Государственных герба, флага, гимна, другой российской символики.</w:t>
      </w:r>
    </w:p>
    <w:p w:rsidR="008E3234" w:rsidRPr="00703D56" w:rsidRDefault="008E3234" w:rsidP="00562E90">
      <w:pPr>
        <w:tabs>
          <w:tab w:val="num" w:pos="-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     Таким образом, в настоящее время патриотизм осознаётся и признаётся молодыми гражданами, но не является их жизненным ориентиром. Следовательно, необходимо активизировать усилия органов государственной власти, органов местного самоуправления</w:t>
      </w:r>
      <w:r w:rsidRPr="00703D56">
        <w:rPr>
          <w:sz w:val="24"/>
          <w:szCs w:val="24"/>
        </w:rPr>
        <w:t xml:space="preserve"> </w:t>
      </w:r>
      <w:proofErr w:type="spellStart"/>
      <w:r w:rsidRPr="00703D56"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 w:rsidRPr="00703D5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03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3D56">
        <w:rPr>
          <w:rFonts w:ascii="Times New Roman" w:hAnsi="Times New Roman" w:cs="Times New Roman"/>
          <w:sz w:val="24"/>
          <w:szCs w:val="24"/>
        </w:rPr>
        <w:t>в формировании гражданской позиции молодёжи.</w:t>
      </w:r>
    </w:p>
    <w:p w:rsidR="008E3234" w:rsidRPr="00703D56" w:rsidRDefault="008E3234" w:rsidP="00562E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     Требует дальнейшего совершенствования система обеспечения реагирования полиции на сообщения о преступлении. Особо стоит проблема социальной реабилитации лиц, условно осужденных, занятости несовершеннолетних. Часто они остаются без работы, жилья, средств к существованию, и вновь становятся на путь правонарушений.</w:t>
      </w:r>
    </w:p>
    <w:p w:rsidR="008E3234" w:rsidRPr="00703D56" w:rsidRDefault="008E3234" w:rsidP="009809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       В целях стабилизации положения, касающегося преступности, правонарушений и безнадзорности несовершеннолетних в последующих годах планируется осуществлять свою деятельность в более тесном сотрудничестве с органами профилактики, осуществлять более частые рейды по местам дислокации несовершеннолетних, в неблагополучные и асоциальные семьи, осуществлять рейды по торговым точкам на предмет запрета продажи несовершеннолетним спиртосодержащей и табачной продукции.</w:t>
      </w:r>
    </w:p>
    <w:p w:rsidR="008E3234" w:rsidRPr="00703D56" w:rsidRDefault="008E3234" w:rsidP="007C7B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    Медленные темпы обеспечения жилыми помещениями детей-сирот и детей, оставшихся без попечения родителей вызывают социальную нестабильность, жалобы и обращения в органы государственной власти и органы местного самоуправления.</w:t>
      </w:r>
    </w:p>
    <w:p w:rsidR="008E3234" w:rsidRPr="00703D56" w:rsidRDefault="008E3234" w:rsidP="007C7B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  Программа направлена на выполнение обязательств государства перед  детьми-сиротами и сокращение сроков ожидания в очереди на получение жилья.</w:t>
      </w:r>
    </w:p>
    <w:p w:rsidR="008E3234" w:rsidRPr="00703D56" w:rsidRDefault="008E3234" w:rsidP="007C7B87">
      <w:pPr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          Здравоохранение и образование – важнейшие отрасли  социальной сферы, максимально приближенные к людям.</w:t>
      </w:r>
    </w:p>
    <w:p w:rsidR="008E3234" w:rsidRPr="00703D56" w:rsidRDefault="008E3234" w:rsidP="007C7B87">
      <w:pPr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ab/>
        <w:t>Современное качественное доступное медицинское обслуживание и качественное образование на современном  этапе становятся  одними из главных приоритетов развития общества и государства, залогом наличия перспектив для общества и  государства.</w:t>
      </w:r>
    </w:p>
    <w:p w:rsidR="008E3234" w:rsidRPr="00703D56" w:rsidRDefault="008E3234" w:rsidP="007C7B87">
      <w:pPr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ab/>
        <w:t>Качественное медицинское  обслуживание и качественное образование зависит от  многих факторов, но в первую очередь от наличия  грамотных высококвалифицированных кадров.</w:t>
      </w:r>
    </w:p>
    <w:p w:rsidR="008E3234" w:rsidRPr="00703D56" w:rsidRDefault="008E3234" w:rsidP="007C7B87">
      <w:pPr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spellStart"/>
      <w:r w:rsidRPr="00703D56">
        <w:rPr>
          <w:rFonts w:ascii="Times New Roman" w:hAnsi="Times New Roman" w:cs="Times New Roman"/>
          <w:sz w:val="24"/>
          <w:szCs w:val="24"/>
        </w:rPr>
        <w:t>Западнодвинском</w:t>
      </w:r>
      <w:proofErr w:type="spellEnd"/>
      <w:r w:rsidRPr="00703D56">
        <w:rPr>
          <w:rFonts w:ascii="Times New Roman" w:hAnsi="Times New Roman" w:cs="Times New Roman"/>
          <w:sz w:val="24"/>
          <w:szCs w:val="24"/>
        </w:rPr>
        <w:t xml:space="preserve"> районе проблема кадров в здравоохранении и образовании стоит особенно остро:</w:t>
      </w:r>
    </w:p>
    <w:p w:rsidR="008E3234" w:rsidRPr="00703D56" w:rsidRDefault="008E3234" w:rsidP="007C7B87">
      <w:pPr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ab/>
        <w:t>- дефицит  врачей  составляет почти 40% от штатного расписания;</w:t>
      </w:r>
    </w:p>
    <w:p w:rsidR="008E3234" w:rsidRPr="00703D56" w:rsidRDefault="008E3234" w:rsidP="007C7B87">
      <w:pPr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ab/>
        <w:t>- с каждым годом увеличивается число специалистов пенсионного возраста;</w:t>
      </w:r>
    </w:p>
    <w:p w:rsidR="008E3234" w:rsidRPr="00703D56" w:rsidRDefault="008E3234" w:rsidP="007C7B87">
      <w:pPr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ab/>
        <w:t>- отток в другие города наиболее одаренных и высококвалифицированных кадров;</w:t>
      </w:r>
    </w:p>
    <w:p w:rsidR="008E3234" w:rsidRPr="00703D56" w:rsidRDefault="008E3234" w:rsidP="007C7B87">
      <w:pPr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ab/>
        <w:t>- «дух» незаменимости  (монополизма оставшихся кадров ведет к снижению качества  услуг.</w:t>
      </w:r>
    </w:p>
    <w:p w:rsidR="008E3234" w:rsidRPr="00703D56" w:rsidRDefault="008E3234" w:rsidP="007C7B87">
      <w:pPr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ab/>
        <w:t>Программа предусматривает  комплекс мероприятий, направленных на  привлечение в район талантливых и профессиональных работников, имеющих  потенциал для  развития отраслей образования и  здравоохранения.</w:t>
      </w:r>
    </w:p>
    <w:p w:rsidR="008E3234" w:rsidRPr="00FF73EB" w:rsidRDefault="008E3234" w:rsidP="00191A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73E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доступности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среды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инвалидов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одной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важнейших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социально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экономических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проблем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затрагивающей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потребности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многих граждан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необходимость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которой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вытекает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требований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национального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 xml:space="preserve">законодательства,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так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международных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обязательств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 xml:space="preserve">Федерации.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этом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формирование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доступной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среды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инвалидов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должно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обязательно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включать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мероприятия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обеспечению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физической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доступности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объектов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социальной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нфраструктуры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детей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 xml:space="preserve">инвалидов. </w:t>
      </w:r>
    </w:p>
    <w:p w:rsidR="008E3234" w:rsidRDefault="008E3234" w:rsidP="00191A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03D56">
        <w:rPr>
          <w:rFonts w:ascii="Times New Roman" w:hAnsi="Times New Roman" w:cs="Times New Roman"/>
          <w:sz w:val="24"/>
          <w:szCs w:val="24"/>
        </w:rPr>
        <w:t xml:space="preserve"> 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Несмотря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предпринимаемые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меры, сопровождающиеся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 xml:space="preserve">значительными,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ежегодно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возрастающими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объемами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финансирования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бюджетов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 xml:space="preserve">уровней,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остается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нерешенной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важнейшая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социальная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задача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создания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равных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возможностей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инвалидов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жизни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общества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путем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доступности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 xml:space="preserve">физического,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 xml:space="preserve">социального,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экономического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культурного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 xml:space="preserve">окружения,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73EB">
        <w:rPr>
          <w:rFonts w:ascii="Times New Roman" w:hAnsi="Times New Roman" w:cs="Times New Roman"/>
          <w:sz w:val="24"/>
          <w:szCs w:val="24"/>
          <w:lang w:eastAsia="ru-RU"/>
        </w:rPr>
        <w:t xml:space="preserve">связи. </w:t>
      </w:r>
    </w:p>
    <w:p w:rsidR="008E3234" w:rsidRPr="00FF73EB" w:rsidRDefault="008E3234" w:rsidP="00191A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В рамках данной программы предусматривается  проведение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3964F2">
        <w:rPr>
          <w:rFonts w:ascii="Times New Roman" w:hAnsi="Times New Roman" w:cs="Times New Roman"/>
          <w:sz w:val="24"/>
          <w:szCs w:val="24"/>
        </w:rPr>
        <w:t>ооборудовани</w:t>
      </w:r>
      <w:r>
        <w:rPr>
          <w:rFonts w:ascii="Times New Roman" w:hAnsi="Times New Roman" w:cs="Times New Roman"/>
          <w:sz w:val="24"/>
          <w:szCs w:val="24"/>
        </w:rPr>
        <w:t>юи</w:t>
      </w:r>
      <w:proofErr w:type="spellEnd"/>
      <w:r w:rsidRPr="003964F2">
        <w:rPr>
          <w:rFonts w:ascii="Times New Roman" w:hAnsi="Times New Roman" w:cs="Times New Roman"/>
          <w:sz w:val="24"/>
          <w:szCs w:val="24"/>
        </w:rPr>
        <w:t xml:space="preserve"> адаптаци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964F2">
        <w:rPr>
          <w:rFonts w:ascii="Times New Roman" w:hAnsi="Times New Roman" w:cs="Times New Roman"/>
          <w:sz w:val="24"/>
          <w:szCs w:val="24"/>
        </w:rPr>
        <w:t xml:space="preserve"> приоритетных объектов и услуг в социальной сфере жизнедеятельности инвалидов и других маломобильных групп населения для обеспечения беспрепятственного доступа  независимо от места проживания и услуг комплексной реабилитации инвалидов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3234" w:rsidRPr="00703D56" w:rsidRDefault="008E3234" w:rsidP="00191A08">
      <w:pPr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    Таким образом, социальная политика </w:t>
      </w:r>
      <w:proofErr w:type="spellStart"/>
      <w:r w:rsidRPr="00703D56"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 w:rsidRPr="00703D56">
        <w:rPr>
          <w:rFonts w:ascii="Times New Roman" w:hAnsi="Times New Roman" w:cs="Times New Roman"/>
          <w:sz w:val="24"/>
          <w:szCs w:val="24"/>
        </w:rPr>
        <w:t xml:space="preserve"> района направлена на обеспечение населения социальными услугами, на содержание и развитие социальной сферы района.   </w:t>
      </w:r>
    </w:p>
    <w:p w:rsidR="008E3234" w:rsidRPr="00703D56" w:rsidRDefault="008E3234" w:rsidP="00167C0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3D56">
        <w:rPr>
          <w:rFonts w:ascii="Times New Roman" w:hAnsi="Times New Roman" w:cs="Times New Roman"/>
          <w:b/>
          <w:bCs/>
          <w:sz w:val="28"/>
          <w:szCs w:val="28"/>
        </w:rPr>
        <w:t>Раздел I</w:t>
      </w:r>
      <w:r w:rsidRPr="00703D5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703D56">
        <w:rPr>
          <w:rFonts w:cs="Times New Roman"/>
          <w:sz w:val="28"/>
          <w:szCs w:val="28"/>
        </w:rPr>
        <w:br/>
      </w:r>
      <w:r w:rsidRPr="00703D56">
        <w:rPr>
          <w:rFonts w:ascii="Times New Roman" w:hAnsi="Times New Roman" w:cs="Times New Roman"/>
          <w:b/>
          <w:bCs/>
          <w:sz w:val="28"/>
          <w:szCs w:val="28"/>
        </w:rPr>
        <w:t xml:space="preserve"> Цель программы</w:t>
      </w:r>
    </w:p>
    <w:p w:rsidR="008E3234" w:rsidRPr="00703D56" w:rsidRDefault="008E3234" w:rsidP="009809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 муниципальной программы</w:t>
      </w:r>
      <w:r w:rsidRPr="00703D5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E3234" w:rsidRPr="00703D56" w:rsidRDefault="008E3234" w:rsidP="00354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3D56">
        <w:rPr>
          <w:rFonts w:ascii="Times New Roman" w:hAnsi="Times New Roman" w:cs="Times New Roman"/>
          <w:sz w:val="24"/>
          <w:szCs w:val="24"/>
        </w:rPr>
        <w:t>-</w:t>
      </w:r>
      <w:r w:rsidRPr="00703D56">
        <w:rPr>
          <w:rFonts w:ascii="Times New Roman" w:hAnsi="Times New Roman" w:cs="Times New Roman"/>
          <w:sz w:val="24"/>
          <w:szCs w:val="24"/>
          <w:lang w:eastAsia="ru-RU"/>
        </w:rPr>
        <w:t>Формирование комплексной системы  социальной  поддержки,  направленной на  социальную  защиту  граждан старшего поколения, детей-сирот и детей, оставшихся без попечения родителей (законных представителей)</w:t>
      </w:r>
    </w:p>
    <w:p w:rsidR="008E3234" w:rsidRPr="00703D56" w:rsidRDefault="008E3234" w:rsidP="009809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-Создание правовых, социально-экономических, политических, культурных и организационных условий и гарантий, направленных на развитие и поддержку молодых граждан, и их самореализацию в интересах общества и государства.</w:t>
      </w:r>
    </w:p>
    <w:p w:rsidR="008E3234" w:rsidRPr="00703D56" w:rsidRDefault="008E3234" w:rsidP="00167C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     Основными показателями конечного результата достижения цели муниципальной программы являются:</w:t>
      </w:r>
    </w:p>
    <w:p w:rsidR="008E3234" w:rsidRPr="00703D56" w:rsidRDefault="008E3234" w:rsidP="00167C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а) уровень удовлетворенности населения </w:t>
      </w:r>
      <w:proofErr w:type="spellStart"/>
      <w:r w:rsidRPr="00703D56"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 w:rsidRPr="00703D56">
        <w:rPr>
          <w:rFonts w:ascii="Times New Roman" w:hAnsi="Times New Roman" w:cs="Times New Roman"/>
          <w:sz w:val="24"/>
          <w:szCs w:val="24"/>
        </w:rPr>
        <w:t xml:space="preserve"> района Тверской области деятельностью отдела по работе с молодежью;</w:t>
      </w:r>
    </w:p>
    <w:p w:rsidR="008E3234" w:rsidRPr="00703D56" w:rsidRDefault="008E3234" w:rsidP="00167C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б) количество молодежи, принимающей участие в позитивной деятельности района;</w:t>
      </w:r>
    </w:p>
    <w:p w:rsidR="008E3234" w:rsidRDefault="008E3234" w:rsidP="00167C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в) количество мероприятий различной направленности.</w:t>
      </w:r>
    </w:p>
    <w:p w:rsidR="008E3234" w:rsidRPr="00703D56" w:rsidRDefault="008E3234" w:rsidP="00167C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количество молодых семей,  улучшивших жилищные условия в рамках реализации программы;</w:t>
      </w:r>
    </w:p>
    <w:p w:rsidR="008E3234" w:rsidRPr="00703D56" w:rsidRDefault="008E3234" w:rsidP="005231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03D56">
        <w:rPr>
          <w:rFonts w:ascii="Times New Roman" w:hAnsi="Times New Roman" w:cs="Times New Roman"/>
          <w:sz w:val="24"/>
          <w:szCs w:val="24"/>
        </w:rPr>
        <w:t>) количество детей-сирот, детей, оставшихся без попечения родителей, лиц из числа детей-сирот, детей, оставшихся без попечения родителей (законных представителей), улучшивших жилищные условия.</w:t>
      </w:r>
    </w:p>
    <w:p w:rsidR="008E3234" w:rsidRPr="00703D56" w:rsidRDefault="008E3234" w:rsidP="005231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703D56">
        <w:rPr>
          <w:rFonts w:ascii="Times New Roman" w:hAnsi="Times New Roman" w:cs="Times New Roman"/>
          <w:sz w:val="24"/>
          <w:szCs w:val="24"/>
        </w:rPr>
        <w:t>) количество граждан, получающих социальные выплаты</w:t>
      </w:r>
    </w:p>
    <w:p w:rsidR="008E3234" w:rsidRPr="00703D56" w:rsidRDefault="008E3234" w:rsidP="005231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703D56">
        <w:rPr>
          <w:rFonts w:ascii="Times New Roman" w:hAnsi="Times New Roman" w:cs="Times New Roman"/>
          <w:sz w:val="24"/>
          <w:szCs w:val="24"/>
        </w:rPr>
        <w:t>) количество граждан, получающих иные меры социальной поддержки</w:t>
      </w:r>
    </w:p>
    <w:p w:rsidR="008E3234" w:rsidRDefault="008E3234" w:rsidP="005231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703D56">
        <w:rPr>
          <w:rFonts w:ascii="Times New Roman" w:hAnsi="Times New Roman" w:cs="Times New Roman"/>
          <w:sz w:val="24"/>
          <w:szCs w:val="24"/>
        </w:rPr>
        <w:t xml:space="preserve">) количество молодых специалистов, получающих ежемесячную стимулирующую надбавку в размере 0,5 МРОТ </w:t>
      </w:r>
    </w:p>
    <w:p w:rsidR="008E3234" w:rsidRPr="00703D56" w:rsidRDefault="008E3234" w:rsidP="005231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703D56">
        <w:rPr>
          <w:rFonts w:ascii="Times New Roman" w:hAnsi="Times New Roman" w:cs="Times New Roman"/>
          <w:sz w:val="24"/>
          <w:szCs w:val="24"/>
        </w:rPr>
        <w:t xml:space="preserve">) количество студентов, получающих компенсационные выплаты по образовательному кредиту. </w:t>
      </w:r>
    </w:p>
    <w:p w:rsidR="008E3234" w:rsidRDefault="008E3234" w:rsidP="00C22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03D56">
        <w:rPr>
          <w:rFonts w:ascii="Times New Roman" w:hAnsi="Times New Roman" w:cs="Times New Roman"/>
          <w:sz w:val="24"/>
          <w:szCs w:val="24"/>
        </w:rPr>
        <w:t xml:space="preserve">) количество молодых специалистов, которым возмещаются затраты по найму жилья. </w:t>
      </w:r>
    </w:p>
    <w:p w:rsidR="008E3234" w:rsidRDefault="008E3234" w:rsidP="003964F2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л)</w:t>
      </w:r>
      <w:r w:rsidRPr="003964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количество инвалидов, положительно оценивающих уровень доступности приоритетных объектов и услуг в приоритетных сферах жизнедеятельности </w:t>
      </w:r>
    </w:p>
    <w:p w:rsidR="008E3234" w:rsidRPr="00703D56" w:rsidRDefault="008E3234" w:rsidP="00396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м) доля</w:t>
      </w:r>
      <w:r w:rsidRPr="00D64856">
        <w:rPr>
          <w:rFonts w:ascii="Times New Roman" w:hAnsi="Times New Roman" w:cs="Times New Roman"/>
          <w:sz w:val="24"/>
          <w:szCs w:val="24"/>
        </w:rPr>
        <w:t xml:space="preserve"> доступных для инвалидов и других маломобильных групп населения приоритетных объектов социа</w:t>
      </w:r>
      <w:r>
        <w:rPr>
          <w:rFonts w:ascii="Times New Roman" w:hAnsi="Times New Roman" w:cs="Times New Roman"/>
          <w:sz w:val="24"/>
          <w:szCs w:val="24"/>
        </w:rPr>
        <w:t xml:space="preserve">льной </w:t>
      </w:r>
      <w:r w:rsidRPr="00D64856">
        <w:rPr>
          <w:rFonts w:ascii="Times New Roman" w:hAnsi="Times New Roman" w:cs="Times New Roman"/>
          <w:sz w:val="24"/>
          <w:szCs w:val="24"/>
        </w:rPr>
        <w:t xml:space="preserve">инфраструктуры в общем объеме приоритетных объектов </w:t>
      </w:r>
    </w:p>
    <w:p w:rsidR="008E3234" w:rsidRPr="00703D56" w:rsidRDefault="008E3234" w:rsidP="00167C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      Значение показателей цели муниципальной программы по годам ее реализации приведены в приложении 1 к настоящей муниципальной программе (далее приложение 1).</w:t>
      </w:r>
    </w:p>
    <w:p w:rsidR="008E3234" w:rsidRDefault="008E3234" w:rsidP="0098096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E3234" w:rsidRPr="00703D56" w:rsidRDefault="008E3234" w:rsidP="0098096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03D56">
        <w:rPr>
          <w:rFonts w:ascii="Times New Roman" w:hAnsi="Times New Roman" w:cs="Times New Roman"/>
          <w:b/>
          <w:bCs/>
          <w:sz w:val="28"/>
          <w:szCs w:val="28"/>
        </w:rPr>
        <w:t>Раздел III</w:t>
      </w:r>
    </w:p>
    <w:p w:rsidR="008E3234" w:rsidRPr="00703D56" w:rsidRDefault="008E3234" w:rsidP="009809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3D56">
        <w:rPr>
          <w:rFonts w:ascii="Times New Roman" w:hAnsi="Times New Roman" w:cs="Times New Roman"/>
          <w:b/>
          <w:bCs/>
          <w:sz w:val="28"/>
          <w:szCs w:val="28"/>
        </w:rPr>
        <w:t>Подпрограммы</w:t>
      </w:r>
    </w:p>
    <w:p w:rsidR="008E3234" w:rsidRPr="00703D56" w:rsidRDefault="008E3234" w:rsidP="009809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      Муниципальная программа</w:t>
      </w:r>
      <w:r w:rsidRPr="00703D56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703D56">
        <w:rPr>
          <w:rFonts w:ascii="Times New Roman" w:hAnsi="Times New Roman" w:cs="Times New Roman"/>
          <w:sz w:val="24"/>
          <w:szCs w:val="24"/>
        </w:rPr>
        <w:t xml:space="preserve">Социальная и молодежная политика в муниципальном образовании </w:t>
      </w:r>
      <w:proofErr w:type="spellStart"/>
      <w:r w:rsidRPr="00703D56">
        <w:rPr>
          <w:rFonts w:ascii="Times New Roman" w:hAnsi="Times New Roman" w:cs="Times New Roman"/>
          <w:sz w:val="24"/>
          <w:szCs w:val="24"/>
        </w:rPr>
        <w:t>Западнодвинский</w:t>
      </w:r>
      <w:proofErr w:type="spellEnd"/>
      <w:r w:rsidRPr="00703D56">
        <w:rPr>
          <w:rFonts w:ascii="Times New Roman" w:hAnsi="Times New Roman" w:cs="Times New Roman"/>
          <w:sz w:val="24"/>
          <w:szCs w:val="24"/>
        </w:rPr>
        <w:t xml:space="preserve"> район Тверской области» на 2014-2016гг.» предусматривает  ряд подпрограмм:</w:t>
      </w:r>
    </w:p>
    <w:p w:rsidR="008E3234" w:rsidRPr="00703D56" w:rsidRDefault="008E3234" w:rsidP="009809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Молодежь </w:t>
      </w:r>
      <w:proofErr w:type="spellStart"/>
      <w:r w:rsidRPr="00703D56"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 w:rsidRPr="00703D5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E3234" w:rsidRPr="00703D56" w:rsidRDefault="008E3234" w:rsidP="009809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Патриотическое воспитание граждан </w:t>
      </w:r>
      <w:proofErr w:type="spellStart"/>
      <w:r w:rsidRPr="00703D56"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 w:rsidRPr="00703D5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E3234" w:rsidRPr="00703D56" w:rsidRDefault="008E3234" w:rsidP="00EB43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Профилактика правонарушений и преступлений несовершеннолетних на территории </w:t>
      </w:r>
      <w:proofErr w:type="spellStart"/>
      <w:r w:rsidRPr="00703D56"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 w:rsidRPr="00703D56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8E3234" w:rsidRPr="00703D56" w:rsidRDefault="008E3234" w:rsidP="00354C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Pr="00703D56">
        <w:rPr>
          <w:rFonts w:ascii="Times New Roman" w:hAnsi="Times New Roman" w:cs="Times New Roman"/>
          <w:sz w:val="24"/>
          <w:szCs w:val="24"/>
        </w:rPr>
        <w:t>жил</w:t>
      </w:r>
      <w:r>
        <w:rPr>
          <w:rFonts w:ascii="Times New Roman" w:hAnsi="Times New Roman" w:cs="Times New Roman"/>
          <w:sz w:val="24"/>
          <w:szCs w:val="24"/>
        </w:rPr>
        <w:t xml:space="preserve">ых помещений для </w:t>
      </w:r>
      <w:r w:rsidRPr="00703D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отдельных категорий граждан в 2014 -2016 годах.</w:t>
      </w:r>
    </w:p>
    <w:p w:rsidR="008E3234" w:rsidRPr="00703D56" w:rsidRDefault="008E3234" w:rsidP="00354CE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5. Развитие кадрового потенциала и поддержка молодых специалистов в сфере образования и здравоохранения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Тверской области на 2014-2016 годы</w:t>
      </w:r>
    </w:p>
    <w:p w:rsidR="008E3234" w:rsidRDefault="008E3234" w:rsidP="00354CE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6. Социальная поддержка старшего поколения в </w:t>
      </w:r>
      <w:proofErr w:type="spellStart"/>
      <w:r w:rsidRPr="00703D56">
        <w:rPr>
          <w:rFonts w:ascii="Times New Roman" w:hAnsi="Times New Roman" w:cs="Times New Roman"/>
          <w:sz w:val="24"/>
          <w:szCs w:val="24"/>
        </w:rPr>
        <w:t>Западнодвинском</w:t>
      </w:r>
      <w:proofErr w:type="spellEnd"/>
      <w:r w:rsidRPr="00703D56">
        <w:rPr>
          <w:rFonts w:ascii="Times New Roman" w:hAnsi="Times New Roman" w:cs="Times New Roman"/>
          <w:sz w:val="24"/>
          <w:szCs w:val="24"/>
        </w:rPr>
        <w:t xml:space="preserve"> районе. </w:t>
      </w:r>
    </w:p>
    <w:p w:rsidR="008E3234" w:rsidRPr="00703D56" w:rsidRDefault="008E3234" w:rsidP="00354CE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Доступная среда</w:t>
      </w:r>
    </w:p>
    <w:p w:rsidR="008E3234" w:rsidRDefault="008E3234" w:rsidP="00980967">
      <w:pPr>
        <w:pStyle w:val="ConsPlusCell"/>
        <w:ind w:left="720"/>
        <w:jc w:val="center"/>
        <w:rPr>
          <w:b/>
          <w:bCs/>
        </w:rPr>
      </w:pPr>
    </w:p>
    <w:p w:rsidR="008E3234" w:rsidRDefault="008E3234" w:rsidP="00980967">
      <w:pPr>
        <w:pStyle w:val="ConsPlusCell"/>
        <w:ind w:left="720"/>
        <w:jc w:val="center"/>
        <w:rPr>
          <w:b/>
          <w:bCs/>
        </w:rPr>
      </w:pPr>
      <w:r w:rsidRPr="00703D56">
        <w:rPr>
          <w:b/>
          <w:bCs/>
        </w:rPr>
        <w:t xml:space="preserve">Подраздел </w:t>
      </w:r>
      <w:r w:rsidRPr="00703D56">
        <w:rPr>
          <w:b/>
          <w:bCs/>
          <w:lang w:val="en-US"/>
        </w:rPr>
        <w:t>I</w:t>
      </w:r>
    </w:p>
    <w:p w:rsidR="008E3234" w:rsidRPr="00703D56" w:rsidRDefault="008E3234" w:rsidP="00980967">
      <w:pPr>
        <w:pStyle w:val="ConsPlusCell"/>
        <w:ind w:left="720"/>
        <w:jc w:val="center"/>
        <w:rPr>
          <w:b/>
          <w:bCs/>
        </w:rPr>
      </w:pPr>
      <w:r w:rsidRPr="00703D56">
        <w:rPr>
          <w:b/>
          <w:bCs/>
        </w:rPr>
        <w:t xml:space="preserve">Подпрограмма </w:t>
      </w:r>
      <w:r>
        <w:rPr>
          <w:b/>
          <w:bCs/>
        </w:rPr>
        <w:t>1</w:t>
      </w:r>
      <w:r w:rsidRPr="00703D56">
        <w:rPr>
          <w:b/>
          <w:bCs/>
          <w:color w:val="000000"/>
        </w:rPr>
        <w:t xml:space="preserve"> «Молодежь </w:t>
      </w:r>
      <w:proofErr w:type="spellStart"/>
      <w:r w:rsidRPr="00703D56">
        <w:rPr>
          <w:b/>
          <w:bCs/>
          <w:color w:val="000000"/>
        </w:rPr>
        <w:t>Западнодвинского</w:t>
      </w:r>
      <w:proofErr w:type="spellEnd"/>
      <w:r w:rsidRPr="00703D56">
        <w:rPr>
          <w:b/>
          <w:bCs/>
          <w:color w:val="000000"/>
        </w:rPr>
        <w:t xml:space="preserve"> района</w:t>
      </w:r>
      <w:r w:rsidRPr="00703D56">
        <w:rPr>
          <w:b/>
          <w:bCs/>
        </w:rPr>
        <w:t>»</w:t>
      </w:r>
    </w:p>
    <w:p w:rsidR="008E3234" w:rsidRPr="00703D56" w:rsidRDefault="008E3234" w:rsidP="00980967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D56">
        <w:rPr>
          <w:rFonts w:ascii="Times New Roman" w:hAnsi="Times New Roman" w:cs="Times New Roman"/>
          <w:b/>
          <w:bCs/>
          <w:sz w:val="24"/>
          <w:szCs w:val="24"/>
        </w:rPr>
        <w:t>Глава 1</w:t>
      </w:r>
    </w:p>
    <w:p w:rsidR="008E3234" w:rsidRPr="00703D56" w:rsidRDefault="008E3234" w:rsidP="00980967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D56">
        <w:rPr>
          <w:rFonts w:ascii="Times New Roman" w:hAnsi="Times New Roman" w:cs="Times New Roman"/>
          <w:b/>
          <w:bCs/>
          <w:sz w:val="24"/>
          <w:szCs w:val="24"/>
        </w:rPr>
        <w:t>Задачи подпрограммы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008E3234" w:rsidRPr="00703D56" w:rsidRDefault="008E3234" w:rsidP="00980967">
      <w:pPr>
        <w:pStyle w:val="ConsPlusCell"/>
        <w:jc w:val="both"/>
      </w:pPr>
      <w:r w:rsidRPr="00703D56">
        <w:t xml:space="preserve">         Реализация подпрограммы </w:t>
      </w:r>
      <w:r>
        <w:t xml:space="preserve">1 </w:t>
      </w:r>
      <w:r w:rsidRPr="00703D56">
        <w:t xml:space="preserve"> «Молодежь </w:t>
      </w:r>
      <w:proofErr w:type="spellStart"/>
      <w:r w:rsidRPr="00703D56">
        <w:t>Западнодвинского</w:t>
      </w:r>
      <w:proofErr w:type="spellEnd"/>
      <w:r w:rsidRPr="00703D56">
        <w:t xml:space="preserve"> района»</w:t>
      </w:r>
    </w:p>
    <w:p w:rsidR="008E3234" w:rsidRPr="00703D56" w:rsidRDefault="008E3234" w:rsidP="009809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 (далее - подпрограмма ) связана с решением следующих задач:</w:t>
      </w:r>
    </w:p>
    <w:p w:rsidR="008E3234" w:rsidRPr="00703D56" w:rsidRDefault="008E3234" w:rsidP="0098096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а) задача 1 «Развитие художественного творчества и правовой культуры молодежи»;</w:t>
      </w:r>
    </w:p>
    <w:p w:rsidR="008E3234" w:rsidRPr="00703D56" w:rsidRDefault="008E3234" w:rsidP="0098096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б) задача 2 «Профилактика асоциальных явлений в молодежной среде»</w:t>
      </w:r>
    </w:p>
    <w:p w:rsidR="008E3234" w:rsidRPr="00703D56" w:rsidRDefault="008E3234" w:rsidP="007E37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г) задача 3 «</w:t>
      </w:r>
      <w:r w:rsidRPr="00703D56">
        <w:rPr>
          <w:rFonts w:ascii="Times New Roman" w:hAnsi="Times New Roman" w:cs="Times New Roman"/>
          <w:sz w:val="24"/>
          <w:szCs w:val="24"/>
          <w:lang w:eastAsia="ar-SA"/>
        </w:rPr>
        <w:t>Воспитание у молодежи потребности в усвоении ценностей общечеловеческой и национальной культуры, создании и приумножении ценностей духовной культуры, участии в культурной жизни общества».</w:t>
      </w:r>
    </w:p>
    <w:p w:rsidR="008E3234" w:rsidRPr="00703D56" w:rsidRDefault="008E3234" w:rsidP="0098096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Решение задачи 1 «Развитие художественного творчества и правовой культуры молодежи» оценивается с помощью следующих показателей:</w:t>
      </w:r>
    </w:p>
    <w:p w:rsidR="008E3234" w:rsidRPr="00703D56" w:rsidRDefault="008E3234" w:rsidP="009809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количество</w:t>
      </w:r>
      <w:r w:rsidRPr="00703D56">
        <w:rPr>
          <w:rFonts w:ascii="Times New Roman" w:hAnsi="Times New Roman" w:cs="Times New Roman"/>
          <w:sz w:val="24"/>
          <w:szCs w:val="24"/>
        </w:rPr>
        <w:t xml:space="preserve"> молодежи, участвующей в культурно-досуговых и правовых мероприятиях;</w:t>
      </w:r>
    </w:p>
    <w:p w:rsidR="008E3234" w:rsidRPr="00703D56" w:rsidRDefault="008E3234" w:rsidP="009809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б) количество проведенных культурно-досуговых мероприятий и мероприятий, направленных на повышение правовой культуры молодежи.</w:t>
      </w:r>
    </w:p>
    <w:p w:rsidR="008E3234" w:rsidRPr="00703D56" w:rsidRDefault="008E3234" w:rsidP="00412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         Решение задачи 2 «Профилактика асоциальных явлений в молодежной среде» оценивается с помощью следующих показателей:</w:t>
      </w:r>
    </w:p>
    <w:p w:rsidR="008E3234" w:rsidRPr="00703D56" w:rsidRDefault="008E3234" w:rsidP="00412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а) количество мероприятий по профилактике асоциальных явлений в молодежной среде;</w:t>
      </w:r>
    </w:p>
    <w:p w:rsidR="008E3234" w:rsidRPr="00703D56" w:rsidRDefault="008E3234" w:rsidP="0098096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б)  </w:t>
      </w:r>
      <w:r>
        <w:rPr>
          <w:rFonts w:ascii="Times New Roman" w:hAnsi="Times New Roman" w:cs="Times New Roman"/>
          <w:sz w:val="24"/>
          <w:szCs w:val="24"/>
        </w:rPr>
        <w:t>количество</w:t>
      </w:r>
      <w:r w:rsidRPr="00703D56">
        <w:rPr>
          <w:rFonts w:ascii="Times New Roman" w:hAnsi="Times New Roman" w:cs="Times New Roman"/>
          <w:sz w:val="24"/>
          <w:szCs w:val="24"/>
        </w:rPr>
        <w:t xml:space="preserve"> молодежи, участвующей в мероприятиях по профилактике асоциальных явлений в молодежной среде.</w:t>
      </w:r>
    </w:p>
    <w:p w:rsidR="008E3234" w:rsidRPr="00703D56" w:rsidRDefault="008E3234" w:rsidP="009809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        Решение задачи 3 «</w:t>
      </w:r>
      <w:r w:rsidRPr="00703D56">
        <w:rPr>
          <w:rFonts w:ascii="Times New Roman" w:hAnsi="Times New Roman" w:cs="Times New Roman"/>
          <w:sz w:val="24"/>
          <w:szCs w:val="24"/>
          <w:lang w:eastAsia="ar-SA"/>
        </w:rPr>
        <w:t>Воспитание у молодежи потребности в усвоении ценностей общечеловеческой и национальной культуры, создании и приумножении ценностей духовной культуры, участии в культурной жизни общества»</w:t>
      </w:r>
      <w:r w:rsidRPr="00703D56">
        <w:rPr>
          <w:rFonts w:ascii="Times New Roman" w:hAnsi="Times New Roman" w:cs="Times New Roman"/>
          <w:sz w:val="24"/>
          <w:szCs w:val="24"/>
        </w:rPr>
        <w:t xml:space="preserve"> оценивается с помощью следующих показателей:</w:t>
      </w:r>
    </w:p>
    <w:p w:rsidR="008E3234" w:rsidRPr="00703D56" w:rsidRDefault="008E3234" w:rsidP="009809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а) количество проведенных  мероприятий, посвященных праздникам, памятным датам;</w:t>
      </w:r>
    </w:p>
    <w:p w:rsidR="008E3234" w:rsidRPr="00703D56" w:rsidRDefault="008E3234" w:rsidP="00354F21">
      <w:pPr>
        <w:pStyle w:val="a3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б)  </w:t>
      </w:r>
      <w:r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703D56">
        <w:rPr>
          <w:rFonts w:ascii="Times New Roman" w:hAnsi="Times New Roman" w:cs="Times New Roman"/>
          <w:sz w:val="24"/>
          <w:szCs w:val="24"/>
        </w:rPr>
        <w:t xml:space="preserve"> молодежи, участвующей в мероприятиях, посвященных памятным датам, праздникам.</w:t>
      </w:r>
    </w:p>
    <w:p w:rsidR="008E3234" w:rsidRPr="00703D56" w:rsidRDefault="008E3234" w:rsidP="006C5FF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Значение показателей задач подпрограммы 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703D56">
        <w:rPr>
          <w:rFonts w:ascii="Times New Roman" w:hAnsi="Times New Roman" w:cs="Times New Roman"/>
          <w:sz w:val="24"/>
          <w:szCs w:val="24"/>
        </w:rPr>
        <w:t>по годам ее реализации приведены в приложении 1 к настоящей муниципально</w:t>
      </w:r>
      <w:r>
        <w:rPr>
          <w:rFonts w:ascii="Times New Roman" w:hAnsi="Times New Roman" w:cs="Times New Roman"/>
          <w:sz w:val="24"/>
          <w:szCs w:val="24"/>
        </w:rPr>
        <w:t>й программе (далее приложение 1</w:t>
      </w:r>
      <w:r w:rsidRPr="00703D56">
        <w:rPr>
          <w:rFonts w:ascii="Times New Roman" w:hAnsi="Times New Roman" w:cs="Times New Roman"/>
          <w:sz w:val="24"/>
          <w:szCs w:val="24"/>
        </w:rPr>
        <w:t>).</w:t>
      </w:r>
    </w:p>
    <w:p w:rsidR="008E3234" w:rsidRPr="00703D56" w:rsidRDefault="008E3234" w:rsidP="00412C2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D56">
        <w:rPr>
          <w:rFonts w:ascii="Times New Roman" w:hAnsi="Times New Roman" w:cs="Times New Roman"/>
          <w:b/>
          <w:bCs/>
          <w:sz w:val="24"/>
          <w:szCs w:val="24"/>
        </w:rPr>
        <w:t>Глава 2</w:t>
      </w:r>
    </w:p>
    <w:p w:rsidR="008E3234" w:rsidRPr="00703D56" w:rsidRDefault="008E3234" w:rsidP="00412C2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D56">
        <w:rPr>
          <w:rFonts w:ascii="Times New Roman" w:hAnsi="Times New Roman" w:cs="Times New Roman"/>
          <w:b/>
          <w:bCs/>
          <w:sz w:val="24"/>
          <w:szCs w:val="24"/>
        </w:rPr>
        <w:t>Мероприятия подпрограммы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008E3234" w:rsidRPr="00703D56" w:rsidRDefault="008E3234" w:rsidP="007E37D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E3234" w:rsidRPr="00703D56" w:rsidRDefault="008E3234" w:rsidP="007E37DD">
      <w:pPr>
        <w:pStyle w:val="ConsPlusCell"/>
        <w:ind w:firstLine="567"/>
        <w:jc w:val="both"/>
      </w:pPr>
      <w:r w:rsidRPr="00703D56">
        <w:t>Решение задачи 1 «Развитие художественного творчества и правовой культуры молодежи» осуществляется посредством выполнения следующих мероприятий подпрограммы</w:t>
      </w:r>
      <w:r>
        <w:t xml:space="preserve"> 1</w:t>
      </w:r>
      <w:r w:rsidRPr="00703D56">
        <w:t>:</w:t>
      </w:r>
    </w:p>
    <w:p w:rsidR="008E3234" w:rsidRDefault="008E3234" w:rsidP="007E37D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3D56">
        <w:rPr>
          <w:rFonts w:ascii="Times New Roman" w:hAnsi="Times New Roman" w:cs="Times New Roman"/>
          <w:sz w:val="24"/>
          <w:szCs w:val="24"/>
          <w:lang w:eastAsia="ar-SA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мероприятия 1001, направленные на развитие художественного творчества и правовой культуры молодежи: </w:t>
      </w:r>
    </w:p>
    <w:p w:rsidR="008E3234" w:rsidRPr="00703D56" w:rsidRDefault="008E3234" w:rsidP="007E37D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703D56">
        <w:rPr>
          <w:rFonts w:ascii="Times New Roman" w:hAnsi="Times New Roman" w:cs="Times New Roman"/>
          <w:sz w:val="24"/>
          <w:szCs w:val="24"/>
          <w:lang w:eastAsia="ar-SA"/>
        </w:rPr>
        <w:t>Проведение игры КВН среди учащихся образовательных учреждений района;</w:t>
      </w:r>
    </w:p>
    <w:p w:rsidR="008E3234" w:rsidRPr="00703D56" w:rsidRDefault="008E3234" w:rsidP="007E37D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703D56">
        <w:rPr>
          <w:rFonts w:ascii="Times New Roman" w:hAnsi="Times New Roman" w:cs="Times New Roman"/>
          <w:sz w:val="24"/>
          <w:szCs w:val="24"/>
          <w:lang w:eastAsia="ar-SA"/>
        </w:rPr>
        <w:t xml:space="preserve"> Участие в областных, районных конкурсах, фестивалях;</w:t>
      </w:r>
    </w:p>
    <w:p w:rsidR="008E3234" w:rsidRPr="00703D56" w:rsidRDefault="008E3234" w:rsidP="007E37D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703D56">
        <w:rPr>
          <w:rFonts w:ascii="Times New Roman" w:hAnsi="Times New Roman" w:cs="Times New Roman"/>
          <w:sz w:val="24"/>
          <w:szCs w:val="24"/>
        </w:rPr>
        <w:t xml:space="preserve"> Проведение районного Дня молодого избирателя;</w:t>
      </w:r>
    </w:p>
    <w:p w:rsidR="008E3234" w:rsidRPr="00703D56" w:rsidRDefault="008E3234" w:rsidP="00651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          Решение задачи 2 «Профилактика асоциальных явлений в молодежной среде» осуществляется посредством выполнения следующих мероприятий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703D56">
        <w:rPr>
          <w:rFonts w:ascii="Times New Roman" w:hAnsi="Times New Roman" w:cs="Times New Roman"/>
          <w:sz w:val="24"/>
          <w:szCs w:val="24"/>
        </w:rPr>
        <w:t>:</w:t>
      </w:r>
    </w:p>
    <w:p w:rsidR="008E3234" w:rsidRDefault="008E3234" w:rsidP="00651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мероприятия 2001, направленные на профилактику асоциальных явлений:</w:t>
      </w:r>
    </w:p>
    <w:p w:rsidR="008E3234" w:rsidRPr="00703D56" w:rsidRDefault="008E3234" w:rsidP="00651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Pr="00703D56">
        <w:rPr>
          <w:rFonts w:ascii="Times New Roman" w:hAnsi="Times New Roman" w:cs="Times New Roman"/>
          <w:sz w:val="24"/>
          <w:szCs w:val="24"/>
        </w:rPr>
        <w:t>Проведение мероприятий, направленных на профилактику экстремизма:</w:t>
      </w:r>
    </w:p>
    <w:p w:rsidR="008E3234" w:rsidRPr="00703D56" w:rsidRDefault="008E3234" w:rsidP="00651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03D56">
        <w:rPr>
          <w:rFonts w:ascii="Times New Roman" w:hAnsi="Times New Roman" w:cs="Times New Roman"/>
          <w:sz w:val="24"/>
          <w:szCs w:val="24"/>
        </w:rPr>
        <w:t>- проведение конференций, коллегий, встреч, дискуссий, круглых столов и других форм живого общения и обратной связи;</w:t>
      </w:r>
    </w:p>
    <w:p w:rsidR="008E3234" w:rsidRPr="00703D56" w:rsidRDefault="008E3234" w:rsidP="00651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03D56">
        <w:rPr>
          <w:rFonts w:ascii="Times New Roman" w:hAnsi="Times New Roman" w:cs="Times New Roman"/>
          <w:sz w:val="24"/>
          <w:szCs w:val="24"/>
        </w:rPr>
        <w:t>- конкурс плакатов по профилактике экстремизма;</w:t>
      </w:r>
    </w:p>
    <w:p w:rsidR="008E3234" w:rsidRPr="00703D56" w:rsidRDefault="008E3234" w:rsidP="00651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03D56">
        <w:rPr>
          <w:rFonts w:ascii="Times New Roman" w:hAnsi="Times New Roman" w:cs="Times New Roman"/>
          <w:sz w:val="24"/>
          <w:szCs w:val="24"/>
        </w:rPr>
        <w:t>- проведение мониторинга о проявлениях экстремизма в молодежной среде</w:t>
      </w:r>
    </w:p>
    <w:p w:rsidR="008E3234" w:rsidRPr="00703D56" w:rsidRDefault="008E3234" w:rsidP="00651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Pr="00703D56">
        <w:rPr>
          <w:rFonts w:ascii="Times New Roman" w:hAnsi="Times New Roman" w:cs="Times New Roman"/>
          <w:sz w:val="24"/>
          <w:szCs w:val="24"/>
        </w:rPr>
        <w:t xml:space="preserve"> Проведение Дня против курения;</w:t>
      </w:r>
    </w:p>
    <w:p w:rsidR="008E3234" w:rsidRPr="00703D56" w:rsidRDefault="008E3234" w:rsidP="00651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Pr="00703D56">
        <w:rPr>
          <w:rFonts w:ascii="Times New Roman" w:hAnsi="Times New Roman" w:cs="Times New Roman"/>
          <w:sz w:val="24"/>
          <w:szCs w:val="24"/>
        </w:rPr>
        <w:t xml:space="preserve"> Проведение Дня против СПИДа;</w:t>
      </w:r>
    </w:p>
    <w:p w:rsidR="008E3234" w:rsidRPr="00703D56" w:rsidRDefault="008E3234" w:rsidP="00651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Pr="00703D56">
        <w:rPr>
          <w:rFonts w:ascii="Times New Roman" w:hAnsi="Times New Roman" w:cs="Times New Roman"/>
          <w:sz w:val="24"/>
          <w:szCs w:val="24"/>
        </w:rPr>
        <w:t xml:space="preserve"> Проведение туристического слета среди организаций, учреждений, предприятий района;</w:t>
      </w:r>
    </w:p>
    <w:p w:rsidR="008E3234" w:rsidRPr="00703D56" w:rsidRDefault="008E3234" w:rsidP="00651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Pr="00703D56">
        <w:rPr>
          <w:rFonts w:ascii="Times New Roman" w:hAnsi="Times New Roman" w:cs="Times New Roman"/>
          <w:sz w:val="24"/>
          <w:szCs w:val="24"/>
        </w:rPr>
        <w:t xml:space="preserve"> Проведение </w:t>
      </w:r>
      <w:proofErr w:type="spellStart"/>
      <w:r w:rsidRPr="00703D56">
        <w:rPr>
          <w:rFonts w:ascii="Times New Roman" w:hAnsi="Times New Roman" w:cs="Times New Roman"/>
          <w:sz w:val="24"/>
          <w:szCs w:val="24"/>
        </w:rPr>
        <w:t>конкурсно</w:t>
      </w:r>
      <w:proofErr w:type="spellEnd"/>
      <w:r w:rsidRPr="00703D56">
        <w:rPr>
          <w:rFonts w:ascii="Times New Roman" w:hAnsi="Times New Roman" w:cs="Times New Roman"/>
          <w:sz w:val="24"/>
          <w:szCs w:val="24"/>
        </w:rPr>
        <w:t>- развлекательных, спортивных мероприятий;</w:t>
      </w:r>
    </w:p>
    <w:p w:rsidR="008E3234" w:rsidRPr="00703D56" w:rsidRDefault="008E3234" w:rsidP="00651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Pr="00703D56">
        <w:rPr>
          <w:rFonts w:ascii="Times New Roman" w:hAnsi="Times New Roman" w:cs="Times New Roman"/>
          <w:sz w:val="24"/>
          <w:szCs w:val="24"/>
        </w:rPr>
        <w:t xml:space="preserve"> Проведение работы с социально- незащищенными слоями населения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D56">
        <w:rPr>
          <w:rFonts w:ascii="Times New Roman" w:hAnsi="Times New Roman" w:cs="Times New Roman"/>
          <w:sz w:val="24"/>
          <w:szCs w:val="24"/>
        </w:rPr>
        <w:t>(благотворительные акции, работа с молодыми инвалидами).</w:t>
      </w:r>
    </w:p>
    <w:p w:rsidR="008E3234" w:rsidRPr="00703D56" w:rsidRDefault="008E3234" w:rsidP="00651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          Решение задачи 3 «</w:t>
      </w:r>
      <w:r w:rsidRPr="00703D56">
        <w:rPr>
          <w:rFonts w:ascii="Times New Roman" w:hAnsi="Times New Roman" w:cs="Times New Roman"/>
          <w:sz w:val="24"/>
          <w:szCs w:val="24"/>
          <w:lang w:eastAsia="ar-SA"/>
        </w:rPr>
        <w:t>Воспитание у молодежи потребности в усвоении</w:t>
      </w:r>
      <w:r w:rsidRPr="00703D56">
        <w:rPr>
          <w:sz w:val="24"/>
          <w:szCs w:val="24"/>
          <w:lang w:eastAsia="ar-SA"/>
        </w:rPr>
        <w:t xml:space="preserve"> </w:t>
      </w:r>
      <w:r w:rsidRPr="00703D56">
        <w:rPr>
          <w:rFonts w:ascii="Times New Roman" w:hAnsi="Times New Roman" w:cs="Times New Roman"/>
          <w:sz w:val="24"/>
          <w:szCs w:val="24"/>
          <w:lang w:eastAsia="ar-SA"/>
        </w:rPr>
        <w:t xml:space="preserve">ценностей общечеловеческой и национальной культуры, создании и приумножении ценностей духовной культуры, участии в культурной жизни общества» </w:t>
      </w:r>
      <w:r w:rsidRPr="00703D56">
        <w:rPr>
          <w:rFonts w:ascii="Times New Roman" w:hAnsi="Times New Roman" w:cs="Times New Roman"/>
          <w:sz w:val="24"/>
          <w:szCs w:val="24"/>
        </w:rPr>
        <w:t>осуществляется посредством выполнения следующих мероприятий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703D56">
        <w:rPr>
          <w:rFonts w:ascii="Times New Roman" w:hAnsi="Times New Roman" w:cs="Times New Roman"/>
          <w:sz w:val="24"/>
          <w:szCs w:val="24"/>
        </w:rPr>
        <w:t>:</w:t>
      </w:r>
    </w:p>
    <w:p w:rsidR="008E3234" w:rsidRDefault="008E3234" w:rsidP="00651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а)  </w:t>
      </w:r>
      <w:r>
        <w:rPr>
          <w:rFonts w:ascii="Times New Roman" w:hAnsi="Times New Roman" w:cs="Times New Roman"/>
          <w:sz w:val="24"/>
          <w:szCs w:val="24"/>
        </w:rPr>
        <w:t>мероприятия 3001, посвященные памятным датам и праздникам:</w:t>
      </w:r>
    </w:p>
    <w:p w:rsidR="008E3234" w:rsidRPr="00703D56" w:rsidRDefault="008E3234" w:rsidP="00651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3D56">
        <w:rPr>
          <w:rFonts w:ascii="Times New Roman" w:hAnsi="Times New Roman" w:cs="Times New Roman"/>
          <w:sz w:val="24"/>
          <w:szCs w:val="24"/>
        </w:rPr>
        <w:t>Проведение мероприятий, посвященных праздникам и памятным датам:</w:t>
      </w:r>
    </w:p>
    <w:p w:rsidR="008E3234" w:rsidRPr="00703D56" w:rsidRDefault="008E3234" w:rsidP="00651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- 1 и 9 мая;</w:t>
      </w:r>
    </w:p>
    <w:p w:rsidR="008E3234" w:rsidRPr="00703D56" w:rsidRDefault="008E3234" w:rsidP="00651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- День города и района;</w:t>
      </w:r>
    </w:p>
    <w:p w:rsidR="008E3234" w:rsidRPr="00703D56" w:rsidRDefault="008E3234" w:rsidP="00651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- Новый год;</w:t>
      </w:r>
    </w:p>
    <w:p w:rsidR="008E3234" w:rsidRPr="00703D56" w:rsidRDefault="008E3234" w:rsidP="00651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- Фестиваль «Наша Двина- наша судьба»;</w:t>
      </w:r>
    </w:p>
    <w:p w:rsidR="008E3234" w:rsidRPr="00703D56" w:rsidRDefault="008E3234" w:rsidP="00651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- День Конституции;</w:t>
      </w:r>
    </w:p>
    <w:p w:rsidR="008E3234" w:rsidRPr="00703D56" w:rsidRDefault="008E3234" w:rsidP="00651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- День молодежи;</w:t>
      </w:r>
    </w:p>
    <w:p w:rsidR="008E3234" w:rsidRPr="00703D56" w:rsidRDefault="008E3234" w:rsidP="00651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- День Защитника Отечества;</w:t>
      </w:r>
    </w:p>
    <w:p w:rsidR="008E3234" w:rsidRPr="00703D56" w:rsidRDefault="008E3234" w:rsidP="00651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- Международный женский день;</w:t>
      </w:r>
    </w:p>
    <w:p w:rsidR="008E3234" w:rsidRPr="00703D56" w:rsidRDefault="008E3234" w:rsidP="00651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-День студента;</w:t>
      </w:r>
    </w:p>
    <w:p w:rsidR="008E3234" w:rsidRPr="00703D56" w:rsidRDefault="008E3234" w:rsidP="00651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- День святого Валентина.</w:t>
      </w:r>
    </w:p>
    <w:p w:rsidR="008E3234" w:rsidRPr="00703D56" w:rsidRDefault="008E3234" w:rsidP="00354F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03D56">
        <w:rPr>
          <w:rFonts w:ascii="Times New Roman" w:hAnsi="Times New Roman" w:cs="Times New Roman"/>
          <w:sz w:val="24"/>
          <w:szCs w:val="24"/>
        </w:rPr>
        <w:t xml:space="preserve"> Проведение молодежных дискотек.</w:t>
      </w:r>
    </w:p>
    <w:p w:rsidR="008E3234" w:rsidRPr="00703D56" w:rsidRDefault="008E3234" w:rsidP="009731F4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234" w:rsidRDefault="008E3234" w:rsidP="005B7A9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3234" w:rsidRPr="00703D56" w:rsidRDefault="008E3234" w:rsidP="005B7A9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D56">
        <w:rPr>
          <w:rFonts w:ascii="Times New Roman" w:hAnsi="Times New Roman" w:cs="Times New Roman"/>
          <w:b/>
          <w:bCs/>
          <w:sz w:val="24"/>
          <w:szCs w:val="24"/>
        </w:rPr>
        <w:t>Глава 3</w:t>
      </w:r>
    </w:p>
    <w:p w:rsidR="008E3234" w:rsidRPr="00703D56" w:rsidRDefault="008E3234" w:rsidP="005B7A9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D56">
        <w:rPr>
          <w:rFonts w:ascii="Times New Roman" w:hAnsi="Times New Roman" w:cs="Times New Roman"/>
          <w:b/>
          <w:bCs/>
          <w:sz w:val="24"/>
          <w:szCs w:val="24"/>
        </w:rPr>
        <w:t>Объем финансовых ресурсов, необходимый для реализации подпрограммы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008E3234" w:rsidRDefault="008E3234" w:rsidP="005B7A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 Общий объем бюджетных ассигнований, выделенный на реализацию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703D56">
        <w:rPr>
          <w:rFonts w:ascii="Times New Roman" w:hAnsi="Times New Roman" w:cs="Times New Roman"/>
          <w:sz w:val="24"/>
          <w:szCs w:val="24"/>
        </w:rPr>
        <w:t xml:space="preserve">, составляет </w:t>
      </w:r>
      <w:r w:rsidRPr="00703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150</w:t>
      </w:r>
      <w:r w:rsidRPr="00703D56">
        <w:rPr>
          <w:rFonts w:ascii="Times New Roman" w:hAnsi="Times New Roman" w:cs="Times New Roman"/>
          <w:b/>
          <w:bCs/>
          <w:sz w:val="24"/>
          <w:szCs w:val="24"/>
        </w:rPr>
        <w:t xml:space="preserve">  тыс. руб</w:t>
      </w:r>
      <w:r w:rsidRPr="00703D56">
        <w:rPr>
          <w:rFonts w:ascii="Times New Roman" w:hAnsi="Times New Roman" w:cs="Times New Roman"/>
          <w:sz w:val="24"/>
          <w:szCs w:val="24"/>
        </w:rPr>
        <w:t>.</w:t>
      </w:r>
    </w:p>
    <w:p w:rsidR="008E3234" w:rsidRPr="00703D56" w:rsidRDefault="008E3234" w:rsidP="005B7A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Объем бюджетных ассигнований, выделенный на реализацию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703D56">
        <w:rPr>
          <w:rFonts w:ascii="Times New Roman" w:hAnsi="Times New Roman" w:cs="Times New Roman"/>
          <w:sz w:val="24"/>
          <w:szCs w:val="24"/>
        </w:rPr>
        <w:t xml:space="preserve">, по годам реализации муниципальной  программы в разрезе задач приведен в </w:t>
      </w:r>
      <w:hyperlink w:anchor="Par322" w:history="1">
        <w:r w:rsidRPr="00703D56">
          <w:rPr>
            <w:rFonts w:ascii="Times New Roman" w:hAnsi="Times New Roman" w:cs="Times New Roman"/>
            <w:color w:val="000000"/>
            <w:sz w:val="24"/>
            <w:szCs w:val="24"/>
          </w:rPr>
          <w:t>таблице 1</w:t>
        </w:r>
      </w:hyperlink>
      <w:r w:rsidRPr="00703D56">
        <w:rPr>
          <w:rFonts w:ascii="Times New Roman" w:hAnsi="Times New Roman" w:cs="Times New Roman"/>
          <w:sz w:val="24"/>
          <w:szCs w:val="24"/>
        </w:rPr>
        <w:t>.</w:t>
      </w:r>
    </w:p>
    <w:p w:rsidR="008E3234" w:rsidRPr="00703D56" w:rsidRDefault="008E3234" w:rsidP="005B7A95">
      <w:pPr>
        <w:widowControl w:val="0"/>
        <w:autoSpaceDE w:val="0"/>
        <w:autoSpaceDN w:val="0"/>
        <w:adjustRightInd w:val="0"/>
        <w:jc w:val="right"/>
        <w:outlineLvl w:val="4"/>
        <w:rPr>
          <w:rFonts w:ascii="Times New Roman" w:hAnsi="Times New Roman" w:cs="Times New Roman"/>
          <w:sz w:val="24"/>
          <w:szCs w:val="24"/>
        </w:rPr>
      </w:pPr>
      <w:bookmarkStart w:id="1" w:name="Par322"/>
      <w:bookmarkEnd w:id="1"/>
      <w:r w:rsidRPr="00703D56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985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55"/>
        <w:gridCol w:w="1800"/>
        <w:gridCol w:w="2256"/>
        <w:gridCol w:w="2424"/>
        <w:gridCol w:w="1320"/>
      </w:tblGrid>
      <w:tr w:rsidR="008E3234" w:rsidRPr="00703D56">
        <w:trPr>
          <w:trHeight w:val="1000"/>
          <w:tblCellSpacing w:w="5" w:type="nil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7F2455">
            <w:pPr>
              <w:pStyle w:val="ConsPlusCell"/>
            </w:pPr>
            <w:r w:rsidRPr="00703D56">
              <w:t>Годы реализации</w:t>
            </w:r>
            <w:r w:rsidRPr="00703D56">
              <w:br/>
              <w:t xml:space="preserve">муниципальной   программы   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7F2455">
            <w:pPr>
              <w:pStyle w:val="ConsPlusCell"/>
              <w:jc w:val="center"/>
            </w:pPr>
            <w:r w:rsidRPr="00703D56">
              <w:t xml:space="preserve">Объем бюджетных ассигнований, выделенный    </w:t>
            </w:r>
            <w:r w:rsidRPr="00703D56">
              <w:br/>
              <w:t xml:space="preserve">   на реализацию подпрограммы</w:t>
            </w:r>
            <w:r>
              <w:t xml:space="preserve"> 1</w:t>
            </w:r>
            <w:r w:rsidRPr="00703D56">
              <w:t xml:space="preserve"> </w:t>
            </w:r>
          </w:p>
          <w:p w:rsidR="008E3234" w:rsidRPr="00703D56" w:rsidRDefault="008E3234" w:rsidP="007F2455">
            <w:pPr>
              <w:pStyle w:val="ConsPlusCell"/>
              <w:jc w:val="center"/>
            </w:pPr>
            <w:r w:rsidRPr="00703D56">
              <w:t xml:space="preserve">«Молодежь </w:t>
            </w:r>
            <w:proofErr w:type="spellStart"/>
            <w:r w:rsidRPr="00703D56">
              <w:t>Западнодвинского</w:t>
            </w:r>
            <w:proofErr w:type="spellEnd"/>
            <w:r w:rsidRPr="00703D56">
              <w:t xml:space="preserve"> района», тыс. руб.          </w:t>
            </w:r>
          </w:p>
          <w:p w:rsidR="008E3234" w:rsidRPr="00703D56" w:rsidRDefault="008E3234" w:rsidP="007F2455">
            <w:pPr>
              <w:pStyle w:val="ConsPlusCell"/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7F2455">
            <w:pPr>
              <w:pStyle w:val="ConsPlusCell"/>
            </w:pPr>
            <w:r w:rsidRPr="00703D56">
              <w:t xml:space="preserve"> Итого,  </w:t>
            </w:r>
            <w:r w:rsidRPr="00703D56">
              <w:br/>
              <w:t>тыс. руб.</w:t>
            </w:r>
          </w:p>
        </w:tc>
      </w:tr>
      <w:tr w:rsidR="008E3234" w:rsidRPr="00703D56">
        <w:trPr>
          <w:trHeight w:val="1400"/>
          <w:tblCellSpacing w:w="5" w:type="nil"/>
        </w:trPr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7F2455">
            <w:pPr>
              <w:pStyle w:val="ConsPlusCell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5B7A95">
            <w:pPr>
              <w:pStyle w:val="ConsPlusCell"/>
            </w:pPr>
            <w:r w:rsidRPr="00703D56">
              <w:t xml:space="preserve">  Задача 1   </w:t>
            </w:r>
            <w:r w:rsidRPr="00703D56">
              <w:br/>
              <w:t xml:space="preserve">«Развитие художественного творчества и правовой культуры молодежи» </w:t>
            </w:r>
          </w:p>
        </w:tc>
        <w:tc>
          <w:tcPr>
            <w:tcW w:w="2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7F2455">
            <w:pPr>
              <w:pStyle w:val="ConsPlusCell"/>
            </w:pPr>
            <w:r w:rsidRPr="00703D56">
              <w:t xml:space="preserve">    Задача 2</w:t>
            </w:r>
          </w:p>
          <w:p w:rsidR="008E3234" w:rsidRPr="00703D56" w:rsidRDefault="008E3234" w:rsidP="005B7A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D56">
              <w:rPr>
                <w:rFonts w:ascii="Times New Roman" w:hAnsi="Times New Roman" w:cs="Times New Roman"/>
                <w:sz w:val="24"/>
                <w:szCs w:val="24"/>
              </w:rPr>
              <w:t>«Профилактика асоциальных явлений в молодежной среде»</w:t>
            </w:r>
          </w:p>
          <w:p w:rsidR="008E3234" w:rsidRPr="00703D56" w:rsidRDefault="008E3234" w:rsidP="007F2455">
            <w:pPr>
              <w:pStyle w:val="ConsPlusCell"/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F641B2" w:rsidRDefault="008E3234" w:rsidP="007F2455">
            <w:pPr>
              <w:pStyle w:val="ConsPlusCell"/>
              <w:rPr>
                <w:sz w:val="20"/>
                <w:szCs w:val="20"/>
              </w:rPr>
            </w:pPr>
            <w:r w:rsidRPr="00F641B2">
              <w:rPr>
                <w:sz w:val="20"/>
                <w:szCs w:val="20"/>
              </w:rPr>
              <w:t xml:space="preserve">   Задача 3</w:t>
            </w:r>
          </w:p>
          <w:p w:rsidR="008E3234" w:rsidRPr="00F641B2" w:rsidRDefault="008E3234" w:rsidP="007F2455">
            <w:pPr>
              <w:pStyle w:val="ConsPlusCell"/>
              <w:rPr>
                <w:sz w:val="20"/>
                <w:szCs w:val="20"/>
              </w:rPr>
            </w:pPr>
            <w:r w:rsidRPr="00F641B2">
              <w:rPr>
                <w:sz w:val="20"/>
                <w:szCs w:val="20"/>
              </w:rPr>
              <w:t>«</w:t>
            </w:r>
            <w:r w:rsidRPr="00F641B2">
              <w:rPr>
                <w:sz w:val="20"/>
                <w:szCs w:val="20"/>
                <w:lang w:eastAsia="ar-SA"/>
              </w:rPr>
              <w:t>Воспитание у молодежи потребности в усвоении ценностей общечеловеческой и национальной культуры, создании и приумножении ценностей духовной культуры, участии в культурной жизни общества».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7F2455">
            <w:pPr>
              <w:pStyle w:val="ConsPlusCell"/>
            </w:pPr>
          </w:p>
        </w:tc>
      </w:tr>
      <w:tr w:rsidR="008E3234" w:rsidRPr="00703D56">
        <w:trPr>
          <w:tblCellSpacing w:w="5" w:type="nil"/>
        </w:trPr>
        <w:tc>
          <w:tcPr>
            <w:tcW w:w="2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7F2455">
            <w:pPr>
              <w:pStyle w:val="ConsPlusCell"/>
            </w:pPr>
            <w:r w:rsidRPr="00703D56">
              <w:t xml:space="preserve">2014 г.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316FE6">
            <w:pPr>
              <w:pStyle w:val="ConsPlusCell"/>
              <w:jc w:val="center"/>
            </w:pPr>
            <w:r>
              <w:t>10</w:t>
            </w:r>
          </w:p>
        </w:tc>
        <w:tc>
          <w:tcPr>
            <w:tcW w:w="2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316FE6">
            <w:pPr>
              <w:pStyle w:val="ConsPlusCell"/>
              <w:jc w:val="center"/>
            </w:pPr>
            <w:r>
              <w:t>20</w:t>
            </w: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E24413">
            <w:pPr>
              <w:pStyle w:val="ConsPlusCell"/>
              <w:jc w:val="center"/>
            </w:pPr>
            <w:r>
              <w:t>20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316FE6">
            <w:pPr>
              <w:pStyle w:val="ConsPlusCell"/>
              <w:jc w:val="center"/>
            </w:pPr>
            <w:r>
              <w:t>50</w:t>
            </w:r>
          </w:p>
        </w:tc>
      </w:tr>
      <w:tr w:rsidR="008E3234" w:rsidRPr="00703D56">
        <w:trPr>
          <w:tblCellSpacing w:w="5" w:type="nil"/>
        </w:trPr>
        <w:tc>
          <w:tcPr>
            <w:tcW w:w="2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7F2455">
            <w:pPr>
              <w:pStyle w:val="ConsPlusCell"/>
            </w:pPr>
            <w:r w:rsidRPr="00703D56">
              <w:t xml:space="preserve">2015 г.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316FE6">
            <w:pPr>
              <w:pStyle w:val="ConsPlusCell"/>
              <w:jc w:val="center"/>
            </w:pPr>
            <w:r>
              <w:t>10</w:t>
            </w:r>
          </w:p>
        </w:tc>
        <w:tc>
          <w:tcPr>
            <w:tcW w:w="2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316FE6">
            <w:pPr>
              <w:pStyle w:val="ConsPlusCell"/>
              <w:jc w:val="center"/>
            </w:pPr>
            <w:r>
              <w:t>20</w:t>
            </w: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E24413">
            <w:pPr>
              <w:pStyle w:val="ConsPlusCell"/>
              <w:jc w:val="center"/>
            </w:pPr>
            <w:r>
              <w:t>20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316FE6">
            <w:pPr>
              <w:pStyle w:val="ConsPlusCell"/>
              <w:jc w:val="center"/>
            </w:pPr>
            <w:r>
              <w:t>50</w:t>
            </w:r>
          </w:p>
        </w:tc>
      </w:tr>
      <w:tr w:rsidR="008E3234" w:rsidRPr="00703D56">
        <w:trPr>
          <w:tblCellSpacing w:w="5" w:type="nil"/>
        </w:trPr>
        <w:tc>
          <w:tcPr>
            <w:tcW w:w="2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7F2455">
            <w:pPr>
              <w:pStyle w:val="ConsPlusCell"/>
            </w:pPr>
            <w:r w:rsidRPr="00703D56">
              <w:t xml:space="preserve">2016 г.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316FE6">
            <w:pPr>
              <w:pStyle w:val="ConsPlusCell"/>
              <w:jc w:val="center"/>
            </w:pPr>
            <w:r>
              <w:t>10</w:t>
            </w:r>
          </w:p>
        </w:tc>
        <w:tc>
          <w:tcPr>
            <w:tcW w:w="2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316FE6">
            <w:pPr>
              <w:pStyle w:val="ConsPlusCell"/>
              <w:jc w:val="center"/>
            </w:pPr>
            <w:r>
              <w:t>20</w:t>
            </w: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E24413">
            <w:pPr>
              <w:pStyle w:val="ConsPlusCell"/>
              <w:jc w:val="center"/>
            </w:pPr>
            <w:r>
              <w:t>20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316FE6">
            <w:pPr>
              <w:jc w:val="center"/>
              <w:rPr>
                <w:rStyle w:val="10"/>
                <w:b w:val="0"/>
                <w:bCs w:val="0"/>
                <w:lang w:eastAsia="en-US"/>
              </w:rPr>
            </w:pPr>
            <w:r>
              <w:rPr>
                <w:rStyle w:val="10"/>
                <w:b w:val="0"/>
                <w:bCs w:val="0"/>
                <w:lang w:eastAsia="en-US"/>
              </w:rPr>
              <w:t>50</w:t>
            </w:r>
          </w:p>
        </w:tc>
      </w:tr>
      <w:tr w:rsidR="008E3234" w:rsidRPr="00703D56">
        <w:trPr>
          <w:tblCellSpacing w:w="5" w:type="nil"/>
        </w:trPr>
        <w:tc>
          <w:tcPr>
            <w:tcW w:w="2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A29F1" w:rsidRDefault="008E3234" w:rsidP="007F2455">
            <w:pPr>
              <w:pStyle w:val="ConsPlusCell"/>
              <w:rPr>
                <w:b/>
                <w:bCs/>
              </w:rPr>
            </w:pPr>
            <w:r w:rsidRPr="007A29F1">
              <w:rPr>
                <w:b/>
                <w:bCs/>
              </w:rPr>
              <w:t>Всего,     тыс.</w:t>
            </w:r>
            <w:r w:rsidRPr="007A29F1">
              <w:rPr>
                <w:b/>
                <w:bCs/>
              </w:rPr>
              <w:br/>
              <w:t xml:space="preserve">руб.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A29F1" w:rsidRDefault="008E3234" w:rsidP="00316FE6">
            <w:pPr>
              <w:jc w:val="center"/>
              <w:rPr>
                <w:rStyle w:val="10"/>
                <w:lang w:eastAsia="en-US"/>
              </w:rPr>
            </w:pPr>
            <w:r w:rsidRPr="007A29F1">
              <w:rPr>
                <w:rStyle w:val="10"/>
                <w:lang w:eastAsia="en-US"/>
              </w:rPr>
              <w:t>30</w:t>
            </w:r>
          </w:p>
        </w:tc>
        <w:tc>
          <w:tcPr>
            <w:tcW w:w="2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A29F1" w:rsidRDefault="008E3234" w:rsidP="00316FE6">
            <w:pPr>
              <w:jc w:val="center"/>
              <w:rPr>
                <w:rStyle w:val="10"/>
                <w:lang w:eastAsia="en-US"/>
              </w:rPr>
            </w:pPr>
            <w:r w:rsidRPr="007A29F1">
              <w:rPr>
                <w:rStyle w:val="10"/>
                <w:lang w:eastAsia="en-US"/>
              </w:rPr>
              <w:t>60</w:t>
            </w: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A29F1" w:rsidRDefault="008E3234" w:rsidP="00E24413">
            <w:pPr>
              <w:jc w:val="center"/>
              <w:rPr>
                <w:rStyle w:val="10"/>
                <w:lang w:eastAsia="en-US"/>
              </w:rPr>
            </w:pPr>
            <w:r w:rsidRPr="007A29F1">
              <w:rPr>
                <w:rStyle w:val="10"/>
                <w:lang w:eastAsia="en-US"/>
              </w:rPr>
              <w:t>60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A29F1" w:rsidRDefault="008E3234" w:rsidP="00316FE6">
            <w:pPr>
              <w:jc w:val="center"/>
              <w:rPr>
                <w:rStyle w:val="10"/>
                <w:lang w:eastAsia="en-US"/>
              </w:rPr>
            </w:pPr>
            <w:r w:rsidRPr="007A29F1">
              <w:rPr>
                <w:rStyle w:val="10"/>
                <w:lang w:eastAsia="en-US"/>
              </w:rPr>
              <w:t>150</w:t>
            </w:r>
          </w:p>
        </w:tc>
      </w:tr>
    </w:tbl>
    <w:p w:rsidR="008E3234" w:rsidRDefault="008E3234" w:rsidP="00EB430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3234" w:rsidRPr="00703D56" w:rsidRDefault="008E3234" w:rsidP="00EB430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D56">
        <w:rPr>
          <w:rFonts w:ascii="Times New Roman" w:hAnsi="Times New Roman" w:cs="Times New Roman"/>
          <w:b/>
          <w:bCs/>
          <w:sz w:val="24"/>
          <w:szCs w:val="24"/>
        </w:rPr>
        <w:t>Подраздел II</w:t>
      </w:r>
    </w:p>
    <w:p w:rsidR="008E3234" w:rsidRPr="00703D56" w:rsidRDefault="008E3234" w:rsidP="00EB4305">
      <w:pPr>
        <w:pStyle w:val="a3"/>
        <w:jc w:val="center"/>
        <w:rPr>
          <w:b/>
          <w:bCs/>
          <w:sz w:val="24"/>
          <w:szCs w:val="24"/>
        </w:rPr>
      </w:pPr>
      <w:r w:rsidRPr="00703D56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Подпрограмма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703D56">
        <w:rPr>
          <w:rFonts w:ascii="Times New Roman" w:hAnsi="Times New Roman" w:cs="Times New Roman"/>
          <w:b/>
          <w:bCs/>
          <w:sz w:val="24"/>
          <w:szCs w:val="24"/>
        </w:rPr>
        <w:t xml:space="preserve">«Патриотическое воспитание граждан </w:t>
      </w:r>
      <w:proofErr w:type="spellStart"/>
      <w:r w:rsidRPr="00703D56">
        <w:rPr>
          <w:rFonts w:ascii="Times New Roman" w:hAnsi="Times New Roman" w:cs="Times New Roman"/>
          <w:b/>
          <w:bCs/>
          <w:sz w:val="24"/>
          <w:szCs w:val="24"/>
        </w:rPr>
        <w:t>Западнодвинского</w:t>
      </w:r>
      <w:proofErr w:type="spellEnd"/>
      <w:r w:rsidRPr="00703D56">
        <w:rPr>
          <w:rFonts w:ascii="Times New Roman" w:hAnsi="Times New Roman" w:cs="Times New Roman"/>
          <w:b/>
          <w:bCs/>
          <w:sz w:val="24"/>
          <w:szCs w:val="24"/>
        </w:rPr>
        <w:t xml:space="preserve"> района»</w:t>
      </w:r>
    </w:p>
    <w:p w:rsidR="008E3234" w:rsidRPr="00703D56" w:rsidRDefault="008E3234" w:rsidP="00EB43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E3234" w:rsidRPr="00703D56" w:rsidRDefault="008E3234" w:rsidP="00EB430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D56">
        <w:rPr>
          <w:rFonts w:ascii="Times New Roman" w:hAnsi="Times New Roman" w:cs="Times New Roman"/>
          <w:b/>
          <w:bCs/>
          <w:sz w:val="24"/>
          <w:szCs w:val="24"/>
        </w:rPr>
        <w:t>Глава 1</w:t>
      </w:r>
    </w:p>
    <w:p w:rsidR="008E3234" w:rsidRPr="00703D56" w:rsidRDefault="008E3234" w:rsidP="00EB430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D56">
        <w:rPr>
          <w:rFonts w:ascii="Times New Roman" w:hAnsi="Times New Roman" w:cs="Times New Roman"/>
          <w:b/>
          <w:bCs/>
          <w:sz w:val="24"/>
          <w:szCs w:val="24"/>
        </w:rPr>
        <w:t>Задачи подпрограммы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:rsidR="008E3234" w:rsidRPr="00703D56" w:rsidRDefault="008E3234" w:rsidP="00EB43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E3234" w:rsidRPr="00703D56" w:rsidRDefault="008E3234" w:rsidP="00EB4305">
      <w:pPr>
        <w:pStyle w:val="ConsPlusCell"/>
        <w:jc w:val="both"/>
      </w:pPr>
      <w:r w:rsidRPr="00703D56">
        <w:t xml:space="preserve">         Реализация подпрограммы  </w:t>
      </w:r>
      <w:r>
        <w:t xml:space="preserve">2 </w:t>
      </w:r>
      <w:r w:rsidRPr="00703D56">
        <w:t xml:space="preserve">«Патриотическое воспитание граждан </w:t>
      </w:r>
      <w:proofErr w:type="spellStart"/>
      <w:r w:rsidRPr="00703D56">
        <w:t>Западнодвинского</w:t>
      </w:r>
      <w:proofErr w:type="spellEnd"/>
      <w:r w:rsidRPr="00703D56">
        <w:t xml:space="preserve"> района» (далее - подпрограмма) связана с решением следующих задач:</w:t>
      </w:r>
    </w:p>
    <w:p w:rsidR="008E3234" w:rsidRPr="00703D56" w:rsidRDefault="008E3234" w:rsidP="00663481">
      <w:pPr>
        <w:pStyle w:val="a3"/>
        <w:ind w:firstLine="567"/>
        <w:jc w:val="both"/>
        <w:rPr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а) задача 1 «Воспитание личности гражданина - патриота Родины, способного встать на защиту интересов страны»</w:t>
      </w:r>
      <w:r w:rsidRPr="00703D56">
        <w:rPr>
          <w:sz w:val="24"/>
          <w:szCs w:val="24"/>
        </w:rPr>
        <w:t>;</w:t>
      </w:r>
    </w:p>
    <w:p w:rsidR="008E3234" w:rsidRPr="00703D56" w:rsidRDefault="008E3234" w:rsidP="00EB430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3D56">
        <w:rPr>
          <w:rFonts w:ascii="Times New Roman" w:hAnsi="Times New Roman" w:cs="Times New Roman"/>
          <w:sz w:val="24"/>
          <w:szCs w:val="24"/>
          <w:lang w:eastAsia="ar-SA"/>
        </w:rPr>
        <w:t>б) задача 2 «Развитие способностей к проявлению любви к Родине, родному краю, к родным и близким, гордость за свое Отечество, историю, за достижения своего народа».</w:t>
      </w:r>
    </w:p>
    <w:p w:rsidR="008E3234" w:rsidRPr="00703D56" w:rsidRDefault="008E3234" w:rsidP="00663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703D56">
        <w:rPr>
          <w:rFonts w:ascii="Courier New" w:hAnsi="Courier New" w:cs="Courier New"/>
          <w:sz w:val="24"/>
          <w:szCs w:val="24"/>
          <w:lang w:eastAsia="ru-RU"/>
        </w:rPr>
        <w:t xml:space="preserve">  </w:t>
      </w:r>
    </w:p>
    <w:p w:rsidR="008E3234" w:rsidRPr="00703D56" w:rsidRDefault="008E3234" w:rsidP="0066348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Решение задачи 1 «Воспитание личности гражданина - патриота Родины, способного встать на защиту интересов страны» оценивается с помощью следующих показателей:</w:t>
      </w:r>
    </w:p>
    <w:p w:rsidR="008E3234" w:rsidRPr="00703D56" w:rsidRDefault="008E3234" w:rsidP="006634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количество</w:t>
      </w:r>
      <w:r w:rsidRPr="00703D56">
        <w:rPr>
          <w:rFonts w:ascii="Times New Roman" w:hAnsi="Times New Roman" w:cs="Times New Roman"/>
          <w:sz w:val="24"/>
          <w:szCs w:val="24"/>
        </w:rPr>
        <w:t xml:space="preserve"> молодежи, участвующей в мероприятиях патриотической направленности;</w:t>
      </w:r>
    </w:p>
    <w:p w:rsidR="008E3234" w:rsidRPr="00703D56" w:rsidRDefault="008E3234" w:rsidP="006634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б) количество проведенных мероприятий патриотической направленности.</w:t>
      </w:r>
    </w:p>
    <w:p w:rsidR="008E3234" w:rsidRPr="00703D56" w:rsidRDefault="008E3234" w:rsidP="0066348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Решение задачи 2 «</w:t>
      </w:r>
      <w:r w:rsidRPr="00703D56">
        <w:rPr>
          <w:rFonts w:ascii="Times New Roman" w:hAnsi="Times New Roman" w:cs="Times New Roman"/>
          <w:sz w:val="24"/>
          <w:szCs w:val="24"/>
          <w:lang w:eastAsia="ar-SA"/>
        </w:rPr>
        <w:t>Развитие способностей к проявлению любви к Родине, родному краю, к родным и близким, гордость за свое Отечество, историю, за достижения своего народа</w:t>
      </w:r>
      <w:r w:rsidRPr="00703D56">
        <w:rPr>
          <w:rFonts w:ascii="Times New Roman" w:hAnsi="Times New Roman" w:cs="Times New Roman"/>
          <w:sz w:val="24"/>
          <w:szCs w:val="24"/>
        </w:rPr>
        <w:t>» оценивается с помощью следующих показателей:</w:t>
      </w:r>
    </w:p>
    <w:p w:rsidR="008E3234" w:rsidRPr="00703D56" w:rsidRDefault="008E3234" w:rsidP="006634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количество</w:t>
      </w:r>
      <w:r w:rsidRPr="00703D56">
        <w:rPr>
          <w:rFonts w:ascii="Times New Roman" w:hAnsi="Times New Roman" w:cs="Times New Roman"/>
          <w:sz w:val="24"/>
          <w:szCs w:val="24"/>
        </w:rPr>
        <w:t xml:space="preserve"> молодежи, участвующей в мероприятиях патриотической направленности;</w:t>
      </w:r>
    </w:p>
    <w:p w:rsidR="008E3234" w:rsidRPr="00703D56" w:rsidRDefault="008E3234" w:rsidP="006634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  <w:lang w:eastAsia="ar-SA"/>
        </w:rPr>
        <w:t>б)</w:t>
      </w:r>
      <w:r w:rsidRPr="00703D56">
        <w:rPr>
          <w:rFonts w:ascii="Times New Roman" w:hAnsi="Times New Roman" w:cs="Times New Roman"/>
          <w:sz w:val="24"/>
          <w:szCs w:val="24"/>
        </w:rPr>
        <w:t xml:space="preserve"> количество проведенных мероприятий патриотической направленности.</w:t>
      </w:r>
    </w:p>
    <w:p w:rsidR="008E3234" w:rsidRPr="00703D56" w:rsidRDefault="008E3234" w:rsidP="006C5F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     Значение показателей задач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703D56">
        <w:rPr>
          <w:rFonts w:ascii="Times New Roman" w:hAnsi="Times New Roman" w:cs="Times New Roman"/>
          <w:sz w:val="24"/>
          <w:szCs w:val="24"/>
        </w:rPr>
        <w:t xml:space="preserve"> по годам ее реализации приведены в приложении 1 к настоящей муниципальной программе (далее приложение 1).</w:t>
      </w:r>
    </w:p>
    <w:p w:rsidR="008E3234" w:rsidRPr="00703D56" w:rsidRDefault="008E3234" w:rsidP="00663481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E3234" w:rsidRPr="00703D56" w:rsidRDefault="008E3234" w:rsidP="00E03B1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D56">
        <w:rPr>
          <w:rFonts w:ascii="Times New Roman" w:hAnsi="Times New Roman" w:cs="Times New Roman"/>
          <w:b/>
          <w:bCs/>
          <w:sz w:val="24"/>
          <w:szCs w:val="24"/>
        </w:rPr>
        <w:t>Глава 2</w:t>
      </w:r>
    </w:p>
    <w:p w:rsidR="008E3234" w:rsidRPr="00703D56" w:rsidRDefault="008E3234" w:rsidP="00E03B1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D56">
        <w:rPr>
          <w:rFonts w:ascii="Times New Roman" w:hAnsi="Times New Roman" w:cs="Times New Roman"/>
          <w:b/>
          <w:bCs/>
          <w:sz w:val="24"/>
          <w:szCs w:val="24"/>
        </w:rPr>
        <w:t>Мероприятия подпрограммы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:rsidR="008E3234" w:rsidRPr="00703D56" w:rsidRDefault="008E3234" w:rsidP="00E03B1F">
      <w:pPr>
        <w:pStyle w:val="ConsPlusCell"/>
        <w:ind w:firstLine="567"/>
        <w:jc w:val="both"/>
      </w:pPr>
      <w:r w:rsidRPr="00703D56">
        <w:t>Решение задачи 1 «Воспитание личности гражданина - патриота Родины, способного встать на защиту интересов страны» осуществляется посредством выполнения следующих мероприятий подпрограммы 2:</w:t>
      </w:r>
    </w:p>
    <w:p w:rsidR="008E3234" w:rsidRDefault="008E3234" w:rsidP="00663481">
      <w:pPr>
        <w:pStyle w:val="ConsPlusCell"/>
        <w:ind w:firstLine="567"/>
        <w:jc w:val="both"/>
      </w:pPr>
      <w:r w:rsidRPr="00703D56">
        <w:t xml:space="preserve">а) </w:t>
      </w:r>
      <w:r>
        <w:t>мероприятия 1001, направленные на воспитание личности гражданина – патриота России:</w:t>
      </w:r>
    </w:p>
    <w:p w:rsidR="008E3234" w:rsidRPr="00703D56" w:rsidRDefault="008E3234" w:rsidP="00663481">
      <w:pPr>
        <w:pStyle w:val="ConsPlusCell"/>
        <w:ind w:firstLine="567"/>
        <w:jc w:val="both"/>
      </w:pPr>
      <w:r>
        <w:t>-</w:t>
      </w:r>
      <w:r w:rsidRPr="00703D56">
        <w:t>Проведение Дня призывника;</w:t>
      </w:r>
    </w:p>
    <w:p w:rsidR="008E3234" w:rsidRPr="00703D56" w:rsidRDefault="008E3234" w:rsidP="00663481">
      <w:pPr>
        <w:pStyle w:val="ConsPlusCell"/>
        <w:ind w:firstLine="567"/>
        <w:jc w:val="both"/>
      </w:pPr>
      <w:r>
        <w:t>-</w:t>
      </w:r>
      <w:r w:rsidRPr="00703D56">
        <w:t xml:space="preserve"> Выезд допризывной молодежи в воинские части;</w:t>
      </w:r>
    </w:p>
    <w:p w:rsidR="008E3234" w:rsidRPr="00703D56" w:rsidRDefault="008E3234" w:rsidP="00663481">
      <w:pPr>
        <w:pStyle w:val="ConsPlusCell"/>
        <w:ind w:firstLine="567"/>
        <w:jc w:val="both"/>
      </w:pPr>
      <w:r>
        <w:t>-</w:t>
      </w:r>
      <w:r w:rsidRPr="00703D56">
        <w:t xml:space="preserve"> Поддержка и развитие военно-прикладных видов спорта, в том числе проведение военно- спортивных игр «Зарница», «</w:t>
      </w:r>
      <w:proofErr w:type="spellStart"/>
      <w:r w:rsidRPr="00703D56">
        <w:t>Зарничка</w:t>
      </w:r>
      <w:proofErr w:type="spellEnd"/>
      <w:r w:rsidRPr="00703D56">
        <w:t>».</w:t>
      </w:r>
    </w:p>
    <w:p w:rsidR="008E3234" w:rsidRPr="00703D56" w:rsidRDefault="008E3234" w:rsidP="00663481">
      <w:pPr>
        <w:pStyle w:val="ConsPlusCell"/>
        <w:ind w:firstLine="567"/>
        <w:jc w:val="both"/>
      </w:pPr>
      <w:r>
        <w:t>-</w:t>
      </w:r>
      <w:r w:rsidRPr="00703D56">
        <w:t xml:space="preserve"> Участие допризывной молодежи в районной, областной спартакиадах.</w:t>
      </w:r>
    </w:p>
    <w:p w:rsidR="008E3234" w:rsidRPr="00703D56" w:rsidRDefault="008E3234" w:rsidP="00663481">
      <w:pPr>
        <w:pStyle w:val="ConsPlusCell"/>
        <w:ind w:firstLine="567"/>
        <w:jc w:val="both"/>
      </w:pPr>
      <w:r w:rsidRPr="00703D56">
        <w:t>Решение задачи 2 «</w:t>
      </w:r>
      <w:r w:rsidRPr="00703D56">
        <w:rPr>
          <w:lang w:eastAsia="ar-SA"/>
        </w:rPr>
        <w:t>Развитие способностей к проявлению любви к Родине, родному краю, к родным и близким, гордость за свое Отечество, историю, за достижения своего народа</w:t>
      </w:r>
      <w:r w:rsidRPr="00703D56">
        <w:t>» осуществляется посредством выполнения следующих мероприятий подпрограммы 2:</w:t>
      </w:r>
    </w:p>
    <w:p w:rsidR="008E3234" w:rsidRDefault="008E3234" w:rsidP="00E03B1F">
      <w:pPr>
        <w:pStyle w:val="ConsPlusCell"/>
        <w:ind w:firstLine="567"/>
        <w:jc w:val="both"/>
      </w:pPr>
      <w:r w:rsidRPr="00703D56">
        <w:t xml:space="preserve">а) </w:t>
      </w:r>
      <w:r>
        <w:t>мероприятия 2001, направленные на развитие способностей к проявлению любви к Родине:</w:t>
      </w:r>
    </w:p>
    <w:p w:rsidR="008E3234" w:rsidRPr="00703D56" w:rsidRDefault="008E3234" w:rsidP="00E03B1F">
      <w:pPr>
        <w:pStyle w:val="ConsPlusCell"/>
        <w:ind w:firstLine="567"/>
        <w:jc w:val="both"/>
      </w:pPr>
      <w:r>
        <w:t>-</w:t>
      </w:r>
      <w:r w:rsidRPr="00703D56">
        <w:t>Шефство молодежи над братскими захоронениями;</w:t>
      </w:r>
    </w:p>
    <w:p w:rsidR="008E3234" w:rsidRPr="00703D56" w:rsidRDefault="008E3234" w:rsidP="00E03B1F">
      <w:pPr>
        <w:pStyle w:val="ConsPlusCell"/>
        <w:ind w:firstLine="567"/>
        <w:jc w:val="both"/>
      </w:pPr>
      <w:r>
        <w:t>-</w:t>
      </w:r>
      <w:r w:rsidRPr="00703D56">
        <w:t xml:space="preserve"> Встречи с ветеранами ВОВ;</w:t>
      </w:r>
    </w:p>
    <w:p w:rsidR="008E3234" w:rsidRPr="00703D56" w:rsidRDefault="008E3234" w:rsidP="00E03B1F">
      <w:pPr>
        <w:pStyle w:val="ConsPlusCell"/>
        <w:ind w:firstLine="567"/>
        <w:jc w:val="both"/>
      </w:pPr>
      <w:r>
        <w:t>-</w:t>
      </w:r>
      <w:r w:rsidRPr="00703D56">
        <w:t xml:space="preserve"> Организация походов по местам боевой славы;</w:t>
      </w:r>
    </w:p>
    <w:p w:rsidR="008E3234" w:rsidRPr="00703D56" w:rsidRDefault="008E3234" w:rsidP="00E03B1F">
      <w:pPr>
        <w:pStyle w:val="ConsPlusCell"/>
        <w:ind w:firstLine="567"/>
        <w:jc w:val="both"/>
      </w:pPr>
      <w:r>
        <w:t>-</w:t>
      </w:r>
      <w:r w:rsidRPr="00703D56">
        <w:t xml:space="preserve">  Проведение акции «Спешите делать добро!» (помощь пожилым людям, многодетным семьям и т.д.).</w:t>
      </w:r>
    </w:p>
    <w:p w:rsidR="008E3234" w:rsidRPr="00703D56" w:rsidRDefault="008E3234" w:rsidP="00E03B1F">
      <w:pPr>
        <w:pStyle w:val="ConsPlusCell"/>
        <w:ind w:firstLine="567"/>
        <w:jc w:val="both"/>
      </w:pPr>
      <w:r>
        <w:t>-</w:t>
      </w:r>
      <w:r w:rsidRPr="00703D56">
        <w:t xml:space="preserve"> Проведение акции «Георгиевская ленточка».</w:t>
      </w:r>
    </w:p>
    <w:p w:rsidR="008E3234" w:rsidRPr="00703D56" w:rsidRDefault="008E3234" w:rsidP="00E03B1F">
      <w:pPr>
        <w:pStyle w:val="ConsPlusCell"/>
        <w:ind w:firstLine="567"/>
        <w:jc w:val="both"/>
      </w:pPr>
      <w:r>
        <w:t>-</w:t>
      </w:r>
      <w:r w:rsidRPr="00703D56">
        <w:t xml:space="preserve"> Проведение акции « Экологический десант»;</w:t>
      </w:r>
    </w:p>
    <w:p w:rsidR="008E3234" w:rsidRPr="00703D56" w:rsidRDefault="008E3234" w:rsidP="00E03B1F">
      <w:pPr>
        <w:pStyle w:val="ConsPlusCell"/>
        <w:ind w:firstLine="567"/>
        <w:jc w:val="both"/>
      </w:pPr>
      <w:r>
        <w:t>-</w:t>
      </w:r>
      <w:r w:rsidRPr="00703D56">
        <w:t xml:space="preserve"> Перезахоронение в д. Брод;</w:t>
      </w:r>
    </w:p>
    <w:p w:rsidR="008E3234" w:rsidRPr="00703D56" w:rsidRDefault="008E3234" w:rsidP="00E03B1F">
      <w:pPr>
        <w:pStyle w:val="ConsPlusCell"/>
        <w:ind w:firstLine="567"/>
        <w:jc w:val="both"/>
      </w:pPr>
      <w:r>
        <w:t>-</w:t>
      </w:r>
      <w:r w:rsidRPr="00703D56">
        <w:t xml:space="preserve"> Проведение мероприятий, посвященных памятным датам (акции, митинги, посвященные 9 мая, Дню освобождения района от немецко- фашистских захватчиков);</w:t>
      </w:r>
    </w:p>
    <w:p w:rsidR="008E3234" w:rsidRPr="00703D56" w:rsidRDefault="008E3234" w:rsidP="00E03B1F">
      <w:pPr>
        <w:pStyle w:val="ConsPlusCell"/>
        <w:ind w:firstLine="567"/>
        <w:jc w:val="both"/>
      </w:pPr>
      <w:r>
        <w:t>-</w:t>
      </w:r>
      <w:r w:rsidRPr="00703D56">
        <w:t xml:space="preserve"> Взаимодействие с поисковыми отрядами, патриотическими клубами;</w:t>
      </w:r>
    </w:p>
    <w:p w:rsidR="008E3234" w:rsidRPr="00703D56" w:rsidRDefault="008E3234" w:rsidP="00E03B1F">
      <w:pPr>
        <w:pStyle w:val="ConsPlusCell"/>
        <w:ind w:firstLine="567"/>
        <w:jc w:val="both"/>
      </w:pPr>
      <w:r>
        <w:t>-</w:t>
      </w:r>
      <w:r w:rsidRPr="00703D56">
        <w:t xml:space="preserve"> Проведение мероприятий, посвященных государственной символике (День герба и флага РФ, Тверской области, </w:t>
      </w:r>
      <w:proofErr w:type="spellStart"/>
      <w:r w:rsidRPr="00703D56">
        <w:t>Западнодвинского</w:t>
      </w:r>
      <w:proofErr w:type="spellEnd"/>
      <w:r w:rsidRPr="00703D56">
        <w:t xml:space="preserve"> района).</w:t>
      </w:r>
    </w:p>
    <w:p w:rsidR="008E3234" w:rsidRPr="00703D56" w:rsidRDefault="008E3234" w:rsidP="009731F4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234" w:rsidRPr="00703D56" w:rsidRDefault="008E3234" w:rsidP="0066348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D56">
        <w:rPr>
          <w:rFonts w:ascii="Times New Roman" w:hAnsi="Times New Roman" w:cs="Times New Roman"/>
          <w:b/>
          <w:bCs/>
          <w:sz w:val="24"/>
          <w:szCs w:val="24"/>
        </w:rPr>
        <w:t>Глава 3</w:t>
      </w:r>
    </w:p>
    <w:p w:rsidR="008E3234" w:rsidRPr="00703D56" w:rsidRDefault="008E3234" w:rsidP="0066348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D56">
        <w:rPr>
          <w:rFonts w:ascii="Times New Roman" w:hAnsi="Times New Roman" w:cs="Times New Roman"/>
          <w:b/>
          <w:bCs/>
          <w:sz w:val="24"/>
          <w:szCs w:val="24"/>
        </w:rPr>
        <w:t>Объем финансовых ресурсов, необходимый для реализации подпрограммы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:rsidR="008E3234" w:rsidRPr="00703D56" w:rsidRDefault="008E3234" w:rsidP="0066348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 Общий объем бюджетных ассигнований, выделенный на реализацию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703D56">
        <w:rPr>
          <w:rFonts w:ascii="Times New Roman" w:hAnsi="Times New Roman" w:cs="Times New Roman"/>
          <w:sz w:val="24"/>
          <w:szCs w:val="24"/>
        </w:rPr>
        <w:t xml:space="preserve">,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>90</w:t>
      </w:r>
      <w:r w:rsidRPr="00703D56">
        <w:rPr>
          <w:rFonts w:ascii="Times New Roman" w:hAnsi="Times New Roman" w:cs="Times New Roman"/>
          <w:b/>
          <w:bCs/>
          <w:sz w:val="24"/>
          <w:szCs w:val="24"/>
        </w:rPr>
        <w:t xml:space="preserve">  тыс. руб</w:t>
      </w:r>
      <w:r w:rsidRPr="00703D56">
        <w:rPr>
          <w:rFonts w:ascii="Times New Roman" w:hAnsi="Times New Roman" w:cs="Times New Roman"/>
          <w:sz w:val="24"/>
          <w:szCs w:val="24"/>
        </w:rPr>
        <w:t>.</w:t>
      </w:r>
    </w:p>
    <w:p w:rsidR="008E3234" w:rsidRDefault="008E3234" w:rsidP="004300A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Объем бюджетных ассигнований, выделенный на реализацию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703D56">
        <w:rPr>
          <w:rFonts w:ascii="Times New Roman" w:hAnsi="Times New Roman" w:cs="Times New Roman"/>
          <w:sz w:val="24"/>
          <w:szCs w:val="24"/>
        </w:rPr>
        <w:t xml:space="preserve">, по годам реализации муниципальной  программы в разрезе задач приведен в </w:t>
      </w:r>
      <w:hyperlink w:anchor="Par322" w:history="1">
        <w:r w:rsidRPr="00703D56">
          <w:rPr>
            <w:rFonts w:ascii="Times New Roman" w:hAnsi="Times New Roman" w:cs="Times New Roman"/>
            <w:color w:val="000000"/>
            <w:sz w:val="24"/>
            <w:szCs w:val="24"/>
          </w:rPr>
          <w:t>таблице 2</w:t>
        </w:r>
      </w:hyperlink>
      <w:r w:rsidRPr="00703D56">
        <w:rPr>
          <w:rFonts w:ascii="Times New Roman" w:hAnsi="Times New Roman" w:cs="Times New Roman"/>
          <w:sz w:val="24"/>
          <w:szCs w:val="24"/>
        </w:rPr>
        <w:t>.</w:t>
      </w:r>
    </w:p>
    <w:p w:rsidR="008E3234" w:rsidRPr="00703D56" w:rsidRDefault="008E3234" w:rsidP="00663481">
      <w:pPr>
        <w:widowControl w:val="0"/>
        <w:autoSpaceDE w:val="0"/>
        <w:autoSpaceDN w:val="0"/>
        <w:adjustRightInd w:val="0"/>
        <w:jc w:val="right"/>
        <w:outlineLvl w:val="4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9764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24"/>
        <w:gridCol w:w="3063"/>
        <w:gridCol w:w="3057"/>
        <w:gridCol w:w="1320"/>
      </w:tblGrid>
      <w:tr w:rsidR="008E3234" w:rsidRPr="00703D56">
        <w:trPr>
          <w:trHeight w:val="1000"/>
          <w:tblCellSpacing w:w="5" w:type="nil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7F2455">
            <w:pPr>
              <w:pStyle w:val="ConsPlusCell"/>
            </w:pPr>
            <w:r w:rsidRPr="00703D56">
              <w:t>Годы реализации</w:t>
            </w:r>
            <w:r w:rsidRPr="00703D56">
              <w:br/>
              <w:t xml:space="preserve">муниципальной   программы   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7F2455">
            <w:pPr>
              <w:pStyle w:val="ConsPlusCell"/>
              <w:jc w:val="center"/>
            </w:pPr>
            <w:r w:rsidRPr="00703D56">
              <w:t xml:space="preserve">Объем бюджетных ассигнований, выделенный    </w:t>
            </w:r>
            <w:r w:rsidRPr="00703D56">
              <w:br/>
              <w:t xml:space="preserve">   на реализацию подпрограммы </w:t>
            </w:r>
            <w:r>
              <w:t>2</w:t>
            </w:r>
          </w:p>
          <w:p w:rsidR="008E3234" w:rsidRPr="00703D56" w:rsidRDefault="008E3234" w:rsidP="007F2455">
            <w:pPr>
              <w:pStyle w:val="ConsPlusCell"/>
              <w:jc w:val="center"/>
            </w:pPr>
            <w:r w:rsidRPr="00703D56">
              <w:t xml:space="preserve">«Патриотическое воспитание граждан </w:t>
            </w:r>
            <w:proofErr w:type="spellStart"/>
            <w:r w:rsidRPr="00703D56">
              <w:t>Западнодвинского</w:t>
            </w:r>
            <w:proofErr w:type="spellEnd"/>
            <w:r w:rsidRPr="00703D56">
              <w:t xml:space="preserve"> района», тыс. руб.          </w:t>
            </w:r>
          </w:p>
          <w:p w:rsidR="008E3234" w:rsidRPr="00703D56" w:rsidRDefault="008E3234" w:rsidP="007F2455">
            <w:pPr>
              <w:pStyle w:val="ConsPlusCell"/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7F2455">
            <w:pPr>
              <w:pStyle w:val="ConsPlusCell"/>
            </w:pPr>
            <w:r w:rsidRPr="00703D56">
              <w:t xml:space="preserve"> Итого,  </w:t>
            </w:r>
            <w:r w:rsidRPr="00703D56">
              <w:br/>
              <w:t>тыс. руб.</w:t>
            </w:r>
          </w:p>
        </w:tc>
      </w:tr>
      <w:tr w:rsidR="008E3234" w:rsidRPr="00703D56">
        <w:trPr>
          <w:trHeight w:val="1400"/>
          <w:tblCellSpacing w:w="5" w:type="nil"/>
        </w:trPr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7F2455">
            <w:pPr>
              <w:pStyle w:val="ConsPlusCell"/>
            </w:pPr>
          </w:p>
        </w:tc>
        <w:tc>
          <w:tcPr>
            <w:tcW w:w="3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5D34EB">
            <w:pPr>
              <w:pStyle w:val="ConsPlusCell"/>
            </w:pPr>
            <w:r w:rsidRPr="00703D56">
              <w:t xml:space="preserve">  Задача 1   </w:t>
            </w:r>
            <w:r w:rsidRPr="00703D56">
              <w:br/>
              <w:t xml:space="preserve">«Воспитание личности гражданина - патриота Родины, способного встать на защиту интересов страны» </w:t>
            </w: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7F2455">
            <w:pPr>
              <w:pStyle w:val="ConsPlusCell"/>
            </w:pPr>
            <w:r w:rsidRPr="00703D56">
              <w:t xml:space="preserve">    Задача 2</w:t>
            </w:r>
          </w:p>
          <w:p w:rsidR="008E3234" w:rsidRPr="00703D56" w:rsidRDefault="008E3234" w:rsidP="005D34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D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3D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Развитие способностей к проявлению любви к Родине, родному краю, к родным и близким, гордость за свое Отечество, историю, за достижения своего народа</w:t>
            </w:r>
            <w:r w:rsidRPr="00703D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7F2455">
            <w:pPr>
              <w:pStyle w:val="ConsPlusCell"/>
            </w:pPr>
          </w:p>
        </w:tc>
      </w:tr>
      <w:tr w:rsidR="008E3234" w:rsidRPr="00703D56">
        <w:trPr>
          <w:tblCellSpacing w:w="5" w:type="nil"/>
        </w:trPr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7F2455">
            <w:pPr>
              <w:pStyle w:val="ConsPlusCell"/>
            </w:pPr>
            <w:r w:rsidRPr="00703D56">
              <w:t xml:space="preserve">2014 г.        </w:t>
            </w:r>
          </w:p>
        </w:tc>
        <w:tc>
          <w:tcPr>
            <w:tcW w:w="3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316FE6">
            <w:pPr>
              <w:pStyle w:val="ConsPlusCell"/>
              <w:jc w:val="center"/>
            </w:pPr>
            <w:r>
              <w:t>10</w:t>
            </w: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316FE6">
            <w:pPr>
              <w:pStyle w:val="ConsPlusCell"/>
              <w:jc w:val="center"/>
            </w:pPr>
            <w:r>
              <w:t>20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316FE6">
            <w:pPr>
              <w:pStyle w:val="ConsPlusCell"/>
              <w:jc w:val="center"/>
            </w:pPr>
            <w:r>
              <w:t>30</w:t>
            </w:r>
          </w:p>
        </w:tc>
      </w:tr>
      <w:tr w:rsidR="008E3234" w:rsidRPr="00703D56">
        <w:trPr>
          <w:tblCellSpacing w:w="5" w:type="nil"/>
        </w:trPr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7F2455">
            <w:pPr>
              <w:pStyle w:val="ConsPlusCell"/>
            </w:pPr>
            <w:r w:rsidRPr="00703D56">
              <w:t xml:space="preserve">2015 г.        </w:t>
            </w:r>
          </w:p>
        </w:tc>
        <w:tc>
          <w:tcPr>
            <w:tcW w:w="3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316FE6">
            <w:pPr>
              <w:pStyle w:val="ConsPlusCell"/>
              <w:jc w:val="center"/>
            </w:pPr>
            <w:r>
              <w:t>10</w:t>
            </w: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316FE6">
            <w:pPr>
              <w:pStyle w:val="ConsPlusCell"/>
              <w:jc w:val="center"/>
            </w:pPr>
            <w:r>
              <w:t>20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316FE6">
            <w:pPr>
              <w:pStyle w:val="ConsPlusCell"/>
              <w:jc w:val="center"/>
            </w:pPr>
            <w:r>
              <w:t>30</w:t>
            </w:r>
          </w:p>
        </w:tc>
      </w:tr>
      <w:tr w:rsidR="008E3234" w:rsidRPr="00703D56">
        <w:trPr>
          <w:tblCellSpacing w:w="5" w:type="nil"/>
        </w:trPr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7F2455">
            <w:pPr>
              <w:pStyle w:val="ConsPlusCell"/>
            </w:pPr>
            <w:r w:rsidRPr="00703D56">
              <w:t xml:space="preserve">2016 г.        </w:t>
            </w:r>
          </w:p>
        </w:tc>
        <w:tc>
          <w:tcPr>
            <w:tcW w:w="3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316FE6">
            <w:pPr>
              <w:jc w:val="center"/>
              <w:rPr>
                <w:rStyle w:val="10"/>
                <w:b w:val="0"/>
                <w:bCs w:val="0"/>
                <w:lang w:eastAsia="en-US"/>
              </w:rPr>
            </w:pPr>
            <w:r>
              <w:rPr>
                <w:rStyle w:val="10"/>
                <w:b w:val="0"/>
                <w:bCs w:val="0"/>
                <w:lang w:eastAsia="en-US"/>
              </w:rPr>
              <w:t>10</w:t>
            </w: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316FE6">
            <w:pPr>
              <w:jc w:val="center"/>
              <w:rPr>
                <w:rStyle w:val="10"/>
                <w:b w:val="0"/>
                <w:bCs w:val="0"/>
                <w:lang w:eastAsia="en-US"/>
              </w:rPr>
            </w:pPr>
            <w:r>
              <w:rPr>
                <w:rStyle w:val="10"/>
                <w:b w:val="0"/>
                <w:bCs w:val="0"/>
                <w:lang w:eastAsia="en-US"/>
              </w:rPr>
              <w:t>20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316FE6">
            <w:pPr>
              <w:jc w:val="center"/>
              <w:rPr>
                <w:rStyle w:val="10"/>
                <w:b w:val="0"/>
                <w:bCs w:val="0"/>
                <w:lang w:eastAsia="en-US"/>
              </w:rPr>
            </w:pPr>
            <w:r>
              <w:rPr>
                <w:rStyle w:val="10"/>
                <w:b w:val="0"/>
                <w:bCs w:val="0"/>
                <w:lang w:eastAsia="en-US"/>
              </w:rPr>
              <w:t>30</w:t>
            </w:r>
          </w:p>
        </w:tc>
      </w:tr>
      <w:tr w:rsidR="008E3234" w:rsidRPr="00703D56">
        <w:trPr>
          <w:tblCellSpacing w:w="5" w:type="nil"/>
        </w:trPr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A29F1" w:rsidRDefault="008E3234" w:rsidP="007F2455">
            <w:pPr>
              <w:pStyle w:val="ConsPlusCell"/>
              <w:rPr>
                <w:b/>
                <w:bCs/>
              </w:rPr>
            </w:pPr>
            <w:r w:rsidRPr="007A29F1">
              <w:rPr>
                <w:b/>
                <w:bCs/>
              </w:rPr>
              <w:t>Всего,     тыс.</w:t>
            </w:r>
            <w:r w:rsidRPr="007A29F1">
              <w:rPr>
                <w:b/>
                <w:bCs/>
              </w:rPr>
              <w:br/>
              <w:t xml:space="preserve">руб.           </w:t>
            </w:r>
          </w:p>
        </w:tc>
        <w:tc>
          <w:tcPr>
            <w:tcW w:w="3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A29F1" w:rsidRDefault="008E3234" w:rsidP="00316FE6">
            <w:pPr>
              <w:jc w:val="center"/>
              <w:rPr>
                <w:rStyle w:val="10"/>
                <w:lang w:eastAsia="en-US"/>
              </w:rPr>
            </w:pPr>
            <w:r w:rsidRPr="007A29F1">
              <w:rPr>
                <w:rStyle w:val="10"/>
                <w:lang w:eastAsia="en-US"/>
              </w:rPr>
              <w:t>30</w:t>
            </w: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A29F1" w:rsidRDefault="008E3234" w:rsidP="00316FE6">
            <w:pPr>
              <w:jc w:val="center"/>
              <w:rPr>
                <w:rStyle w:val="10"/>
                <w:lang w:eastAsia="en-US"/>
              </w:rPr>
            </w:pPr>
            <w:r w:rsidRPr="007A29F1">
              <w:rPr>
                <w:rStyle w:val="10"/>
                <w:lang w:eastAsia="en-US"/>
              </w:rPr>
              <w:t>60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A29F1" w:rsidRDefault="008E3234" w:rsidP="00316FE6">
            <w:pPr>
              <w:jc w:val="center"/>
              <w:rPr>
                <w:rStyle w:val="10"/>
                <w:lang w:eastAsia="en-US"/>
              </w:rPr>
            </w:pPr>
            <w:r w:rsidRPr="007A29F1">
              <w:rPr>
                <w:rStyle w:val="10"/>
                <w:lang w:eastAsia="en-US"/>
              </w:rPr>
              <w:t>90</w:t>
            </w:r>
          </w:p>
        </w:tc>
      </w:tr>
    </w:tbl>
    <w:p w:rsidR="008E3234" w:rsidRDefault="008E3234" w:rsidP="00CD7B2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3234" w:rsidRPr="00703D56" w:rsidRDefault="008E3234" w:rsidP="00CD7B2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D56">
        <w:rPr>
          <w:rFonts w:ascii="Times New Roman" w:hAnsi="Times New Roman" w:cs="Times New Roman"/>
          <w:b/>
          <w:bCs/>
          <w:sz w:val="24"/>
          <w:szCs w:val="24"/>
        </w:rPr>
        <w:t>Подраздел II</w:t>
      </w:r>
      <w:r w:rsidRPr="00703D5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</w:p>
    <w:p w:rsidR="008E3234" w:rsidRPr="00703D56" w:rsidRDefault="008E3234" w:rsidP="00CD7B22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D56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03D56">
        <w:rPr>
          <w:rFonts w:ascii="Times New Roman" w:hAnsi="Times New Roman" w:cs="Times New Roman"/>
          <w:b/>
          <w:bCs/>
          <w:sz w:val="24"/>
          <w:szCs w:val="24"/>
        </w:rPr>
        <w:t xml:space="preserve"> «Профилактика правонарушений и преступлений несовершеннолетних на территории </w:t>
      </w:r>
      <w:proofErr w:type="spellStart"/>
      <w:r w:rsidRPr="00703D56">
        <w:rPr>
          <w:rFonts w:ascii="Times New Roman" w:hAnsi="Times New Roman" w:cs="Times New Roman"/>
          <w:b/>
          <w:bCs/>
          <w:sz w:val="24"/>
          <w:szCs w:val="24"/>
        </w:rPr>
        <w:t>Западнодвинского</w:t>
      </w:r>
      <w:proofErr w:type="spellEnd"/>
      <w:r w:rsidRPr="00703D56">
        <w:rPr>
          <w:rFonts w:ascii="Times New Roman" w:hAnsi="Times New Roman" w:cs="Times New Roman"/>
          <w:b/>
          <w:bCs/>
          <w:sz w:val="24"/>
          <w:szCs w:val="24"/>
        </w:rPr>
        <w:t xml:space="preserve"> района»</w:t>
      </w:r>
    </w:p>
    <w:p w:rsidR="008E3234" w:rsidRPr="00703D56" w:rsidRDefault="008E3234" w:rsidP="00CD7B2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D56">
        <w:rPr>
          <w:rFonts w:ascii="Times New Roman" w:hAnsi="Times New Roman" w:cs="Times New Roman"/>
          <w:b/>
          <w:bCs/>
          <w:sz w:val="24"/>
          <w:szCs w:val="24"/>
        </w:rPr>
        <w:t>Глава 1</w:t>
      </w:r>
    </w:p>
    <w:p w:rsidR="008E3234" w:rsidRPr="00703D56" w:rsidRDefault="008E3234" w:rsidP="00CD7B2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D56">
        <w:rPr>
          <w:rFonts w:ascii="Times New Roman" w:hAnsi="Times New Roman" w:cs="Times New Roman"/>
          <w:b/>
          <w:bCs/>
          <w:sz w:val="24"/>
          <w:szCs w:val="24"/>
        </w:rPr>
        <w:t>Задачи подпрограммы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:rsidR="008E3234" w:rsidRPr="00703D56" w:rsidRDefault="008E3234" w:rsidP="00CD7B22">
      <w:pPr>
        <w:pStyle w:val="ConsPlusCell"/>
        <w:jc w:val="both"/>
      </w:pPr>
      <w:r w:rsidRPr="00703D56">
        <w:t xml:space="preserve">         Реализация подпрограммы </w:t>
      </w:r>
      <w:r>
        <w:t>3</w:t>
      </w:r>
      <w:r w:rsidRPr="00703D56">
        <w:t xml:space="preserve"> «Профилактика правонарушений и преступлений несовершеннолетних на территории </w:t>
      </w:r>
      <w:proofErr w:type="spellStart"/>
      <w:r w:rsidRPr="00703D56">
        <w:t>Западнодвинского</w:t>
      </w:r>
      <w:proofErr w:type="spellEnd"/>
      <w:r w:rsidRPr="00703D56">
        <w:t xml:space="preserve"> района» (далее </w:t>
      </w:r>
      <w:r>
        <w:t>–</w:t>
      </w:r>
      <w:r w:rsidRPr="00703D56">
        <w:t xml:space="preserve"> подпрограмма</w:t>
      </w:r>
      <w:r>
        <w:t xml:space="preserve"> 3</w:t>
      </w:r>
      <w:r w:rsidRPr="00703D56">
        <w:t>) связана с решением следующих задач:</w:t>
      </w:r>
    </w:p>
    <w:p w:rsidR="008E3234" w:rsidRPr="00703D56" w:rsidRDefault="008E3234" w:rsidP="00CD7B22">
      <w:pPr>
        <w:pStyle w:val="a3"/>
        <w:ind w:firstLine="567"/>
        <w:jc w:val="both"/>
        <w:rPr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а) задача 1 «Осуществление мероприятий по оказанию комплексной психолого-педагогической, медико-социальной, социально- правовой поддержки несовершеннолетних»</w:t>
      </w:r>
      <w:r w:rsidRPr="00703D56">
        <w:rPr>
          <w:sz w:val="24"/>
          <w:szCs w:val="24"/>
        </w:rPr>
        <w:t>;</w:t>
      </w:r>
    </w:p>
    <w:p w:rsidR="008E3234" w:rsidRPr="00703D56" w:rsidRDefault="008E3234" w:rsidP="00CD7B2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б) задача 2 «Обеспечение труда, досуга и отдыха детей и подростков, находящихся в социально- опасном положении»;</w:t>
      </w:r>
    </w:p>
    <w:p w:rsidR="008E3234" w:rsidRPr="00703D56" w:rsidRDefault="008E3234" w:rsidP="00CD7B2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в) задача 3 «Профилактика преступности, правонарушений и стабилизация криминогенной обстановки в районе».</w:t>
      </w:r>
    </w:p>
    <w:p w:rsidR="008E3234" w:rsidRPr="00703D56" w:rsidRDefault="008E3234" w:rsidP="00385B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Решение задачи 1 «Осуществление мероприятий по оказанию комплексной психолого-педагогической, медико-социальной, социально- правовой поддержки несовершеннолетних» оценивается с помощью следующих показателей:</w:t>
      </w:r>
    </w:p>
    <w:p w:rsidR="008E3234" w:rsidRPr="00703D56" w:rsidRDefault="008E3234" w:rsidP="00385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        а) количество несовершеннолетних и семей, находящихся в трудной жизненной ситуации;</w:t>
      </w:r>
    </w:p>
    <w:p w:rsidR="008E3234" w:rsidRPr="00703D56" w:rsidRDefault="008E3234" w:rsidP="00385B8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б) количество проведенных мероприятий по оказанию комплексной психолого-педагогической, медико-социальной, социально- правовой поддержки несовершеннолетних.</w:t>
      </w:r>
    </w:p>
    <w:p w:rsidR="008E3234" w:rsidRPr="00703D56" w:rsidRDefault="008E3234" w:rsidP="00385B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Решение задачи 2 «Обеспечение труда, досуга и отдыха детей и подростков, находящихся в социально- опасном положении» оценивается с помощью следующих показателей:</w:t>
      </w:r>
    </w:p>
    <w:p w:rsidR="008E3234" w:rsidRPr="00703D56" w:rsidRDefault="008E3234" w:rsidP="00385B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а) количество проведенных мероприятий, направленных на организацию отдыха и досуга несовершеннолетних;</w:t>
      </w:r>
    </w:p>
    <w:p w:rsidR="008E3234" w:rsidRPr="00703D56" w:rsidRDefault="008E3234" w:rsidP="00385B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б) количество беспризорных и безнадзорных детей на территории </w:t>
      </w:r>
      <w:proofErr w:type="spellStart"/>
      <w:r w:rsidRPr="00703D56"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 w:rsidRPr="00703D56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8E3234" w:rsidRPr="00703D56" w:rsidRDefault="008E3234" w:rsidP="00385B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в) количество несовершеннолетних, задействованных в трудовой занятости.</w:t>
      </w:r>
    </w:p>
    <w:p w:rsidR="008E3234" w:rsidRPr="00703D56" w:rsidRDefault="008E3234" w:rsidP="00385B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Решение задачи 3 «Профилактика преступности, правонарушений и стабилизация криминогенной обстановки в районе» оценивается с помощью следующих показателей:</w:t>
      </w:r>
    </w:p>
    <w:p w:rsidR="008E3234" w:rsidRPr="00703D56" w:rsidRDefault="008E3234" w:rsidP="00385B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а) количество преступлений, правонарушений;</w:t>
      </w:r>
    </w:p>
    <w:p w:rsidR="008E3234" w:rsidRPr="00703D56" w:rsidRDefault="008E3234" w:rsidP="00385B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б) количество несовершеннолетних, участвующих  мероприятиях по профилактике правонарушений и преступлений.</w:t>
      </w:r>
    </w:p>
    <w:p w:rsidR="008E3234" w:rsidRPr="00703D56" w:rsidRDefault="008E3234" w:rsidP="00385B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Значение показателей задач подпрограммы 3 по годам ее реализации приведены в приложении 1 к настоящей муниципальной программе (далее приложение 1).</w:t>
      </w:r>
    </w:p>
    <w:p w:rsidR="008E3234" w:rsidRPr="00703D56" w:rsidRDefault="008E3234" w:rsidP="00363B2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D56">
        <w:rPr>
          <w:rFonts w:ascii="Times New Roman" w:hAnsi="Times New Roman" w:cs="Times New Roman"/>
          <w:b/>
          <w:bCs/>
          <w:sz w:val="24"/>
          <w:szCs w:val="24"/>
        </w:rPr>
        <w:t>Глава 2</w:t>
      </w:r>
    </w:p>
    <w:p w:rsidR="008E3234" w:rsidRPr="00703D56" w:rsidRDefault="008E3234" w:rsidP="00363B2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D56">
        <w:rPr>
          <w:rFonts w:ascii="Times New Roman" w:hAnsi="Times New Roman" w:cs="Times New Roman"/>
          <w:b/>
          <w:bCs/>
          <w:sz w:val="24"/>
          <w:szCs w:val="24"/>
        </w:rPr>
        <w:t>Мероприятия подпрограммы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:rsidR="008E3234" w:rsidRPr="00703D56" w:rsidRDefault="008E3234" w:rsidP="00363B2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Решение задачи 1 «Осуществление мероприятий по оказанию комплексной психолого-педагогической, медико-социальной, социально- правовой поддержки несовершеннолетних» осуществляется посредством выполнения следующих мероприятий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703D56">
        <w:rPr>
          <w:rFonts w:ascii="Times New Roman" w:hAnsi="Times New Roman" w:cs="Times New Roman"/>
          <w:sz w:val="24"/>
          <w:szCs w:val="24"/>
        </w:rPr>
        <w:t>:</w:t>
      </w:r>
    </w:p>
    <w:p w:rsidR="008E3234" w:rsidRDefault="008E3234" w:rsidP="00CD7B2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мероприятия 1001, направленные на оказание комплексной психолого-педагогической, медико-социальной, социально-правовой поддержки несовершеннолетних:</w:t>
      </w:r>
    </w:p>
    <w:p w:rsidR="008E3234" w:rsidRPr="00703D56" w:rsidRDefault="008E3234" w:rsidP="00CD7B2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- Анализ состояния преступности и правонарушений среди несовершеннолетних по образовательным учреждениям, предприятиям, организациям.</w:t>
      </w:r>
    </w:p>
    <w:p w:rsidR="008E3234" w:rsidRPr="00703D56" w:rsidRDefault="008E3234" w:rsidP="00CD7B2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- Проведение Координационных совещаний руководителей органов и учреждений системы профилактики, направленных на реализацию данной программы.</w:t>
      </w:r>
    </w:p>
    <w:p w:rsidR="008E3234" w:rsidRPr="00703D56" w:rsidRDefault="008E3234" w:rsidP="00CD7B2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- Рассмотрение вопроса о состоянии воспитательной работы с учащимися на совещаниях педагогического коллектива.</w:t>
      </w:r>
    </w:p>
    <w:p w:rsidR="008E3234" w:rsidRPr="00703D56" w:rsidRDefault="008E3234" w:rsidP="00CD7B2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- Проведение обследования семейно-бытовых условий учащихся, состоящих на учете в ПДН и </w:t>
      </w:r>
      <w:proofErr w:type="spellStart"/>
      <w:r w:rsidRPr="00703D56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Pr="00703D56">
        <w:rPr>
          <w:rFonts w:ascii="Times New Roman" w:hAnsi="Times New Roman" w:cs="Times New Roman"/>
          <w:sz w:val="24"/>
          <w:szCs w:val="24"/>
        </w:rPr>
        <w:t>, утверждение на педсоветах конкретных мер по работе с ними и родителями, оказывающими негативное влияние на поведение детей; информирование об этих мерах органы внутренних дел.</w:t>
      </w:r>
    </w:p>
    <w:p w:rsidR="008E3234" w:rsidRPr="00703D56" w:rsidRDefault="008E3234" w:rsidP="00CD7B2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- Выявление и постановка на учёт социально опасных семей. Участие в обновлении единого банка данных о детях, находящихся в социально опасном положении.</w:t>
      </w:r>
    </w:p>
    <w:p w:rsidR="008E3234" w:rsidRPr="00703D56" w:rsidRDefault="008E3234" w:rsidP="00CD7B2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- проведение индивидуальной профилактической работы в отношении несовершеннолетних, их родителей (законных представителей) путем разработки и реализации индивидуальных программ реабилитации и адаптации семей (детей), находящихся в социально опасном положении.</w:t>
      </w:r>
    </w:p>
    <w:p w:rsidR="008E3234" w:rsidRPr="00703D56" w:rsidRDefault="008E3234" w:rsidP="00191D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        - Проведение  семинаров и совещаний заместителей директоров по воспитательной работе, организаторов по работе с детьми, социальных педагогов, общественных инспекторов по опеке учреждений образования по вопросу работы с трудными подростками и  неблагополучными семьями.</w:t>
      </w:r>
    </w:p>
    <w:p w:rsidR="008E3234" w:rsidRPr="00703D56" w:rsidRDefault="008E3234" w:rsidP="00191D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sz w:val="24"/>
          <w:szCs w:val="24"/>
        </w:rPr>
        <w:t xml:space="preserve">        </w:t>
      </w:r>
      <w:r w:rsidRPr="00703D56">
        <w:rPr>
          <w:rFonts w:ascii="Times New Roman" w:hAnsi="Times New Roman" w:cs="Times New Roman"/>
          <w:sz w:val="24"/>
          <w:szCs w:val="24"/>
        </w:rPr>
        <w:t xml:space="preserve">- Подготовка лекторских групп из числа наиболее способных старшеклассников для проведения бесед правового характера с учащимися младших классов. </w:t>
      </w:r>
    </w:p>
    <w:p w:rsidR="008E3234" w:rsidRPr="00703D56" w:rsidRDefault="008E3234" w:rsidP="00191D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     - Привлечение к работе с несовершеннолетними родителей и общественность. Проведение обучения их формам и методам работы с подростками-правонарушителями и асоциальными семьями.</w:t>
      </w:r>
    </w:p>
    <w:p w:rsidR="008E3234" w:rsidRPr="00703D56" w:rsidRDefault="008E3234" w:rsidP="00191D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sz w:val="24"/>
          <w:szCs w:val="24"/>
        </w:rPr>
        <w:t xml:space="preserve">      </w:t>
      </w:r>
      <w:r w:rsidRPr="00703D56">
        <w:rPr>
          <w:rFonts w:ascii="Times New Roman" w:hAnsi="Times New Roman" w:cs="Times New Roman"/>
          <w:sz w:val="24"/>
          <w:szCs w:val="24"/>
        </w:rPr>
        <w:t>- Формирование банка данных о семьях с детьми и детях, нуждающихся</w:t>
      </w:r>
      <w:r w:rsidRPr="00703D56">
        <w:rPr>
          <w:sz w:val="24"/>
          <w:szCs w:val="24"/>
        </w:rPr>
        <w:t xml:space="preserve"> </w:t>
      </w:r>
      <w:r w:rsidRPr="00703D56">
        <w:rPr>
          <w:rFonts w:ascii="Times New Roman" w:hAnsi="Times New Roman" w:cs="Times New Roman"/>
          <w:sz w:val="24"/>
          <w:szCs w:val="24"/>
        </w:rPr>
        <w:t>в социальной помощи и социальных услугах.</w:t>
      </w:r>
    </w:p>
    <w:p w:rsidR="008E3234" w:rsidRPr="00703D56" w:rsidRDefault="008E3234" w:rsidP="00191D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    - Мониторинг социально незащищенных семей, отслеживание динамики их развития.</w:t>
      </w:r>
    </w:p>
    <w:p w:rsidR="008E3234" w:rsidRPr="00703D56" w:rsidRDefault="008E3234" w:rsidP="00191D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    - Определение в каждом конкретном случае дальнейшее жизнеустройство детей, доставленных в социальный приют, детей, оставшихся без попечения родителей.</w:t>
      </w:r>
    </w:p>
    <w:p w:rsidR="008E3234" w:rsidRPr="00703D56" w:rsidRDefault="008E3234" w:rsidP="00191D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    - Продолжение работы по сокращению масштабов социального сиротства детей в </w:t>
      </w:r>
      <w:proofErr w:type="spellStart"/>
      <w:r w:rsidRPr="00703D56">
        <w:rPr>
          <w:rFonts w:ascii="Times New Roman" w:hAnsi="Times New Roman" w:cs="Times New Roman"/>
          <w:sz w:val="24"/>
          <w:szCs w:val="24"/>
        </w:rPr>
        <w:t>Западнодвинском</w:t>
      </w:r>
      <w:proofErr w:type="spellEnd"/>
      <w:r w:rsidRPr="00703D56">
        <w:rPr>
          <w:rFonts w:ascii="Times New Roman" w:hAnsi="Times New Roman" w:cs="Times New Roman"/>
          <w:sz w:val="24"/>
          <w:szCs w:val="24"/>
        </w:rPr>
        <w:t xml:space="preserve"> районе и введению новых форм воспитания детей, лишившихся родительского попечения (опека, патронат, приёмная семья). </w:t>
      </w:r>
    </w:p>
    <w:p w:rsidR="008E3234" w:rsidRPr="00703D56" w:rsidRDefault="008E3234" w:rsidP="00191D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    - Профилактическая работа с асоциальными семьями с целью сохранения для ребёнка кровной семьи.</w:t>
      </w:r>
    </w:p>
    <w:p w:rsidR="008E3234" w:rsidRPr="00703D56" w:rsidRDefault="008E3234" w:rsidP="00191D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    - Проведение обследования материально-бытовых условий жизни детей в замещающих семьях, строго контролировать вопросы защиты   прав несовершеннолетних.</w:t>
      </w:r>
    </w:p>
    <w:p w:rsidR="008E3234" w:rsidRPr="00703D56" w:rsidRDefault="008E3234" w:rsidP="00191D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    - Обеспечение соблюдения на территории </w:t>
      </w:r>
      <w:proofErr w:type="spellStart"/>
      <w:r w:rsidRPr="00703D56"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 w:rsidRPr="00703D56">
        <w:rPr>
          <w:rFonts w:ascii="Times New Roman" w:hAnsi="Times New Roman" w:cs="Times New Roman"/>
          <w:sz w:val="24"/>
          <w:szCs w:val="24"/>
        </w:rPr>
        <w:t xml:space="preserve"> района в</w:t>
      </w:r>
      <w:r w:rsidRPr="00703D56">
        <w:rPr>
          <w:sz w:val="24"/>
          <w:szCs w:val="24"/>
        </w:rPr>
        <w:t xml:space="preserve"> </w:t>
      </w:r>
      <w:r w:rsidRPr="00703D56">
        <w:rPr>
          <w:rFonts w:ascii="Times New Roman" w:hAnsi="Times New Roman" w:cs="Times New Roman"/>
          <w:sz w:val="24"/>
          <w:szCs w:val="24"/>
        </w:rPr>
        <w:t>полном объёме законодательства по защите прав и интересов семей и детей.</w:t>
      </w:r>
    </w:p>
    <w:p w:rsidR="008E3234" w:rsidRPr="00703D56" w:rsidRDefault="008E3234" w:rsidP="00191D69">
      <w:pPr>
        <w:pStyle w:val="a3"/>
        <w:jc w:val="both"/>
        <w:rPr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    - Использование различных  возможностей для оздоровления детей, в том числе и стационарное, амбулаторное и санитарно-курортное лечение детей с ослабленным здоровьем и детей-инвалидов.</w:t>
      </w:r>
    </w:p>
    <w:p w:rsidR="008E3234" w:rsidRPr="00703D56" w:rsidRDefault="008E3234" w:rsidP="00191D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    - Обеспечение детей из семей, оказавшихся в трудной жизненной ситуации, бесплатным горячим питанием за счёт средств ТОСЗН </w:t>
      </w:r>
      <w:proofErr w:type="spellStart"/>
      <w:r w:rsidRPr="00703D56"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 w:rsidRPr="00703D56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8E3234" w:rsidRPr="00703D56" w:rsidRDefault="008E3234" w:rsidP="00191D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     - Проведение мероприятий по социальной поддержке семьи, женщин, детей и молодежи, обеспечение защищенности финансирования важнейших из этих мероприятий: Дня ребёнка, Дня Матери, Дня инвалида.</w:t>
      </w:r>
    </w:p>
    <w:p w:rsidR="008E3234" w:rsidRPr="00703D56" w:rsidRDefault="008E3234" w:rsidP="00646A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     - Проведение рейдов по выявлению семей группы социального риска,  допускающих жестокое обращение с детьми, не обеспечивающих должного</w:t>
      </w:r>
      <w:r w:rsidRPr="00703D56">
        <w:rPr>
          <w:sz w:val="24"/>
          <w:szCs w:val="24"/>
        </w:rPr>
        <w:t xml:space="preserve"> </w:t>
      </w:r>
      <w:r w:rsidRPr="00703D56">
        <w:rPr>
          <w:rFonts w:ascii="Times New Roman" w:hAnsi="Times New Roman" w:cs="Times New Roman"/>
          <w:sz w:val="24"/>
          <w:szCs w:val="24"/>
        </w:rPr>
        <w:t>уровня содержания и воспитания несовершеннолетних.</w:t>
      </w:r>
    </w:p>
    <w:p w:rsidR="008E3234" w:rsidRPr="00703D56" w:rsidRDefault="008E3234" w:rsidP="00646A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      - Дополнение банка данных о несовершеннолетних в возрасте от 6 до 18 лет, не посещающих или систематически пропускающих занятия в образовательных учреждениях без уважительных причин. Принятие мер по их обучению.</w:t>
      </w:r>
    </w:p>
    <w:p w:rsidR="008E3234" w:rsidRPr="00703D56" w:rsidRDefault="008E3234" w:rsidP="00F443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      - Развитие форм и видов адресной поддержки учащихся: проведение индивидуальных бесед, индивидуальных дней профилактики, рейды в семьи, сотрудничество с социальным приютом, территориальным  отделом социальной защиты населения.</w:t>
      </w:r>
    </w:p>
    <w:p w:rsidR="008E3234" w:rsidRPr="00703D56" w:rsidRDefault="008E3234" w:rsidP="00646A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sz w:val="24"/>
          <w:szCs w:val="24"/>
        </w:rPr>
        <w:t xml:space="preserve">      - </w:t>
      </w:r>
      <w:r w:rsidRPr="00703D56">
        <w:rPr>
          <w:rFonts w:ascii="Times New Roman" w:hAnsi="Times New Roman" w:cs="Times New Roman"/>
          <w:sz w:val="24"/>
          <w:szCs w:val="24"/>
        </w:rPr>
        <w:t>Своевременное выявление детей-сирот, оставшихся без попечения родителей,  ставить их на учёт и осуществлять  жизнеустройство.</w:t>
      </w:r>
    </w:p>
    <w:p w:rsidR="008E3234" w:rsidRPr="00703D56" w:rsidRDefault="008E3234" w:rsidP="00646A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    - Продолжение деятельности по  взаимодействию и обмену информацией между заинтересованными учреждениями и организациями по обновлению банка данных о детях (семьях), находящихся в социально опасном положении.</w:t>
      </w:r>
    </w:p>
    <w:p w:rsidR="008E3234" w:rsidRPr="00703D56" w:rsidRDefault="008E3234" w:rsidP="00646A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     - Контроль за учреждениями в целях недопущения случаев самовольных уходов детей. Профилактика бродяжничества.</w:t>
      </w:r>
    </w:p>
    <w:p w:rsidR="008E3234" w:rsidRPr="00703D56" w:rsidRDefault="008E3234" w:rsidP="00646A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     - Трудоустройство выпускников учреждений среднего профессионального образования.</w:t>
      </w:r>
    </w:p>
    <w:p w:rsidR="008E3234" w:rsidRPr="00703D56" w:rsidRDefault="008E3234" w:rsidP="00646A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- Проведение правовых олимпиад среди учащихся.</w:t>
      </w:r>
    </w:p>
    <w:p w:rsidR="008E3234" w:rsidRPr="00703D56" w:rsidRDefault="008E3234" w:rsidP="00646A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- Систематическое обобщение положительного опыта организации правового воспитания несовершеннолетних.</w:t>
      </w:r>
    </w:p>
    <w:p w:rsidR="008E3234" w:rsidRPr="00703D56" w:rsidRDefault="008E3234" w:rsidP="009B2F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Решение задачи 2 «Обеспечение труда, досуга и отдыха детей и подростков, находящихся в социально- опасном положении» осуществляется посредством выполнения следующих мероприятий подпрограммы 3:</w:t>
      </w:r>
    </w:p>
    <w:p w:rsidR="008E3234" w:rsidRDefault="008E3234" w:rsidP="009B2F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мероприятие 2001, направленные на обеспечение труда, досуга и отдыха подростков за счет средств местного бюджета:</w:t>
      </w:r>
    </w:p>
    <w:p w:rsidR="008E3234" w:rsidRPr="00703D56" w:rsidRDefault="008E3234" w:rsidP="009B2F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- Принятие мер к созданию условий для получения профессиональной подготовки юношей и девушек.</w:t>
      </w:r>
    </w:p>
    <w:p w:rsidR="008E3234" w:rsidRPr="00703D56" w:rsidRDefault="008E3234" w:rsidP="009B2F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- Создание базы данных о потребности в рабочих местах в период летних каникул и в свободное от учёбы время. В приоритетном порядке трудоустройство детей безработных родителей и трудных подростков.</w:t>
      </w:r>
    </w:p>
    <w:p w:rsidR="008E3234" w:rsidRPr="00703D56" w:rsidRDefault="008E3234" w:rsidP="009B2F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- Заключение с работодателями договоров на создание временных рабочих мест для трудоустройства подростков на период летних каникул, в первую очередь для детей, состоящих на учёте в ПДН, </w:t>
      </w:r>
      <w:proofErr w:type="spellStart"/>
      <w:r w:rsidRPr="00703D56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Pr="00703D56">
        <w:rPr>
          <w:rFonts w:ascii="Times New Roman" w:hAnsi="Times New Roman" w:cs="Times New Roman"/>
          <w:sz w:val="24"/>
          <w:szCs w:val="24"/>
        </w:rPr>
        <w:t>.</w:t>
      </w:r>
    </w:p>
    <w:p w:rsidR="008E3234" w:rsidRPr="00703D56" w:rsidRDefault="008E3234" w:rsidP="009B2F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- Выявление несовершеннолетних, незанятых учебой и трудом, сведения о них представлять в ГУ Центр занятости населения </w:t>
      </w:r>
      <w:proofErr w:type="spellStart"/>
      <w:r w:rsidRPr="00703D56"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 w:rsidRPr="00703D56">
        <w:rPr>
          <w:rFonts w:ascii="Times New Roman" w:hAnsi="Times New Roman" w:cs="Times New Roman"/>
          <w:sz w:val="24"/>
          <w:szCs w:val="24"/>
        </w:rPr>
        <w:t xml:space="preserve"> района и в отдел образования.</w:t>
      </w:r>
    </w:p>
    <w:p w:rsidR="008E3234" w:rsidRPr="00703D56" w:rsidRDefault="008E3234" w:rsidP="009B2F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- Проведение широкой </w:t>
      </w:r>
      <w:proofErr w:type="spellStart"/>
      <w:r w:rsidRPr="00703D56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703D56">
        <w:rPr>
          <w:rFonts w:ascii="Times New Roman" w:hAnsi="Times New Roman" w:cs="Times New Roman"/>
          <w:sz w:val="24"/>
          <w:szCs w:val="24"/>
        </w:rPr>
        <w:t xml:space="preserve"> работы среди подростков. </w:t>
      </w:r>
    </w:p>
    <w:p w:rsidR="008E3234" w:rsidRPr="00703D56" w:rsidRDefault="008E3234" w:rsidP="009B2F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 - Участие в организации и проведении ярмарки общеобразовательных услуг для выпускников 9 - 11 классов.</w:t>
      </w:r>
    </w:p>
    <w:p w:rsidR="008E3234" w:rsidRPr="00703D56" w:rsidRDefault="008E3234" w:rsidP="009B2F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- Работа по вовлечению в клубы, кружки и секции. Использование в этих целях всех возможностей, имеющихся в </w:t>
      </w:r>
      <w:proofErr w:type="spellStart"/>
      <w:r w:rsidRPr="00703D56">
        <w:rPr>
          <w:rFonts w:ascii="Times New Roman" w:hAnsi="Times New Roman" w:cs="Times New Roman"/>
          <w:sz w:val="24"/>
          <w:szCs w:val="24"/>
        </w:rPr>
        <w:t>Западнодвинском</w:t>
      </w:r>
      <w:proofErr w:type="spellEnd"/>
      <w:r w:rsidRPr="00703D56">
        <w:rPr>
          <w:rFonts w:ascii="Times New Roman" w:hAnsi="Times New Roman" w:cs="Times New Roman"/>
          <w:sz w:val="24"/>
          <w:szCs w:val="24"/>
        </w:rPr>
        <w:t xml:space="preserve"> районе: учреждения дополнительного образования, учреждения культуры, детские организации.</w:t>
      </w:r>
    </w:p>
    <w:p w:rsidR="008E3234" w:rsidRPr="00703D56" w:rsidRDefault="008E3234" w:rsidP="009B2F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- Содействие в развитии кругозора и приобщения к чтению, через сотрудничество с центральной и детской библиотеками, школой искусств, музеем, учреждениями культуры.</w:t>
      </w:r>
    </w:p>
    <w:p w:rsidR="008E3234" w:rsidRPr="00703D56" w:rsidRDefault="008E3234" w:rsidP="009B2F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- Обеспечение возможности занятий детей и подростков в спортивных и творческих клубах. Предусмотреть освобождение от оплаты детей из малообеспеченных и социально опасных семей, воспитанников приюта.</w:t>
      </w:r>
    </w:p>
    <w:p w:rsidR="008E3234" w:rsidRPr="00703D56" w:rsidRDefault="008E3234" w:rsidP="009B2F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- Создание единого реестра несовершеннолетних, состоящих на учёте в </w:t>
      </w:r>
      <w:proofErr w:type="spellStart"/>
      <w:r w:rsidRPr="00703D56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Pr="00703D56">
        <w:rPr>
          <w:rFonts w:ascii="Times New Roman" w:hAnsi="Times New Roman" w:cs="Times New Roman"/>
          <w:sz w:val="24"/>
          <w:szCs w:val="24"/>
        </w:rPr>
        <w:t>, ПДН, посещающих учреждения дополнительного образования.</w:t>
      </w:r>
    </w:p>
    <w:p w:rsidR="008E3234" w:rsidRPr="00703D56" w:rsidRDefault="008E3234" w:rsidP="009B2F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- При комплектовании кружков и секций в первую очередь вовлечение трудных учащихся, детей-сирот и детей, оставшихся без попечения родителей.</w:t>
      </w:r>
    </w:p>
    <w:p w:rsidR="008E3234" w:rsidRPr="00703D56" w:rsidRDefault="008E3234" w:rsidP="009B2F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- Проведение дискотек для несовершеннолетних, не достигших 16-летнего возраста на базе ОУ в разрешённое законом время.</w:t>
      </w:r>
    </w:p>
    <w:p w:rsidR="008E3234" w:rsidRPr="00703D56" w:rsidRDefault="008E3234" w:rsidP="009B2F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- Организация выездных экскурсий, для подростков из группы риска в целях организации содержательного досуга и  профилактики противоправного поведения. Проведение  профилактических экскурсий в ИК  УФСИН России по Тверской области, суд,  прокуратуру.</w:t>
      </w:r>
    </w:p>
    <w:p w:rsidR="008E3234" w:rsidRPr="00703D56" w:rsidRDefault="008E3234" w:rsidP="002B62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- Проведение для детей из социально незащищенных семей следующие благотворительные акции: Новогодняя елка для детей-сирот, воспитанников социального приюта, Рождественская елка для детей из многодетных и приемных семей, для опекаемых и детей, проживающих в социально опасных семьях, проведение различных мероприятий в рамках международного Дня защиты детей.</w:t>
      </w:r>
    </w:p>
    <w:p w:rsidR="008E3234" w:rsidRPr="00703D56" w:rsidRDefault="008E3234" w:rsidP="002B62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- Организация выезда детей из неблагополучных семей в цирк.</w:t>
      </w:r>
    </w:p>
    <w:p w:rsidR="008E3234" w:rsidRPr="00703D56" w:rsidRDefault="008E3234" w:rsidP="002B621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Решение задачи 3 «Профилактика преступности, правонарушений и стабилизация криминогенной обстановки в районе» осуществляется посредством выполнения следующих мероприятий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703D56">
        <w:rPr>
          <w:rFonts w:ascii="Times New Roman" w:hAnsi="Times New Roman" w:cs="Times New Roman"/>
          <w:sz w:val="24"/>
          <w:szCs w:val="24"/>
        </w:rPr>
        <w:t>:</w:t>
      </w:r>
    </w:p>
    <w:p w:rsidR="008E3234" w:rsidRDefault="008E3234" w:rsidP="00B66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мероприятия 3001, направленные на профилактику правонарушений  и преступлений за счет средств местного бюджета:</w:t>
      </w:r>
    </w:p>
    <w:p w:rsidR="008E3234" w:rsidRPr="00703D56" w:rsidRDefault="008E3234" w:rsidP="00B66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D56">
        <w:rPr>
          <w:rFonts w:ascii="Times New Roman" w:hAnsi="Times New Roman" w:cs="Times New Roman"/>
          <w:sz w:val="24"/>
          <w:szCs w:val="24"/>
        </w:rPr>
        <w:t>- Систематическое проведение профилактической работы с подростками из группы социального риска. Своевременное выявление подростковых групп антиобщественной направленности, проведение работы по их разобщению.</w:t>
      </w:r>
    </w:p>
    <w:p w:rsidR="008E3234" w:rsidRPr="00703D56" w:rsidRDefault="008E3234" w:rsidP="00B66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- Проведение антиалкогольной и антинаркотической пропаганды среди учащихся, работы по выявлению детей и подростков, употребляющих наркотические вещества.</w:t>
      </w:r>
    </w:p>
    <w:p w:rsidR="008E3234" w:rsidRPr="00703D56" w:rsidRDefault="008E3234" w:rsidP="00B66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- Разработка программы летнего оздоровления, труда и отдыха детей, предусмотрев в ней первоочередное включение детей, нуждающихся в особой помощи и поддержке.</w:t>
      </w:r>
    </w:p>
    <w:p w:rsidR="008E3234" w:rsidRPr="00703D56" w:rsidRDefault="008E3234" w:rsidP="00B66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- Обеспечение работы по повышению правовой грамотности несовершеннолетних и их родителей. Ознакомление их с законодательством.</w:t>
      </w:r>
    </w:p>
    <w:p w:rsidR="008E3234" w:rsidRPr="00703D56" w:rsidRDefault="008E3234" w:rsidP="00B66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- Организация работы по охране общественного порядка в местах массового отдыха молодежи</w:t>
      </w:r>
    </w:p>
    <w:p w:rsidR="008E3234" w:rsidRPr="00703D56" w:rsidRDefault="008E3234" w:rsidP="00B66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- Проведение рейдов по местам скопления молодежи, дискотекам, подвалам, торговым точкам и предприятиям и др. с целью выявления подростков, употребляющих спиртные напитки, </w:t>
      </w:r>
      <w:proofErr w:type="spellStart"/>
      <w:r w:rsidRPr="00703D56">
        <w:rPr>
          <w:rFonts w:ascii="Times New Roman" w:hAnsi="Times New Roman" w:cs="Times New Roman"/>
          <w:sz w:val="24"/>
          <w:szCs w:val="24"/>
        </w:rPr>
        <w:t>нарко</w:t>
      </w:r>
      <w:proofErr w:type="spellEnd"/>
      <w:r w:rsidRPr="00703D56">
        <w:rPr>
          <w:rFonts w:ascii="Times New Roman" w:hAnsi="Times New Roman" w:cs="Times New Roman"/>
          <w:sz w:val="24"/>
          <w:szCs w:val="24"/>
        </w:rPr>
        <w:t>-токсические вещества, несовершеннолетних правонарушителей,  а также взрослых, вовлекших несовершеннолетних в пьянство и употребление наркотических веществ.</w:t>
      </w:r>
    </w:p>
    <w:p w:rsidR="008E3234" w:rsidRPr="00703D56" w:rsidRDefault="008E3234" w:rsidP="00B66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- В целях предупреждения повторных правонарушений и преступлений среди условно осуждённых несовершеннолетних проведение операции «</w:t>
      </w:r>
      <w:proofErr w:type="spellStart"/>
      <w:r w:rsidRPr="00703D56">
        <w:rPr>
          <w:rFonts w:ascii="Times New Roman" w:hAnsi="Times New Roman" w:cs="Times New Roman"/>
          <w:sz w:val="24"/>
          <w:szCs w:val="24"/>
        </w:rPr>
        <w:t>Условник</w:t>
      </w:r>
      <w:proofErr w:type="spellEnd"/>
      <w:r w:rsidRPr="00703D56">
        <w:rPr>
          <w:rFonts w:ascii="Times New Roman" w:hAnsi="Times New Roman" w:cs="Times New Roman"/>
          <w:sz w:val="24"/>
          <w:szCs w:val="24"/>
        </w:rPr>
        <w:t>».</w:t>
      </w:r>
    </w:p>
    <w:p w:rsidR="008E3234" w:rsidRPr="00703D56" w:rsidRDefault="008E3234" w:rsidP="00B66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- Организация совместно с ГИБДД обучения детей безопасным методам поведения на дорогах, занятия отряда юных инспекторов движения.</w:t>
      </w:r>
    </w:p>
    <w:p w:rsidR="008E3234" w:rsidRPr="00703D56" w:rsidRDefault="008E3234" w:rsidP="00B66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- Проведение  профилактических мероприятий по предупреждению детского дорожно-транспортного травматизма среди детей и подростков в учебных заведениях,  оздоровительных лагерях во время школьных каникул, проведение работы по предупреждению краж и угонов автотранспорта.</w:t>
      </w:r>
    </w:p>
    <w:p w:rsidR="008E3234" w:rsidRPr="00703D56" w:rsidRDefault="008E3234" w:rsidP="00B66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- Освещение в СМИ работы по предупреждению преступности и информацию о состоянии преступности и правонарушений несовершеннолетних.</w:t>
      </w:r>
    </w:p>
    <w:p w:rsidR="008E3234" w:rsidRPr="00703D56" w:rsidRDefault="008E3234" w:rsidP="00B66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- Включение в повестку сентябрьских совещаний и педсоветов учреждений образования обсуждение совместно с правоохранительными органами состояние причин и профилактики правонарушений среди учащихся.</w:t>
      </w:r>
    </w:p>
    <w:p w:rsidR="008E3234" w:rsidRPr="00703D56" w:rsidRDefault="008E3234" w:rsidP="00B66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- Проведение в учреждениях образования декадника по наркотической профилактике, а также акции, направленные на профилактику </w:t>
      </w:r>
      <w:proofErr w:type="spellStart"/>
      <w:r w:rsidRPr="00703D56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703D56">
        <w:rPr>
          <w:rFonts w:ascii="Times New Roman" w:hAnsi="Times New Roman" w:cs="Times New Roman"/>
          <w:sz w:val="24"/>
          <w:szCs w:val="24"/>
        </w:rPr>
        <w:t xml:space="preserve"> и употребления алкогольных, токсических, наркотических и других психотропных веществ.</w:t>
      </w:r>
    </w:p>
    <w:p w:rsidR="008E3234" w:rsidRPr="00703D56" w:rsidRDefault="008E3234" w:rsidP="00B66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- Для создания целостной системы мер профилактического воздействия на подростков, склонных к совершению правонарушений, организация межведомственной комплексной операции «Подросток», месячника «Внимание – дети!».</w:t>
      </w:r>
    </w:p>
    <w:p w:rsidR="008E3234" w:rsidRPr="00703D56" w:rsidRDefault="008E3234" w:rsidP="00B66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- Проведение заседания членов КДН и ЗП по выработке общего плана мероприятий по предупреждению правонарушений.</w:t>
      </w:r>
    </w:p>
    <w:p w:rsidR="008E3234" w:rsidRDefault="008E3234" w:rsidP="00A160A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3234" w:rsidRPr="00703D56" w:rsidRDefault="008E3234" w:rsidP="00A160A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D56">
        <w:rPr>
          <w:rFonts w:ascii="Times New Roman" w:hAnsi="Times New Roman" w:cs="Times New Roman"/>
          <w:b/>
          <w:bCs/>
          <w:sz w:val="24"/>
          <w:szCs w:val="24"/>
        </w:rPr>
        <w:t>Глава 3</w:t>
      </w:r>
    </w:p>
    <w:p w:rsidR="008E3234" w:rsidRPr="00703D56" w:rsidRDefault="008E3234" w:rsidP="00A160A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D56">
        <w:rPr>
          <w:rFonts w:ascii="Times New Roman" w:hAnsi="Times New Roman" w:cs="Times New Roman"/>
          <w:b/>
          <w:bCs/>
          <w:sz w:val="24"/>
          <w:szCs w:val="24"/>
        </w:rPr>
        <w:t>Объем финансовых ресурсов, необходимый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03D56">
        <w:rPr>
          <w:rFonts w:ascii="Times New Roman" w:hAnsi="Times New Roman" w:cs="Times New Roman"/>
          <w:b/>
          <w:bCs/>
          <w:sz w:val="24"/>
          <w:szCs w:val="24"/>
        </w:rPr>
        <w:t>для реализации подпрограммы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:rsidR="008E3234" w:rsidRDefault="008E3234" w:rsidP="007A29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 Общий объем бюджетных ассигнований, выделенный на реализацию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703D56">
        <w:rPr>
          <w:rFonts w:ascii="Times New Roman" w:hAnsi="Times New Roman" w:cs="Times New Roman"/>
          <w:sz w:val="24"/>
          <w:szCs w:val="24"/>
        </w:rPr>
        <w:t xml:space="preserve">,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>1037,1</w:t>
      </w:r>
      <w:r w:rsidRPr="00703D56">
        <w:rPr>
          <w:rFonts w:ascii="Times New Roman" w:hAnsi="Times New Roman" w:cs="Times New Roman"/>
          <w:sz w:val="24"/>
          <w:szCs w:val="24"/>
        </w:rPr>
        <w:t xml:space="preserve"> </w:t>
      </w:r>
      <w:r w:rsidRPr="00703D56">
        <w:rPr>
          <w:rFonts w:ascii="Times New Roman" w:hAnsi="Times New Roman" w:cs="Times New Roman"/>
          <w:b/>
          <w:bCs/>
          <w:sz w:val="24"/>
          <w:szCs w:val="24"/>
        </w:rPr>
        <w:t>тыс. руб</w:t>
      </w:r>
      <w:r w:rsidRPr="00703D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E3234" w:rsidRDefault="008E3234" w:rsidP="007A29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ассигнований, выделенный на реализацию подпрограммы, по годам реализации муниципальной  программы в разрезе задач приведен в </w:t>
      </w:r>
      <w:hyperlink w:anchor="Par322" w:history="1">
        <w:r w:rsidRPr="00703D56">
          <w:rPr>
            <w:rFonts w:ascii="Times New Roman" w:hAnsi="Times New Roman" w:cs="Times New Roman"/>
            <w:color w:val="000000"/>
            <w:sz w:val="24"/>
            <w:szCs w:val="24"/>
          </w:rPr>
          <w:t>таблице 3</w:t>
        </w:r>
      </w:hyperlink>
      <w:r w:rsidRPr="00703D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8E3234" w:rsidRPr="00703D56" w:rsidRDefault="008E3234" w:rsidP="0043322C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D56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pPr w:leftFromText="180" w:rightFromText="180" w:vertAnchor="text" w:horzAnchor="margin" w:tblpY="126"/>
        <w:tblW w:w="1048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8"/>
        <w:gridCol w:w="2700"/>
        <w:gridCol w:w="2886"/>
        <w:gridCol w:w="2160"/>
        <w:gridCol w:w="957"/>
      </w:tblGrid>
      <w:tr w:rsidR="008E3234" w:rsidRPr="00482AB8">
        <w:trPr>
          <w:trHeight w:val="1000"/>
          <w:tblCellSpacing w:w="5" w:type="nil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482AB8" w:rsidRDefault="008E3234" w:rsidP="007A29F1">
            <w:pPr>
              <w:pStyle w:val="ConsPlusCell"/>
              <w:rPr>
                <w:sz w:val="22"/>
                <w:szCs w:val="22"/>
              </w:rPr>
            </w:pPr>
            <w:r w:rsidRPr="00482AB8">
              <w:rPr>
                <w:sz w:val="22"/>
                <w:szCs w:val="22"/>
              </w:rPr>
              <w:t>Годы реализации</w:t>
            </w:r>
            <w:r w:rsidRPr="00482AB8">
              <w:rPr>
                <w:sz w:val="22"/>
                <w:szCs w:val="22"/>
              </w:rPr>
              <w:br/>
              <w:t xml:space="preserve">муниципальной </w:t>
            </w:r>
            <w:r w:rsidRPr="00482AB8">
              <w:rPr>
                <w:sz w:val="22"/>
                <w:szCs w:val="22"/>
              </w:rPr>
              <w:br/>
              <w:t xml:space="preserve">   программы   </w:t>
            </w:r>
          </w:p>
        </w:tc>
        <w:tc>
          <w:tcPr>
            <w:tcW w:w="7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482AB8" w:rsidRDefault="008E3234" w:rsidP="007A29F1">
            <w:pPr>
              <w:pStyle w:val="ConsPlusCell"/>
              <w:jc w:val="center"/>
              <w:rPr>
                <w:sz w:val="22"/>
                <w:szCs w:val="22"/>
              </w:rPr>
            </w:pPr>
            <w:r w:rsidRPr="00482AB8">
              <w:rPr>
                <w:sz w:val="22"/>
                <w:szCs w:val="22"/>
              </w:rPr>
              <w:t xml:space="preserve">Объем бюджетных ассигнований, выделенный    </w:t>
            </w:r>
            <w:r w:rsidRPr="00482AB8">
              <w:rPr>
                <w:sz w:val="22"/>
                <w:szCs w:val="22"/>
              </w:rPr>
              <w:br/>
              <w:t xml:space="preserve">   на реализацию подпрограммы </w:t>
            </w:r>
            <w:r>
              <w:rPr>
                <w:sz w:val="22"/>
                <w:szCs w:val="22"/>
              </w:rPr>
              <w:t xml:space="preserve"> 3</w:t>
            </w:r>
          </w:p>
          <w:p w:rsidR="008E3234" w:rsidRPr="00482AB8" w:rsidRDefault="008E3234" w:rsidP="007A29F1">
            <w:pPr>
              <w:pStyle w:val="ConsPlusCell"/>
              <w:jc w:val="center"/>
              <w:rPr>
                <w:sz w:val="22"/>
                <w:szCs w:val="22"/>
              </w:rPr>
            </w:pPr>
            <w:r w:rsidRPr="00482AB8">
              <w:rPr>
                <w:sz w:val="22"/>
                <w:szCs w:val="22"/>
              </w:rPr>
              <w:t xml:space="preserve">«Профилактика правонарушений и преступлений несовершеннолетних на территории </w:t>
            </w:r>
            <w:proofErr w:type="spellStart"/>
            <w:r w:rsidRPr="00482AB8">
              <w:rPr>
                <w:sz w:val="22"/>
                <w:szCs w:val="22"/>
              </w:rPr>
              <w:t>Западнодвинского</w:t>
            </w:r>
            <w:proofErr w:type="spellEnd"/>
            <w:r w:rsidRPr="00482AB8">
              <w:rPr>
                <w:sz w:val="22"/>
                <w:szCs w:val="22"/>
              </w:rPr>
              <w:t xml:space="preserve"> района», тыс. руб.          </w:t>
            </w:r>
          </w:p>
          <w:p w:rsidR="008E3234" w:rsidRPr="00482AB8" w:rsidRDefault="008E3234" w:rsidP="007A29F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482AB8" w:rsidRDefault="008E3234" w:rsidP="007A29F1">
            <w:pPr>
              <w:pStyle w:val="ConsPlusCell"/>
              <w:rPr>
                <w:sz w:val="22"/>
                <w:szCs w:val="22"/>
              </w:rPr>
            </w:pPr>
            <w:r w:rsidRPr="00482AB8">
              <w:rPr>
                <w:sz w:val="22"/>
                <w:szCs w:val="22"/>
              </w:rPr>
              <w:t xml:space="preserve"> Итого,  </w:t>
            </w:r>
            <w:r w:rsidRPr="00482AB8">
              <w:rPr>
                <w:sz w:val="22"/>
                <w:szCs w:val="22"/>
              </w:rPr>
              <w:br/>
              <w:t>тыс. руб.</w:t>
            </w:r>
          </w:p>
        </w:tc>
      </w:tr>
      <w:tr w:rsidR="008E3234" w:rsidRPr="00482AB8">
        <w:trPr>
          <w:trHeight w:val="1400"/>
          <w:tblCellSpacing w:w="5" w:type="nil"/>
        </w:trPr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482AB8" w:rsidRDefault="008E3234" w:rsidP="007A29F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482AB8" w:rsidRDefault="008E3234" w:rsidP="007A29F1">
            <w:pPr>
              <w:pStyle w:val="ConsPlusCell"/>
              <w:rPr>
                <w:sz w:val="22"/>
                <w:szCs w:val="22"/>
              </w:rPr>
            </w:pPr>
            <w:r w:rsidRPr="00482AB8">
              <w:rPr>
                <w:sz w:val="22"/>
                <w:szCs w:val="22"/>
              </w:rPr>
              <w:t xml:space="preserve">  Задача 1   </w:t>
            </w:r>
            <w:r w:rsidRPr="00482AB8">
              <w:rPr>
                <w:sz w:val="22"/>
                <w:szCs w:val="22"/>
              </w:rPr>
              <w:br/>
              <w:t>«Осуществление мероприятий по оказанию комплексной психолого-педагогической, медико-социальной, социально- правовой поддержки несовершеннолетних»</w:t>
            </w:r>
          </w:p>
        </w:tc>
        <w:tc>
          <w:tcPr>
            <w:tcW w:w="2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482AB8" w:rsidRDefault="008E3234" w:rsidP="007A29F1">
            <w:pPr>
              <w:pStyle w:val="ConsPlusCell"/>
              <w:rPr>
                <w:sz w:val="22"/>
                <w:szCs w:val="22"/>
              </w:rPr>
            </w:pPr>
            <w:r w:rsidRPr="00482AB8">
              <w:rPr>
                <w:sz w:val="22"/>
                <w:szCs w:val="22"/>
              </w:rPr>
              <w:t xml:space="preserve">    Задача 2</w:t>
            </w:r>
          </w:p>
          <w:p w:rsidR="008E3234" w:rsidRPr="00482AB8" w:rsidRDefault="008E3234" w:rsidP="007A29F1">
            <w:pPr>
              <w:widowControl w:val="0"/>
              <w:autoSpaceDE w:val="0"/>
              <w:autoSpaceDN w:val="0"/>
              <w:adjustRightInd w:val="0"/>
              <w:jc w:val="both"/>
            </w:pPr>
            <w:r w:rsidRPr="00482AB8">
              <w:rPr>
                <w:rFonts w:ascii="Times New Roman" w:hAnsi="Times New Roman" w:cs="Times New Roman"/>
              </w:rPr>
              <w:t>«Обеспечение труда, досуга и отдыха детей и подростков, находящихся в социально-опасном положении»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482AB8" w:rsidRDefault="008E3234" w:rsidP="007A29F1">
            <w:pPr>
              <w:pStyle w:val="ConsPlusCell"/>
              <w:rPr>
                <w:sz w:val="22"/>
                <w:szCs w:val="22"/>
              </w:rPr>
            </w:pPr>
            <w:r w:rsidRPr="00482AB8">
              <w:rPr>
                <w:sz w:val="22"/>
                <w:szCs w:val="22"/>
              </w:rPr>
              <w:t xml:space="preserve">   Задача 3</w:t>
            </w:r>
          </w:p>
          <w:p w:rsidR="008E3234" w:rsidRPr="00482AB8" w:rsidRDefault="008E3234" w:rsidP="007A29F1">
            <w:pPr>
              <w:pStyle w:val="ConsPlusCell"/>
              <w:rPr>
                <w:sz w:val="22"/>
                <w:szCs w:val="22"/>
              </w:rPr>
            </w:pPr>
            <w:r w:rsidRPr="00482AB8">
              <w:rPr>
                <w:sz w:val="22"/>
                <w:szCs w:val="22"/>
              </w:rPr>
              <w:t>Профилактика преступности, правонарушений и стабилизация криминогенной обстановки в районе</w:t>
            </w: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482AB8" w:rsidRDefault="008E3234" w:rsidP="007A29F1">
            <w:pPr>
              <w:pStyle w:val="ConsPlusCell"/>
              <w:rPr>
                <w:sz w:val="22"/>
                <w:szCs w:val="22"/>
              </w:rPr>
            </w:pPr>
          </w:p>
        </w:tc>
      </w:tr>
      <w:tr w:rsidR="008E3234" w:rsidRPr="00482AB8">
        <w:trPr>
          <w:tblCellSpacing w:w="5" w:type="nil"/>
        </w:trPr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482AB8" w:rsidRDefault="008E3234" w:rsidP="007A29F1">
            <w:pPr>
              <w:pStyle w:val="ConsPlusCell"/>
              <w:rPr>
                <w:sz w:val="22"/>
                <w:szCs w:val="22"/>
              </w:rPr>
            </w:pPr>
            <w:r w:rsidRPr="00482AB8">
              <w:rPr>
                <w:sz w:val="22"/>
                <w:szCs w:val="22"/>
              </w:rPr>
              <w:t xml:space="preserve">2014 г.       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482AB8" w:rsidRDefault="008E3234" w:rsidP="007A29F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482AB8" w:rsidRDefault="008E3234" w:rsidP="007A29F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482AB8" w:rsidRDefault="008E3234" w:rsidP="007A29F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325,7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482AB8" w:rsidRDefault="008E3234" w:rsidP="007A29F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345,7</w:t>
            </w:r>
          </w:p>
        </w:tc>
      </w:tr>
      <w:tr w:rsidR="008E3234" w:rsidRPr="00482AB8">
        <w:trPr>
          <w:tblCellSpacing w:w="5" w:type="nil"/>
        </w:trPr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482AB8" w:rsidRDefault="008E3234" w:rsidP="007A29F1">
            <w:pPr>
              <w:pStyle w:val="ConsPlusCell"/>
              <w:rPr>
                <w:sz w:val="22"/>
                <w:szCs w:val="22"/>
              </w:rPr>
            </w:pPr>
            <w:r w:rsidRPr="00482AB8">
              <w:rPr>
                <w:sz w:val="22"/>
                <w:szCs w:val="22"/>
              </w:rPr>
              <w:t xml:space="preserve">2015 г.       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482AB8" w:rsidRDefault="008E3234" w:rsidP="007A29F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482AB8" w:rsidRDefault="008E3234" w:rsidP="007A29F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482AB8" w:rsidRDefault="008E3234" w:rsidP="007A29F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325,7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482AB8" w:rsidRDefault="008E3234" w:rsidP="007A29F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345,7</w:t>
            </w:r>
          </w:p>
        </w:tc>
      </w:tr>
      <w:tr w:rsidR="008E3234" w:rsidRPr="00482AB8">
        <w:trPr>
          <w:tblCellSpacing w:w="5" w:type="nil"/>
        </w:trPr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482AB8" w:rsidRDefault="008E3234" w:rsidP="007A29F1">
            <w:pPr>
              <w:pStyle w:val="ConsPlusCell"/>
              <w:rPr>
                <w:sz w:val="22"/>
                <w:szCs w:val="22"/>
              </w:rPr>
            </w:pPr>
            <w:r w:rsidRPr="00482AB8">
              <w:rPr>
                <w:sz w:val="22"/>
                <w:szCs w:val="22"/>
              </w:rPr>
              <w:t xml:space="preserve">2016 г.       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482AB8" w:rsidRDefault="008E3234" w:rsidP="007A29F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482AB8" w:rsidRDefault="008E3234" w:rsidP="007A29F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482AB8" w:rsidRDefault="008E3234" w:rsidP="007A29F1">
            <w:pPr>
              <w:jc w:val="center"/>
              <w:rPr>
                <w:rStyle w:val="10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Style w:val="10"/>
                <w:b w:val="0"/>
                <w:bCs w:val="0"/>
                <w:sz w:val="22"/>
                <w:szCs w:val="22"/>
                <w:lang w:eastAsia="en-US"/>
              </w:rPr>
              <w:t>325,7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482AB8" w:rsidRDefault="008E3234" w:rsidP="007A29F1">
            <w:pPr>
              <w:jc w:val="center"/>
              <w:rPr>
                <w:rStyle w:val="10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Style w:val="10"/>
                <w:b w:val="0"/>
                <w:bCs w:val="0"/>
                <w:sz w:val="22"/>
                <w:szCs w:val="22"/>
                <w:lang w:eastAsia="en-US"/>
              </w:rPr>
              <w:t>345,7</w:t>
            </w:r>
          </w:p>
        </w:tc>
      </w:tr>
      <w:tr w:rsidR="008E3234" w:rsidRPr="00482AB8">
        <w:trPr>
          <w:tblCellSpacing w:w="5" w:type="nil"/>
        </w:trPr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AB5F0A" w:rsidRDefault="008E3234" w:rsidP="007A29F1">
            <w:pPr>
              <w:pStyle w:val="ConsPlusCell"/>
              <w:rPr>
                <w:b/>
                <w:bCs/>
                <w:sz w:val="22"/>
                <w:szCs w:val="22"/>
              </w:rPr>
            </w:pPr>
            <w:r w:rsidRPr="00AB5F0A">
              <w:rPr>
                <w:b/>
                <w:bCs/>
                <w:sz w:val="22"/>
                <w:szCs w:val="22"/>
              </w:rPr>
              <w:t>Всего,     тыс.</w:t>
            </w:r>
            <w:r w:rsidRPr="00AB5F0A">
              <w:rPr>
                <w:b/>
                <w:bCs/>
                <w:sz w:val="22"/>
                <w:szCs w:val="22"/>
              </w:rPr>
              <w:br/>
              <w:t xml:space="preserve">руб.          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AB5F0A" w:rsidRDefault="008E3234" w:rsidP="007A29F1">
            <w:pPr>
              <w:jc w:val="center"/>
              <w:rPr>
                <w:rStyle w:val="10"/>
                <w:sz w:val="22"/>
                <w:szCs w:val="22"/>
                <w:lang w:eastAsia="en-US"/>
              </w:rPr>
            </w:pPr>
            <w:r w:rsidRPr="00AB5F0A">
              <w:rPr>
                <w:rStyle w:val="1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AB5F0A" w:rsidRDefault="008E3234" w:rsidP="007A29F1">
            <w:pPr>
              <w:jc w:val="center"/>
              <w:rPr>
                <w:rStyle w:val="10"/>
                <w:sz w:val="22"/>
                <w:szCs w:val="22"/>
                <w:lang w:eastAsia="en-US"/>
              </w:rPr>
            </w:pPr>
            <w:r w:rsidRPr="00AB5F0A">
              <w:rPr>
                <w:rStyle w:val="1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AB5F0A" w:rsidRDefault="008E3234" w:rsidP="007A29F1">
            <w:pPr>
              <w:jc w:val="center"/>
              <w:rPr>
                <w:rStyle w:val="10"/>
                <w:sz w:val="22"/>
                <w:szCs w:val="22"/>
                <w:lang w:eastAsia="en-US"/>
              </w:rPr>
            </w:pPr>
            <w:r w:rsidRPr="00AB5F0A">
              <w:rPr>
                <w:rStyle w:val="10"/>
                <w:sz w:val="22"/>
                <w:szCs w:val="22"/>
                <w:lang w:eastAsia="en-US"/>
              </w:rPr>
              <w:t>977,1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AB5F0A" w:rsidRDefault="008E3234" w:rsidP="007A29F1">
            <w:pPr>
              <w:jc w:val="center"/>
              <w:rPr>
                <w:rStyle w:val="10"/>
                <w:sz w:val="22"/>
                <w:szCs w:val="22"/>
                <w:lang w:eastAsia="en-US"/>
              </w:rPr>
            </w:pPr>
            <w:r w:rsidRPr="00AB5F0A">
              <w:rPr>
                <w:rStyle w:val="10"/>
                <w:sz w:val="22"/>
                <w:szCs w:val="22"/>
                <w:lang w:eastAsia="en-US"/>
              </w:rPr>
              <w:t>1037,1</w:t>
            </w:r>
          </w:p>
        </w:tc>
      </w:tr>
    </w:tbl>
    <w:p w:rsidR="008E3234" w:rsidRDefault="008E3234" w:rsidP="00354CE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E3234" w:rsidRPr="00703D56" w:rsidRDefault="008E3234" w:rsidP="00354CE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Подраздел </w:t>
      </w:r>
      <w:r w:rsidRPr="00703D5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03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234" w:rsidRPr="00703D56" w:rsidRDefault="008E3234" w:rsidP="00354CE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Подпрограмма 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703D5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Приобретение    жилых помещений для  отдельных категорий граждан</w:t>
      </w:r>
      <w:r w:rsidRPr="00703D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03D56">
        <w:rPr>
          <w:rFonts w:ascii="Times New Roman" w:hAnsi="Times New Roman" w:cs="Times New Roman"/>
          <w:sz w:val="24"/>
          <w:szCs w:val="24"/>
        </w:rPr>
        <w:t xml:space="preserve"> 2014-2016 год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703D56">
        <w:rPr>
          <w:rFonts w:ascii="Times New Roman" w:hAnsi="Times New Roman" w:cs="Times New Roman"/>
          <w:sz w:val="24"/>
          <w:szCs w:val="24"/>
        </w:rPr>
        <w:t>».</w:t>
      </w:r>
    </w:p>
    <w:p w:rsidR="008E3234" w:rsidRPr="00703D56" w:rsidRDefault="008E3234" w:rsidP="00F3303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Глава 1. Задачи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8E3234" w:rsidRDefault="008E3234" w:rsidP="00747353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03D56">
        <w:rPr>
          <w:rFonts w:ascii="Times New Roman" w:hAnsi="Times New Roman" w:cs="Times New Roman"/>
          <w:sz w:val="24"/>
          <w:szCs w:val="24"/>
        </w:rPr>
        <w:t xml:space="preserve">Реализация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703D5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Приобретение жилых помещений для отдельных категорий граждан в</w:t>
      </w:r>
      <w:r w:rsidRPr="00703D56">
        <w:rPr>
          <w:rFonts w:ascii="Times New Roman" w:hAnsi="Times New Roman" w:cs="Times New Roman"/>
          <w:sz w:val="24"/>
          <w:szCs w:val="24"/>
        </w:rPr>
        <w:t xml:space="preserve"> 2014 – 2016 год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703D56">
        <w:rPr>
          <w:rFonts w:ascii="Times New Roman" w:hAnsi="Times New Roman" w:cs="Times New Roman"/>
          <w:b/>
          <w:bCs/>
          <w:sz w:val="24"/>
          <w:szCs w:val="24"/>
        </w:rPr>
        <w:t xml:space="preserve">»  </w:t>
      </w:r>
      <w:r w:rsidRPr="00703D56">
        <w:rPr>
          <w:rFonts w:ascii="Times New Roman" w:hAnsi="Times New Roman" w:cs="Times New Roman"/>
          <w:sz w:val="24"/>
          <w:szCs w:val="24"/>
        </w:rPr>
        <w:t>связана с решением следующих задач:</w:t>
      </w:r>
    </w:p>
    <w:p w:rsidR="008E3234" w:rsidRPr="00703D56" w:rsidRDefault="008E3234" w:rsidP="002603E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задача 1 подпрограммы 4 «Обеспечение жилыми помещениями молодых семей»</w:t>
      </w:r>
    </w:p>
    <w:p w:rsidR="008E3234" w:rsidRDefault="008E3234" w:rsidP="00354CE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а) задача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03D56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703D5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Приобретение</w:t>
      </w:r>
      <w:r w:rsidRPr="00703D56">
        <w:rPr>
          <w:rFonts w:ascii="Times New Roman" w:hAnsi="Times New Roman" w:cs="Times New Roman"/>
          <w:sz w:val="24"/>
          <w:szCs w:val="24"/>
        </w:rPr>
        <w:t xml:space="preserve"> жил</w:t>
      </w:r>
      <w:r>
        <w:rPr>
          <w:rFonts w:ascii="Times New Roman" w:hAnsi="Times New Roman" w:cs="Times New Roman"/>
          <w:sz w:val="24"/>
          <w:szCs w:val="24"/>
        </w:rPr>
        <w:t>ых помещений для</w:t>
      </w:r>
      <w:r w:rsidRPr="00703D56">
        <w:rPr>
          <w:rFonts w:ascii="Times New Roman" w:hAnsi="Times New Roman" w:cs="Times New Roman"/>
          <w:sz w:val="24"/>
          <w:szCs w:val="24"/>
        </w:rPr>
        <w:t xml:space="preserve"> детей-сирот, детей, оставшихся без попечения родителей, лиц из числа детей-сирот, детей, оставшихся без попечения родителей (законных представителей), нуждающихся в улучшении жилищных условий».</w:t>
      </w:r>
    </w:p>
    <w:p w:rsidR="008E3234" w:rsidRDefault="008E3234" w:rsidP="00354CE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Решение задачи 1 оценивается с помощью показателей:</w:t>
      </w:r>
    </w:p>
    <w:p w:rsidR="008E3234" w:rsidRPr="00703D56" w:rsidRDefault="008E3234" w:rsidP="00354CE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количество молодых семей, улучшивших жилищные условия в рамках реализации подпрограммы ( к 2016 году – 10 чел.)</w:t>
      </w:r>
    </w:p>
    <w:p w:rsidR="008E3234" w:rsidRPr="00703D56" w:rsidRDefault="008E3234" w:rsidP="00354CE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03D56">
        <w:rPr>
          <w:rFonts w:ascii="Times New Roman" w:hAnsi="Times New Roman" w:cs="Times New Roman"/>
          <w:sz w:val="24"/>
          <w:szCs w:val="24"/>
        </w:rPr>
        <w:t xml:space="preserve">. Решение задачи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03D56">
        <w:rPr>
          <w:rFonts w:ascii="Times New Roman" w:hAnsi="Times New Roman" w:cs="Times New Roman"/>
          <w:sz w:val="24"/>
          <w:szCs w:val="24"/>
        </w:rPr>
        <w:t xml:space="preserve"> оценивается с помощью показателей:</w:t>
      </w:r>
    </w:p>
    <w:p w:rsidR="008E3234" w:rsidRPr="00703D56" w:rsidRDefault="008E3234" w:rsidP="00354CE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а) количество детей-сирот, детей, оставшихся без попечения родителей, лиц из числа детей-сирот, детей, оставшихся без попечения родителей (законных представителей), улучшивших жилищные условия (к 2016 году – 60 чел.).</w:t>
      </w:r>
    </w:p>
    <w:p w:rsidR="008E3234" w:rsidRPr="00703D56" w:rsidRDefault="008E3234" w:rsidP="00354CE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3. Значения показателей задач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703D56">
        <w:rPr>
          <w:rFonts w:ascii="Times New Roman" w:hAnsi="Times New Roman" w:cs="Times New Roman"/>
          <w:sz w:val="24"/>
          <w:szCs w:val="24"/>
        </w:rPr>
        <w:t>по годам реализации программы приведены в приложении 1 к данной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(далее – приложение 1)</w:t>
      </w:r>
      <w:r w:rsidRPr="00703D56">
        <w:rPr>
          <w:rFonts w:ascii="Times New Roman" w:hAnsi="Times New Roman" w:cs="Times New Roman"/>
          <w:sz w:val="24"/>
          <w:szCs w:val="24"/>
        </w:rPr>
        <w:t>.</w:t>
      </w:r>
    </w:p>
    <w:p w:rsidR="008E3234" w:rsidRDefault="008E3234" w:rsidP="00F33031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D56">
        <w:rPr>
          <w:rFonts w:ascii="Times New Roman" w:hAnsi="Times New Roman" w:cs="Times New Roman"/>
          <w:b/>
          <w:bCs/>
          <w:sz w:val="24"/>
          <w:szCs w:val="24"/>
        </w:rPr>
        <w:t>Глава 2. Мероприятия подпрограммы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:rsidR="008E3234" w:rsidRDefault="008E3234" w:rsidP="00023FC8">
      <w:pPr>
        <w:jc w:val="both"/>
        <w:rPr>
          <w:rFonts w:ascii="Times New Roman" w:hAnsi="Times New Roman" w:cs="Times New Roman"/>
          <w:sz w:val="24"/>
          <w:szCs w:val="24"/>
        </w:rPr>
      </w:pPr>
      <w:r w:rsidRPr="00AA514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Решение задачи 1 «Обеспечение жилыми помещениями молодых семей» осуществляется посредством выполнения следующих административных мероприятий и мероприятий подпрограммы 4:</w:t>
      </w:r>
    </w:p>
    <w:p w:rsidR="008E3234" w:rsidRDefault="008E3234" w:rsidP="00AA514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административное  мероприятие 1001 «Подготовка документов для участия в программе и  выдача свидетельств  на приобретение жилых помещений»;</w:t>
      </w:r>
    </w:p>
    <w:p w:rsidR="008E3234" w:rsidRDefault="008E3234" w:rsidP="00AA514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мероприятие 1002 «Обеспечение жилыми помещениями молодых семей за счет средств областного бюджета»;</w:t>
      </w:r>
    </w:p>
    <w:p w:rsidR="008E3234" w:rsidRDefault="008E3234" w:rsidP="00AA514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мероприятие 1003 «Обеспечение жилыми помещениями молодых семей за счет средств федерального  бюджета»;</w:t>
      </w:r>
    </w:p>
    <w:p w:rsidR="008E3234" w:rsidRDefault="008E3234" w:rsidP="00AA514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мероприятие 1004 «Обеспечение жилыми помещениями молодых семей за счет средств местного  бюджета»;</w:t>
      </w:r>
    </w:p>
    <w:p w:rsidR="008E3234" w:rsidRDefault="008E3234" w:rsidP="00354CE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03D56">
        <w:rPr>
          <w:rFonts w:ascii="Times New Roman" w:hAnsi="Times New Roman" w:cs="Times New Roman"/>
          <w:sz w:val="24"/>
          <w:szCs w:val="24"/>
        </w:rPr>
        <w:t xml:space="preserve">. Решение задачи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03D56"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sz w:val="24"/>
          <w:szCs w:val="24"/>
        </w:rPr>
        <w:t>Приобретение</w:t>
      </w:r>
      <w:r w:rsidRPr="00703D56">
        <w:rPr>
          <w:rFonts w:ascii="Times New Roman" w:hAnsi="Times New Roman" w:cs="Times New Roman"/>
          <w:sz w:val="24"/>
          <w:szCs w:val="24"/>
        </w:rPr>
        <w:t xml:space="preserve"> жил</w:t>
      </w:r>
      <w:r>
        <w:rPr>
          <w:rFonts w:ascii="Times New Roman" w:hAnsi="Times New Roman" w:cs="Times New Roman"/>
          <w:sz w:val="24"/>
          <w:szCs w:val="24"/>
        </w:rPr>
        <w:t>ых помещений для</w:t>
      </w:r>
      <w:r w:rsidRPr="00703D56">
        <w:rPr>
          <w:rFonts w:ascii="Times New Roman" w:hAnsi="Times New Roman" w:cs="Times New Roman"/>
          <w:sz w:val="24"/>
          <w:szCs w:val="24"/>
        </w:rPr>
        <w:t xml:space="preserve"> детей-сирот, детей, оставшихся без попечения родителей, лиц из числа детей-сирот, детей, оставшихся без попечения родителей (законных представителей), нуждающихся в улучшении жилищных условий» осуществляется посредством выполнения следующих административных мероприятий и мероприятий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703D56">
        <w:rPr>
          <w:rFonts w:ascii="Times New Roman" w:hAnsi="Times New Roman" w:cs="Times New Roman"/>
          <w:sz w:val="24"/>
          <w:szCs w:val="24"/>
        </w:rPr>
        <w:t>:</w:t>
      </w:r>
    </w:p>
    <w:p w:rsidR="008E3234" w:rsidRDefault="008E3234" w:rsidP="007A29F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мероприятие 2001 </w:t>
      </w:r>
      <w:r w:rsidRPr="00703D56">
        <w:rPr>
          <w:rFonts w:ascii="Times New Roman" w:hAnsi="Times New Roman" w:cs="Times New Roman"/>
          <w:sz w:val="24"/>
          <w:szCs w:val="24"/>
        </w:rPr>
        <w:t xml:space="preserve"> «Приобретение жилых помещений для детей-сирот и детей, оставшихся без попечения родителей, лиц из числа детей-сирот, детей, оставшихся без попечения родителей, 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за счет средств областного бюджета</w:t>
      </w:r>
      <w:r w:rsidRPr="00703D56">
        <w:rPr>
          <w:rFonts w:ascii="Times New Roman" w:hAnsi="Times New Roman" w:cs="Times New Roman"/>
          <w:sz w:val="24"/>
          <w:szCs w:val="24"/>
        </w:rPr>
        <w:t>»</w:t>
      </w:r>
    </w:p>
    <w:p w:rsidR="008E3234" w:rsidRPr="00703D56" w:rsidRDefault="008E3234" w:rsidP="005D028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мероприятие 2002 </w:t>
      </w:r>
      <w:r w:rsidRPr="00703D56">
        <w:rPr>
          <w:rFonts w:ascii="Times New Roman" w:hAnsi="Times New Roman" w:cs="Times New Roman"/>
          <w:sz w:val="24"/>
          <w:szCs w:val="24"/>
        </w:rPr>
        <w:t xml:space="preserve"> «Приобретение жилых помещений для детей-сирот и детей, оставшихся без попечения родителей, лиц из числа детей-сирот, детей, оставшихся без попечения родителей, 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за счет средств федерального  бюджета</w:t>
      </w:r>
      <w:r w:rsidRPr="00703D56">
        <w:rPr>
          <w:rFonts w:ascii="Times New Roman" w:hAnsi="Times New Roman" w:cs="Times New Roman"/>
          <w:sz w:val="24"/>
          <w:szCs w:val="24"/>
        </w:rPr>
        <w:t>»</w:t>
      </w:r>
    </w:p>
    <w:p w:rsidR="008E3234" w:rsidRPr="00703D56" w:rsidRDefault="008E3234" w:rsidP="00F3303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03D56">
        <w:rPr>
          <w:rFonts w:ascii="Times New Roman" w:hAnsi="Times New Roman" w:cs="Times New Roman"/>
          <w:b/>
          <w:bCs/>
          <w:sz w:val="24"/>
          <w:szCs w:val="24"/>
        </w:rPr>
        <w:t>Глава 3. Объем финансовых ресурсов, необходимый для реализации подпрограммы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:rsidR="008E3234" w:rsidRPr="00703D56" w:rsidRDefault="008E3234" w:rsidP="00354CE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1. Общий объем бюджетных ассигнований, выделенный на реализацию подпрограммы составляет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0A7">
        <w:rPr>
          <w:rFonts w:ascii="Times New Roman" w:hAnsi="Times New Roman" w:cs="Times New Roman"/>
          <w:b/>
          <w:bCs/>
          <w:sz w:val="24"/>
          <w:szCs w:val="24"/>
        </w:rPr>
        <w:t>27 521,0</w:t>
      </w:r>
      <w:r>
        <w:rPr>
          <w:b/>
          <w:bCs/>
          <w:color w:val="0000FF"/>
        </w:rPr>
        <w:t xml:space="preserve"> </w:t>
      </w:r>
      <w:r w:rsidRPr="00A604D0">
        <w:rPr>
          <w:rFonts w:ascii="Times New Roman" w:hAnsi="Times New Roman" w:cs="Times New Roman"/>
          <w:b/>
          <w:bCs/>
          <w:sz w:val="24"/>
          <w:szCs w:val="24"/>
        </w:rPr>
        <w:t>тыс. руб.</w:t>
      </w:r>
      <w:r w:rsidRPr="00703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234" w:rsidRDefault="008E3234" w:rsidP="007A29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Объем бюджетных ассигнований, выделенный на реализацию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703D56">
        <w:rPr>
          <w:rFonts w:ascii="Times New Roman" w:hAnsi="Times New Roman" w:cs="Times New Roman"/>
          <w:sz w:val="24"/>
          <w:szCs w:val="24"/>
        </w:rPr>
        <w:t xml:space="preserve">, по годам реализации муниципальной  программы в разрезе задач приведен в </w:t>
      </w:r>
      <w:hyperlink w:anchor="Par322" w:history="1">
        <w:r w:rsidRPr="00703D56">
          <w:rPr>
            <w:rFonts w:ascii="Times New Roman" w:hAnsi="Times New Roman" w:cs="Times New Roman"/>
            <w:color w:val="000000"/>
            <w:sz w:val="24"/>
            <w:szCs w:val="24"/>
          </w:rPr>
          <w:t>таблице 4</w:t>
        </w:r>
      </w:hyperlink>
      <w:r w:rsidRPr="00703D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8E3234" w:rsidRPr="007A29F1" w:rsidRDefault="008E3234" w:rsidP="00DE344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A29F1">
        <w:rPr>
          <w:rFonts w:ascii="Times New Roman" w:hAnsi="Times New Roman" w:cs="Times New Roman"/>
        </w:rPr>
        <w:t>Таблица 4</w:t>
      </w:r>
    </w:p>
    <w:tbl>
      <w:tblPr>
        <w:tblW w:w="10234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15"/>
        <w:gridCol w:w="1080"/>
        <w:gridCol w:w="1260"/>
        <w:gridCol w:w="1440"/>
        <w:gridCol w:w="1620"/>
        <w:gridCol w:w="1999"/>
        <w:gridCol w:w="1320"/>
      </w:tblGrid>
      <w:tr w:rsidR="008E3234" w:rsidRPr="00703D56">
        <w:trPr>
          <w:trHeight w:val="1000"/>
          <w:tblCellSpacing w:w="5" w:type="nil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47353" w:rsidRDefault="008E3234" w:rsidP="00D75867">
            <w:pPr>
              <w:pStyle w:val="ConsPlusCell"/>
              <w:rPr>
                <w:sz w:val="20"/>
                <w:szCs w:val="20"/>
              </w:rPr>
            </w:pPr>
            <w:r w:rsidRPr="00747353">
              <w:rPr>
                <w:sz w:val="20"/>
                <w:szCs w:val="20"/>
              </w:rPr>
              <w:t>Годы реализации</w:t>
            </w:r>
            <w:r w:rsidRPr="00747353">
              <w:rPr>
                <w:sz w:val="20"/>
                <w:szCs w:val="20"/>
              </w:rPr>
              <w:br/>
              <w:t xml:space="preserve">муниципальной </w:t>
            </w:r>
            <w:r w:rsidRPr="00747353">
              <w:rPr>
                <w:sz w:val="20"/>
                <w:szCs w:val="20"/>
              </w:rPr>
              <w:br/>
              <w:t xml:space="preserve">   программы   </w:t>
            </w:r>
          </w:p>
        </w:tc>
        <w:tc>
          <w:tcPr>
            <w:tcW w:w="7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D75867">
            <w:pPr>
              <w:pStyle w:val="ConsPlusCell"/>
              <w:jc w:val="center"/>
            </w:pPr>
            <w:r w:rsidRPr="00703D56">
              <w:t xml:space="preserve">Объем бюджетных ассигнований, выделенный    </w:t>
            </w:r>
            <w:r w:rsidRPr="00703D56">
              <w:br/>
              <w:t xml:space="preserve">   на реализацию подпрограммы </w:t>
            </w:r>
            <w:r>
              <w:t xml:space="preserve"> 4</w:t>
            </w:r>
          </w:p>
          <w:p w:rsidR="008E3234" w:rsidRPr="00703D56" w:rsidRDefault="008E3234" w:rsidP="00D75867">
            <w:pPr>
              <w:pStyle w:val="ConsPlusCell"/>
              <w:jc w:val="center"/>
            </w:pPr>
            <w:r w:rsidRPr="00703D56">
              <w:t>«Приобретение  жил</w:t>
            </w:r>
            <w:r>
              <w:t>ых помещений</w:t>
            </w:r>
            <w:r w:rsidRPr="00703D56">
              <w:t xml:space="preserve"> для  </w:t>
            </w:r>
            <w:r>
              <w:t>отдельных категорий граждан</w:t>
            </w:r>
            <w:r w:rsidRPr="00703D56">
              <w:t xml:space="preserve"> </w:t>
            </w:r>
            <w:r>
              <w:t>на</w:t>
            </w:r>
            <w:r w:rsidRPr="00703D56">
              <w:t xml:space="preserve">  2014 – 2016 год</w:t>
            </w:r>
            <w:r>
              <w:t>ы</w:t>
            </w:r>
            <w:r w:rsidRPr="00703D56">
              <w:rPr>
                <w:b/>
                <w:bCs/>
              </w:rPr>
              <w:t>»</w:t>
            </w:r>
            <w:r w:rsidRPr="00703D56">
              <w:t xml:space="preserve">, тыс. руб.          </w:t>
            </w:r>
          </w:p>
          <w:p w:rsidR="008E3234" w:rsidRPr="00703D56" w:rsidRDefault="008E3234" w:rsidP="00D75867">
            <w:pPr>
              <w:pStyle w:val="ConsPlusCell"/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D75867">
            <w:pPr>
              <w:pStyle w:val="ConsPlusCell"/>
            </w:pPr>
            <w:r w:rsidRPr="00703D56">
              <w:t xml:space="preserve"> Итого,  </w:t>
            </w:r>
            <w:r w:rsidRPr="00703D56">
              <w:br/>
              <w:t>тыс. руб.</w:t>
            </w:r>
          </w:p>
        </w:tc>
      </w:tr>
      <w:tr w:rsidR="008E3234" w:rsidRPr="00703D56">
        <w:trPr>
          <w:trHeight w:val="1174"/>
          <w:tblCellSpacing w:w="5" w:type="nil"/>
        </w:trPr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D75867">
            <w:pPr>
              <w:pStyle w:val="ConsPlusCell"/>
            </w:pPr>
          </w:p>
        </w:tc>
        <w:tc>
          <w:tcPr>
            <w:tcW w:w="37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Default="008E3234" w:rsidP="00B77750">
            <w:pPr>
              <w:pStyle w:val="ConsPlusCell"/>
              <w:jc w:val="center"/>
            </w:pPr>
          </w:p>
          <w:p w:rsidR="008E3234" w:rsidRDefault="008E3234" w:rsidP="00B7775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E3234" w:rsidRDefault="008E3234" w:rsidP="00B7775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E3234" w:rsidRPr="00B77750" w:rsidRDefault="008E3234" w:rsidP="00DE00EA">
            <w:pPr>
              <w:pStyle w:val="ConsPlusCell"/>
              <w:jc w:val="both"/>
              <w:rPr>
                <w:sz w:val="20"/>
                <w:szCs w:val="20"/>
              </w:rPr>
            </w:pPr>
            <w:r w:rsidRPr="00B77750">
              <w:rPr>
                <w:sz w:val="20"/>
                <w:szCs w:val="20"/>
              </w:rPr>
              <w:t>задача 1 «Обеспечение жилыми помещениями молодых семей»</w:t>
            </w:r>
          </w:p>
          <w:p w:rsidR="008E3234" w:rsidRDefault="008E3234" w:rsidP="00B7775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E3234" w:rsidRDefault="008E3234" w:rsidP="00B7775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E3234" w:rsidRPr="00703D56" w:rsidRDefault="008E3234" w:rsidP="00B77750">
            <w:pPr>
              <w:pStyle w:val="ConsPlusCell"/>
              <w:jc w:val="center"/>
            </w:pPr>
          </w:p>
        </w:tc>
        <w:tc>
          <w:tcPr>
            <w:tcW w:w="36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Default="008E3234" w:rsidP="00B77750">
            <w:pPr>
              <w:pStyle w:val="ConsPlusCell"/>
              <w:jc w:val="center"/>
            </w:pPr>
          </w:p>
          <w:p w:rsidR="008E3234" w:rsidRDefault="008E3234" w:rsidP="00B7775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E3234" w:rsidRPr="00703D56" w:rsidRDefault="008E3234" w:rsidP="00DE00EA">
            <w:pPr>
              <w:pStyle w:val="ConsPlusCell"/>
              <w:jc w:val="both"/>
            </w:pPr>
            <w:r w:rsidRPr="00B77750">
              <w:rPr>
                <w:sz w:val="20"/>
                <w:szCs w:val="20"/>
              </w:rPr>
              <w:t>задача 2 «Приобретение жилых помещений для детей-сирот, детей, оставшихся без попечения родителей, лиц из числа детей-сирот, детей, оставшихся без попечения родителей (законных представителей), нуждающихся в улучшении жилищных условий».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D75867">
            <w:pPr>
              <w:pStyle w:val="ConsPlusCell"/>
            </w:pPr>
          </w:p>
        </w:tc>
      </w:tr>
      <w:tr w:rsidR="008E3234" w:rsidRPr="00703D56">
        <w:trPr>
          <w:tblCellSpacing w:w="5" w:type="nil"/>
        </w:trPr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D75867">
            <w:pPr>
              <w:pStyle w:val="ConsPlusCell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34F36" w:rsidRDefault="008E3234" w:rsidP="00747353">
            <w:pPr>
              <w:pStyle w:val="ConsPlusCel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Федеральный бюджет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34F36" w:rsidRDefault="008E3234" w:rsidP="00B77750">
            <w:pPr>
              <w:pStyle w:val="ConsPlusCel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Областной бюджет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34F36" w:rsidRDefault="008E3234" w:rsidP="00B77750">
            <w:pPr>
              <w:pStyle w:val="ConsPlusCel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Районный бюджет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34F36" w:rsidRDefault="008E3234" w:rsidP="00D75867">
            <w:pPr>
              <w:pStyle w:val="ConsPlusCell"/>
              <w:jc w:val="center"/>
              <w:rPr>
                <w:b/>
                <w:bCs/>
              </w:rPr>
            </w:pPr>
            <w:r w:rsidRPr="00734F36">
              <w:rPr>
                <w:b/>
                <w:bCs/>
              </w:rPr>
              <w:t>Федеральный бюджет</w:t>
            </w: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34F36" w:rsidRDefault="008E3234" w:rsidP="00D75867">
            <w:pPr>
              <w:pStyle w:val="ConsPlusCell"/>
              <w:jc w:val="center"/>
              <w:rPr>
                <w:b/>
                <w:bCs/>
              </w:rPr>
            </w:pPr>
            <w:r w:rsidRPr="00734F36">
              <w:rPr>
                <w:b/>
                <w:bCs/>
              </w:rPr>
              <w:t>Областной бюджет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D75867">
            <w:pPr>
              <w:pStyle w:val="ConsPlusCell"/>
              <w:jc w:val="center"/>
            </w:pPr>
          </w:p>
        </w:tc>
      </w:tr>
      <w:tr w:rsidR="008E3234" w:rsidRPr="00703D56">
        <w:trPr>
          <w:tblCellSpacing w:w="5" w:type="nil"/>
        </w:trPr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A13757">
            <w:pPr>
              <w:pStyle w:val="ConsPlusCell"/>
            </w:pPr>
            <w:r w:rsidRPr="00703D56">
              <w:t xml:space="preserve">2014 г.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747353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B77750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B77750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D75867">
            <w:pPr>
              <w:pStyle w:val="ConsPlusCell"/>
              <w:jc w:val="center"/>
            </w:pPr>
            <w:r>
              <w:t>3669,5</w:t>
            </w: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D75867">
            <w:pPr>
              <w:pStyle w:val="ConsPlusCell"/>
              <w:jc w:val="center"/>
            </w:pPr>
            <w:r>
              <w:t>9173,6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D75867">
            <w:pPr>
              <w:pStyle w:val="ConsPlusCell"/>
              <w:jc w:val="center"/>
            </w:pPr>
            <w:r>
              <w:t>12 843,1</w:t>
            </w:r>
          </w:p>
        </w:tc>
      </w:tr>
      <w:tr w:rsidR="008E3234" w:rsidRPr="00703D56">
        <w:trPr>
          <w:tblCellSpacing w:w="5" w:type="nil"/>
        </w:trPr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D75867">
            <w:pPr>
              <w:pStyle w:val="ConsPlusCell"/>
            </w:pPr>
            <w:r w:rsidRPr="00703D56">
              <w:t xml:space="preserve">2015 г.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747353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B77750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B77750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D75867">
            <w:pPr>
              <w:pStyle w:val="ConsPlusCell"/>
              <w:jc w:val="center"/>
            </w:pPr>
            <w:r>
              <w:t>2752,1</w:t>
            </w: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D75867">
            <w:pPr>
              <w:pStyle w:val="ConsPlusCell"/>
              <w:jc w:val="center"/>
            </w:pPr>
            <w:r>
              <w:t>8256,3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D75867">
            <w:pPr>
              <w:pStyle w:val="ConsPlusCell"/>
              <w:jc w:val="center"/>
            </w:pPr>
            <w:r>
              <w:t>11008,4</w:t>
            </w:r>
          </w:p>
        </w:tc>
      </w:tr>
      <w:tr w:rsidR="008E3234" w:rsidRPr="00703D56">
        <w:trPr>
          <w:tblCellSpacing w:w="5" w:type="nil"/>
        </w:trPr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D75867">
            <w:pPr>
              <w:pStyle w:val="ConsPlusCell"/>
            </w:pPr>
            <w:r w:rsidRPr="00703D56">
              <w:t xml:space="preserve">2016 г.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747353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B77750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B77750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D75867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D75867">
            <w:pPr>
              <w:pStyle w:val="ConsPlusCell"/>
              <w:jc w:val="center"/>
            </w:pPr>
            <w:r>
              <w:t>3669,5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D75867">
            <w:pPr>
              <w:pStyle w:val="ConsPlusCell"/>
              <w:jc w:val="center"/>
            </w:pPr>
            <w:r>
              <w:t>3669,5</w:t>
            </w:r>
          </w:p>
        </w:tc>
      </w:tr>
      <w:tr w:rsidR="008E3234" w:rsidRPr="00AB5F0A">
        <w:trPr>
          <w:tblCellSpacing w:w="5" w:type="nil"/>
        </w:trPr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AB5F0A" w:rsidRDefault="008E3234" w:rsidP="00D75867">
            <w:pPr>
              <w:pStyle w:val="ConsPlusCell"/>
              <w:rPr>
                <w:b/>
                <w:bCs/>
              </w:rPr>
            </w:pPr>
            <w:r w:rsidRPr="00AB5F0A">
              <w:rPr>
                <w:b/>
                <w:bCs/>
              </w:rPr>
              <w:t>Всего,     тыс.</w:t>
            </w:r>
            <w:r w:rsidRPr="00AB5F0A">
              <w:rPr>
                <w:b/>
                <w:bCs/>
              </w:rPr>
              <w:br/>
              <w:t xml:space="preserve">руб.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AB5F0A" w:rsidRDefault="008E3234" w:rsidP="00747353">
            <w:pPr>
              <w:pStyle w:val="ConsPlusCel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AB5F0A" w:rsidRDefault="008E3234" w:rsidP="00B77750">
            <w:pPr>
              <w:pStyle w:val="ConsPlusCel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AB5F0A" w:rsidRDefault="008E3234" w:rsidP="00B77750">
            <w:pPr>
              <w:pStyle w:val="ConsPlusCel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AB5F0A" w:rsidRDefault="008E3234" w:rsidP="00D75867">
            <w:pPr>
              <w:pStyle w:val="ConsPlusCel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6 421,6</w:t>
            </w: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AB5F0A" w:rsidRDefault="008E3234" w:rsidP="00D75867">
            <w:pPr>
              <w:pStyle w:val="ConsPlusCel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21 099,4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1A3215" w:rsidRDefault="008E3234" w:rsidP="00D75867">
            <w:pPr>
              <w:pStyle w:val="ConsPlusCel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27 521,0</w:t>
            </w:r>
          </w:p>
        </w:tc>
      </w:tr>
    </w:tbl>
    <w:p w:rsidR="008E3234" w:rsidRDefault="008E3234" w:rsidP="0082468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E3234" w:rsidRDefault="008E3234" w:rsidP="0082468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E3234" w:rsidRPr="00703D56" w:rsidRDefault="008E3234" w:rsidP="0082468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Подраздел </w:t>
      </w:r>
      <w:r w:rsidRPr="00703D5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03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234" w:rsidRPr="00703D56" w:rsidRDefault="008E3234" w:rsidP="0082468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Подпрограмма 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703D56">
        <w:rPr>
          <w:rFonts w:ascii="Times New Roman" w:hAnsi="Times New Roman" w:cs="Times New Roman"/>
          <w:sz w:val="24"/>
          <w:szCs w:val="24"/>
        </w:rPr>
        <w:t xml:space="preserve">«Развитие кадрового потенциала и поддержка молодых специалистов в сфере образования и здравоохранения на территории </w:t>
      </w:r>
      <w:proofErr w:type="spellStart"/>
      <w:r w:rsidRPr="00703D56"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 w:rsidRPr="00703D56">
        <w:rPr>
          <w:rFonts w:ascii="Times New Roman" w:hAnsi="Times New Roman" w:cs="Times New Roman"/>
          <w:sz w:val="24"/>
          <w:szCs w:val="24"/>
        </w:rPr>
        <w:t xml:space="preserve"> района Тверской области на 2014-2016 годы».</w:t>
      </w:r>
    </w:p>
    <w:p w:rsidR="008E3234" w:rsidRPr="00703D56" w:rsidRDefault="008E3234" w:rsidP="0082468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E3234" w:rsidRPr="00703D56" w:rsidRDefault="008E3234" w:rsidP="0082468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Глава 1. Задачи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8E3234" w:rsidRPr="00703D56" w:rsidRDefault="008E3234" w:rsidP="0082468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Реализация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703D56">
        <w:rPr>
          <w:rFonts w:ascii="Times New Roman" w:hAnsi="Times New Roman" w:cs="Times New Roman"/>
          <w:sz w:val="24"/>
          <w:szCs w:val="24"/>
        </w:rPr>
        <w:t xml:space="preserve">«Развитие кадрового потенциала и поддержка молодых специалистов в сфере образования и здравоохранения на территории </w:t>
      </w:r>
      <w:proofErr w:type="spellStart"/>
      <w:r w:rsidRPr="00703D56"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 w:rsidRPr="00703D56">
        <w:rPr>
          <w:rFonts w:ascii="Times New Roman" w:hAnsi="Times New Roman" w:cs="Times New Roman"/>
          <w:sz w:val="24"/>
          <w:szCs w:val="24"/>
        </w:rPr>
        <w:t xml:space="preserve"> района Тверской области на 2014-2016 годы»</w:t>
      </w:r>
      <w:r w:rsidRPr="00703D5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03D56">
        <w:rPr>
          <w:rFonts w:ascii="Times New Roman" w:hAnsi="Times New Roman" w:cs="Times New Roman"/>
          <w:sz w:val="24"/>
          <w:szCs w:val="24"/>
        </w:rPr>
        <w:t>связана с решением следующих задач:</w:t>
      </w:r>
    </w:p>
    <w:p w:rsidR="008E3234" w:rsidRPr="00703D56" w:rsidRDefault="008E3234" w:rsidP="0082468C">
      <w:pPr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а) задача 1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703D56">
        <w:rPr>
          <w:rFonts w:ascii="Times New Roman" w:hAnsi="Times New Roman" w:cs="Times New Roman"/>
          <w:sz w:val="24"/>
          <w:szCs w:val="24"/>
        </w:rPr>
        <w:t>«Привлечение специалистов в учреждения образования и здравоохранения»;</w:t>
      </w:r>
    </w:p>
    <w:p w:rsidR="008E3234" w:rsidRPr="00703D56" w:rsidRDefault="008E3234" w:rsidP="0082468C">
      <w:pPr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б) задача 2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703D56">
        <w:rPr>
          <w:rFonts w:ascii="Times New Roman" w:hAnsi="Times New Roman" w:cs="Times New Roman"/>
          <w:sz w:val="24"/>
          <w:szCs w:val="24"/>
        </w:rPr>
        <w:t>«Создание благоприятных условий для работы специалистов в медицинских учреждениях и учреждениях образования района»</w:t>
      </w:r>
    </w:p>
    <w:p w:rsidR="008E3234" w:rsidRPr="00703D56" w:rsidRDefault="008E3234" w:rsidP="0082468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2. Решение задачи 1 оценивается с помощью показателей:</w:t>
      </w:r>
    </w:p>
    <w:p w:rsidR="008E3234" w:rsidRDefault="008E3234" w:rsidP="0054385E">
      <w:pPr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а) количество молодых специалистов, получающих ежемесячную стимулирующую надбавку в размере 0,5 МРОТ </w:t>
      </w:r>
    </w:p>
    <w:p w:rsidR="008E3234" w:rsidRPr="00703D56" w:rsidRDefault="008E3234" w:rsidP="0054385E">
      <w:pPr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б) количество </w:t>
      </w:r>
      <w:r>
        <w:rPr>
          <w:rFonts w:ascii="Times New Roman" w:hAnsi="Times New Roman" w:cs="Times New Roman"/>
          <w:sz w:val="24"/>
          <w:szCs w:val="24"/>
        </w:rPr>
        <w:t>молодых специалистов</w:t>
      </w:r>
      <w:r w:rsidRPr="00703D56">
        <w:rPr>
          <w:rFonts w:ascii="Times New Roman" w:hAnsi="Times New Roman" w:cs="Times New Roman"/>
          <w:sz w:val="24"/>
          <w:szCs w:val="24"/>
        </w:rPr>
        <w:t xml:space="preserve">, получающих компенсационные выплаты по образовательному кредиту. </w:t>
      </w:r>
    </w:p>
    <w:p w:rsidR="008E3234" w:rsidRPr="00703D56" w:rsidRDefault="008E3234" w:rsidP="0054385E">
      <w:pPr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3. Решение задачи 2 оценивается с помощью показателей:</w:t>
      </w:r>
    </w:p>
    <w:p w:rsidR="008E3234" w:rsidRPr="00703D56" w:rsidRDefault="008E3234" w:rsidP="0054385E">
      <w:pPr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а) количество молодых специалистов, которым возмещаются затраты по найму жилья. </w:t>
      </w:r>
    </w:p>
    <w:p w:rsidR="008E3234" w:rsidRPr="00703D56" w:rsidRDefault="008E3234" w:rsidP="0082468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4. Значения показателей задач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703D56">
        <w:rPr>
          <w:rFonts w:ascii="Times New Roman" w:hAnsi="Times New Roman" w:cs="Times New Roman"/>
          <w:sz w:val="24"/>
          <w:szCs w:val="24"/>
        </w:rPr>
        <w:t>по годам реализации программы приведены в приложении 1 к данной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(далее - приложение 1)</w:t>
      </w:r>
      <w:r w:rsidRPr="00703D56">
        <w:rPr>
          <w:rFonts w:ascii="Times New Roman" w:hAnsi="Times New Roman" w:cs="Times New Roman"/>
          <w:sz w:val="24"/>
          <w:szCs w:val="24"/>
        </w:rPr>
        <w:t>.</w:t>
      </w:r>
    </w:p>
    <w:p w:rsidR="008E3234" w:rsidRDefault="008E3234" w:rsidP="0082468C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D56">
        <w:rPr>
          <w:rFonts w:ascii="Times New Roman" w:hAnsi="Times New Roman" w:cs="Times New Roman"/>
          <w:b/>
          <w:bCs/>
          <w:sz w:val="24"/>
          <w:szCs w:val="24"/>
        </w:rPr>
        <w:t>Глава 2. Мероприятия подпрограммы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</w:p>
    <w:p w:rsidR="008E3234" w:rsidRPr="00703D56" w:rsidRDefault="008E3234" w:rsidP="0082468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1. Решение задачи 1  «Привлечение специалистов в учреждения образования и здравоохранения» осуществляется посредством выполнения следующих административных мероприятий и мероприятий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703D56">
        <w:rPr>
          <w:rFonts w:ascii="Times New Roman" w:hAnsi="Times New Roman" w:cs="Times New Roman"/>
          <w:sz w:val="24"/>
          <w:szCs w:val="24"/>
        </w:rPr>
        <w:t>:</w:t>
      </w:r>
    </w:p>
    <w:p w:rsidR="008E3234" w:rsidRDefault="008E3234" w:rsidP="0054385E">
      <w:pPr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а) мероприятие 1</w:t>
      </w:r>
      <w:r>
        <w:rPr>
          <w:rFonts w:ascii="Times New Roman" w:hAnsi="Times New Roman" w:cs="Times New Roman"/>
          <w:sz w:val="24"/>
          <w:szCs w:val="24"/>
        </w:rPr>
        <w:t>001</w:t>
      </w:r>
      <w:r w:rsidRPr="00703D56">
        <w:rPr>
          <w:rFonts w:ascii="Times New Roman" w:hAnsi="Times New Roman" w:cs="Times New Roman"/>
          <w:sz w:val="24"/>
          <w:szCs w:val="24"/>
        </w:rPr>
        <w:t xml:space="preserve"> «Выплата стимулирующей надбавки в размере </w:t>
      </w:r>
      <w:r>
        <w:rPr>
          <w:rFonts w:ascii="Times New Roman" w:hAnsi="Times New Roman" w:cs="Times New Roman"/>
          <w:sz w:val="24"/>
          <w:szCs w:val="24"/>
        </w:rPr>
        <w:t>0,5</w:t>
      </w:r>
      <w:r w:rsidRPr="00703D56">
        <w:rPr>
          <w:rFonts w:ascii="Times New Roman" w:hAnsi="Times New Roman" w:cs="Times New Roman"/>
          <w:sz w:val="24"/>
          <w:szCs w:val="24"/>
        </w:rPr>
        <w:t xml:space="preserve"> МРОТ </w:t>
      </w:r>
      <w:r>
        <w:rPr>
          <w:rFonts w:ascii="Times New Roman" w:hAnsi="Times New Roman" w:cs="Times New Roman"/>
          <w:sz w:val="24"/>
          <w:szCs w:val="24"/>
        </w:rPr>
        <w:t xml:space="preserve">молодым </w:t>
      </w:r>
      <w:r w:rsidRPr="00703D56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ам в учреждениях образования»</w:t>
      </w:r>
    </w:p>
    <w:p w:rsidR="008E3234" w:rsidRDefault="008E3234" w:rsidP="005438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мероприятие 1002  </w:t>
      </w:r>
      <w:r w:rsidRPr="00703D56">
        <w:rPr>
          <w:rFonts w:ascii="Times New Roman" w:hAnsi="Times New Roman" w:cs="Times New Roman"/>
          <w:sz w:val="24"/>
          <w:szCs w:val="24"/>
        </w:rPr>
        <w:t>«Выплата стимулирующей надбавки в размере</w:t>
      </w:r>
      <w:r>
        <w:rPr>
          <w:rFonts w:ascii="Times New Roman" w:hAnsi="Times New Roman" w:cs="Times New Roman"/>
          <w:sz w:val="24"/>
          <w:szCs w:val="24"/>
        </w:rPr>
        <w:t xml:space="preserve"> 0,5</w:t>
      </w:r>
      <w:r w:rsidRPr="00703D56">
        <w:rPr>
          <w:rFonts w:ascii="Times New Roman" w:hAnsi="Times New Roman" w:cs="Times New Roman"/>
          <w:sz w:val="24"/>
          <w:szCs w:val="24"/>
        </w:rPr>
        <w:t xml:space="preserve"> МРОТ </w:t>
      </w:r>
      <w:r>
        <w:rPr>
          <w:rFonts w:ascii="Times New Roman" w:hAnsi="Times New Roman" w:cs="Times New Roman"/>
          <w:sz w:val="24"/>
          <w:szCs w:val="24"/>
        </w:rPr>
        <w:t xml:space="preserve">молодым </w:t>
      </w:r>
      <w:r w:rsidRPr="00703D56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 xml:space="preserve">ам в учреждениях здравоохранения» </w:t>
      </w:r>
    </w:p>
    <w:p w:rsidR="008E3234" w:rsidRPr="00703D56" w:rsidRDefault="008E3234" w:rsidP="005438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03D56">
        <w:rPr>
          <w:rFonts w:ascii="Times New Roman" w:hAnsi="Times New Roman" w:cs="Times New Roman"/>
          <w:sz w:val="24"/>
          <w:szCs w:val="24"/>
        </w:rPr>
        <w:t xml:space="preserve">) мероприятие </w:t>
      </w:r>
      <w:r>
        <w:rPr>
          <w:rFonts w:ascii="Times New Roman" w:hAnsi="Times New Roman" w:cs="Times New Roman"/>
          <w:sz w:val="24"/>
          <w:szCs w:val="24"/>
        </w:rPr>
        <w:t>1003</w:t>
      </w:r>
      <w:r w:rsidRPr="00703D56">
        <w:rPr>
          <w:rFonts w:ascii="Times New Roman" w:hAnsi="Times New Roman" w:cs="Times New Roman"/>
          <w:sz w:val="24"/>
          <w:szCs w:val="24"/>
        </w:rPr>
        <w:t xml:space="preserve"> «Компенсационные выплаты по образовательному кредиту</w:t>
      </w:r>
      <w:r>
        <w:rPr>
          <w:rFonts w:ascii="Times New Roman" w:hAnsi="Times New Roman" w:cs="Times New Roman"/>
          <w:sz w:val="24"/>
          <w:szCs w:val="24"/>
        </w:rPr>
        <w:t xml:space="preserve"> молодым специалистам в отрасли здравоохранения</w:t>
      </w:r>
      <w:r w:rsidRPr="00703D5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E3234" w:rsidRPr="00703D56" w:rsidRDefault="008E3234" w:rsidP="0054385E">
      <w:pPr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2. Решение задачи 2  «Создание благоприятных условий для работы специалистов в медицинских учреждениях и учреждениях образования района» осуществляется посредством выполнения следующих административных мероприятий и мероприятий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703D56">
        <w:rPr>
          <w:rFonts w:ascii="Times New Roman" w:hAnsi="Times New Roman" w:cs="Times New Roman"/>
          <w:sz w:val="24"/>
          <w:szCs w:val="24"/>
        </w:rPr>
        <w:t>:</w:t>
      </w:r>
    </w:p>
    <w:p w:rsidR="008E3234" w:rsidRDefault="008E3234" w:rsidP="0054385E">
      <w:pPr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а) мероприятие </w:t>
      </w:r>
      <w:r>
        <w:rPr>
          <w:rFonts w:ascii="Times New Roman" w:hAnsi="Times New Roman" w:cs="Times New Roman"/>
          <w:sz w:val="24"/>
          <w:szCs w:val="24"/>
        </w:rPr>
        <w:t>2001</w:t>
      </w:r>
      <w:r w:rsidRPr="00703D56">
        <w:rPr>
          <w:rFonts w:ascii="Times New Roman" w:hAnsi="Times New Roman" w:cs="Times New Roman"/>
          <w:sz w:val="24"/>
          <w:szCs w:val="24"/>
        </w:rPr>
        <w:t xml:space="preserve"> «Оплата найма жилья молодым специалистам</w:t>
      </w:r>
      <w:r>
        <w:rPr>
          <w:rFonts w:ascii="Times New Roman" w:hAnsi="Times New Roman" w:cs="Times New Roman"/>
          <w:sz w:val="24"/>
          <w:szCs w:val="24"/>
        </w:rPr>
        <w:t xml:space="preserve"> в отрасли образования</w:t>
      </w:r>
      <w:r w:rsidRPr="00703D5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E3234" w:rsidRPr="00703D56" w:rsidRDefault="008E3234" w:rsidP="005438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мероприятие 2002 «Оплата найма жилья молодым специалистам в отрасли здравоохранения»</w:t>
      </w:r>
    </w:p>
    <w:p w:rsidR="008E3234" w:rsidRPr="00703D56" w:rsidRDefault="008E3234" w:rsidP="0082468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03D56">
        <w:rPr>
          <w:rFonts w:ascii="Times New Roman" w:hAnsi="Times New Roman" w:cs="Times New Roman"/>
          <w:b/>
          <w:bCs/>
          <w:sz w:val="24"/>
          <w:szCs w:val="24"/>
        </w:rPr>
        <w:t>Глава 3. Объем финансовых ресурсов, необходимый для реализации подпрограммы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</w:p>
    <w:p w:rsidR="008E3234" w:rsidRPr="00703D56" w:rsidRDefault="008E3234" w:rsidP="0082468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1. Общий объем бюджетных ассигнований, выделенный на реализацию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5, </w:t>
      </w:r>
      <w:r w:rsidRPr="00703D56">
        <w:rPr>
          <w:rFonts w:ascii="Times New Roman" w:hAnsi="Times New Roman" w:cs="Times New Roman"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>1427,4</w:t>
      </w:r>
      <w:r w:rsidRPr="00734F36">
        <w:rPr>
          <w:rFonts w:ascii="Times New Roman" w:hAnsi="Times New Roman" w:cs="Times New Roman"/>
          <w:b/>
          <w:bCs/>
          <w:sz w:val="24"/>
          <w:szCs w:val="24"/>
        </w:rPr>
        <w:t xml:space="preserve"> тыс. руб.</w:t>
      </w:r>
      <w:r w:rsidRPr="00703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234" w:rsidRPr="00703D56" w:rsidRDefault="008E3234" w:rsidP="0082468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Объем бюджетных ассигнований, выделенный на реализацию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703D56">
        <w:rPr>
          <w:rFonts w:ascii="Times New Roman" w:hAnsi="Times New Roman" w:cs="Times New Roman"/>
          <w:sz w:val="24"/>
          <w:szCs w:val="24"/>
        </w:rPr>
        <w:t xml:space="preserve">, по годам реализации муниципальной  программы в разрезе задач приведен в </w:t>
      </w:r>
      <w:hyperlink w:anchor="Par322" w:history="1">
        <w:r w:rsidRPr="00703D56">
          <w:rPr>
            <w:rFonts w:ascii="Times New Roman" w:hAnsi="Times New Roman" w:cs="Times New Roman"/>
            <w:color w:val="000000"/>
            <w:sz w:val="24"/>
            <w:szCs w:val="24"/>
          </w:rPr>
          <w:t>таблице 5</w:t>
        </w:r>
      </w:hyperlink>
      <w:r w:rsidRPr="00703D56">
        <w:rPr>
          <w:rFonts w:ascii="Times New Roman" w:hAnsi="Times New Roman" w:cs="Times New Roman"/>
          <w:sz w:val="24"/>
          <w:szCs w:val="24"/>
        </w:rPr>
        <w:t>.</w:t>
      </w:r>
    </w:p>
    <w:p w:rsidR="008E3234" w:rsidRPr="00703D56" w:rsidRDefault="008E3234" w:rsidP="0082468C">
      <w:pPr>
        <w:widowControl w:val="0"/>
        <w:autoSpaceDE w:val="0"/>
        <w:autoSpaceDN w:val="0"/>
        <w:adjustRightInd w:val="0"/>
        <w:jc w:val="right"/>
        <w:outlineLvl w:val="4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Таблица 5</w:t>
      </w:r>
    </w:p>
    <w:tbl>
      <w:tblPr>
        <w:tblW w:w="1021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24"/>
        <w:gridCol w:w="2791"/>
        <w:gridCol w:w="3780"/>
        <w:gridCol w:w="1320"/>
      </w:tblGrid>
      <w:tr w:rsidR="008E3234" w:rsidRPr="00703D56">
        <w:trPr>
          <w:trHeight w:val="350"/>
          <w:tblCellSpacing w:w="5" w:type="nil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D75867">
            <w:pPr>
              <w:pStyle w:val="ConsPlusCell"/>
            </w:pPr>
            <w:r w:rsidRPr="00703D56">
              <w:t>Годы реализации</w:t>
            </w:r>
            <w:r w:rsidRPr="00703D56">
              <w:br/>
              <w:t xml:space="preserve">муниципальной </w:t>
            </w:r>
            <w:r w:rsidRPr="00703D56">
              <w:br/>
              <w:t xml:space="preserve">   программы   </w:t>
            </w:r>
          </w:p>
        </w:tc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D75867">
            <w:pPr>
              <w:pStyle w:val="ConsPlusCell"/>
              <w:jc w:val="center"/>
            </w:pPr>
            <w:r w:rsidRPr="00703D56">
              <w:t xml:space="preserve">Объем бюджетных ассигнований, выделенный    </w:t>
            </w:r>
            <w:r w:rsidRPr="00703D56">
              <w:br/>
              <w:t xml:space="preserve">   на реализацию подпрограммы </w:t>
            </w:r>
            <w:r>
              <w:t xml:space="preserve"> 5</w:t>
            </w:r>
          </w:p>
          <w:p w:rsidR="008E3234" w:rsidRPr="00703D56" w:rsidRDefault="008E3234" w:rsidP="0054385E">
            <w:pPr>
              <w:pStyle w:val="ConsPlusCell"/>
              <w:jc w:val="center"/>
            </w:pPr>
            <w:r w:rsidRPr="00703D56">
              <w:t xml:space="preserve">«Развитие кадрового потенциала и поддержка молодых специалистов в сфере образования и здравоохранения на территории </w:t>
            </w:r>
            <w:proofErr w:type="spellStart"/>
            <w:r w:rsidRPr="00703D56">
              <w:t>Западнодвинского</w:t>
            </w:r>
            <w:proofErr w:type="spellEnd"/>
            <w:r w:rsidRPr="00703D56">
              <w:t xml:space="preserve"> района Тверской области на 2014-2016 годы»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D75867">
            <w:pPr>
              <w:pStyle w:val="ConsPlusCell"/>
            </w:pPr>
            <w:r w:rsidRPr="00703D56">
              <w:t xml:space="preserve"> Итого,  </w:t>
            </w:r>
            <w:r w:rsidRPr="00703D56">
              <w:br/>
              <w:t>тыс. руб.</w:t>
            </w:r>
          </w:p>
        </w:tc>
      </w:tr>
      <w:tr w:rsidR="008E3234" w:rsidRPr="00703D56">
        <w:trPr>
          <w:trHeight w:val="1400"/>
          <w:tblCellSpacing w:w="5" w:type="nil"/>
        </w:trPr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D75867">
            <w:pPr>
              <w:pStyle w:val="ConsPlusCell"/>
            </w:pPr>
          </w:p>
        </w:tc>
        <w:tc>
          <w:tcPr>
            <w:tcW w:w="2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D75867">
            <w:pPr>
              <w:pStyle w:val="ConsPlusCell"/>
            </w:pPr>
            <w:r w:rsidRPr="00703D56">
              <w:t>Задача 1 «Привлечение специалистов в учреждения образования и здравоохранения»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D75867">
            <w:pPr>
              <w:pStyle w:val="ConsPlusCell"/>
            </w:pPr>
            <w:r w:rsidRPr="00703D56">
              <w:t>Задача 2 «Создание благоприятных условий для работы специалистов в медицинских учреждениях и учреждениях образования района»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D75867">
            <w:pPr>
              <w:pStyle w:val="ConsPlusCell"/>
            </w:pPr>
          </w:p>
        </w:tc>
      </w:tr>
      <w:tr w:rsidR="008E3234" w:rsidRPr="00703D56">
        <w:trPr>
          <w:tblCellSpacing w:w="5" w:type="nil"/>
        </w:trPr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D75867">
            <w:pPr>
              <w:pStyle w:val="ConsPlusCell"/>
            </w:pPr>
            <w:r w:rsidRPr="00703D56">
              <w:t xml:space="preserve">2014 г.        </w:t>
            </w:r>
          </w:p>
        </w:tc>
        <w:tc>
          <w:tcPr>
            <w:tcW w:w="2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D75867">
            <w:pPr>
              <w:pStyle w:val="ConsPlusCell"/>
              <w:jc w:val="center"/>
            </w:pPr>
            <w:r>
              <w:t>403,8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D75867">
            <w:pPr>
              <w:pStyle w:val="ConsPlusCell"/>
              <w:jc w:val="center"/>
            </w:pPr>
            <w:r>
              <w:t>72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D75867">
            <w:pPr>
              <w:pStyle w:val="ConsPlusCell"/>
              <w:jc w:val="center"/>
            </w:pPr>
            <w:r>
              <w:t>475,8</w:t>
            </w:r>
          </w:p>
        </w:tc>
      </w:tr>
      <w:tr w:rsidR="008E3234" w:rsidRPr="00703D56">
        <w:trPr>
          <w:tblCellSpacing w:w="5" w:type="nil"/>
        </w:trPr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D75867">
            <w:pPr>
              <w:pStyle w:val="ConsPlusCell"/>
            </w:pPr>
            <w:r w:rsidRPr="00703D56">
              <w:t xml:space="preserve">2015 г.        </w:t>
            </w:r>
          </w:p>
        </w:tc>
        <w:tc>
          <w:tcPr>
            <w:tcW w:w="2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D75867">
            <w:pPr>
              <w:pStyle w:val="ConsPlusCell"/>
              <w:jc w:val="center"/>
            </w:pPr>
            <w:r>
              <w:t>403,8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D75867">
            <w:pPr>
              <w:pStyle w:val="ConsPlusCell"/>
              <w:jc w:val="center"/>
            </w:pPr>
            <w:r>
              <w:t>72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D75867">
            <w:pPr>
              <w:pStyle w:val="ConsPlusCell"/>
              <w:jc w:val="center"/>
            </w:pPr>
            <w:r>
              <w:t>475,8</w:t>
            </w:r>
          </w:p>
        </w:tc>
      </w:tr>
      <w:tr w:rsidR="008E3234" w:rsidRPr="00703D56">
        <w:trPr>
          <w:tblCellSpacing w:w="5" w:type="nil"/>
        </w:trPr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D75867">
            <w:pPr>
              <w:pStyle w:val="ConsPlusCell"/>
            </w:pPr>
            <w:r w:rsidRPr="00703D56">
              <w:t xml:space="preserve">2016 г.        </w:t>
            </w:r>
          </w:p>
        </w:tc>
        <w:tc>
          <w:tcPr>
            <w:tcW w:w="2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D75867">
            <w:pPr>
              <w:pStyle w:val="ConsPlusCell"/>
              <w:jc w:val="center"/>
            </w:pPr>
            <w:r>
              <w:t>403,8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D75867">
            <w:pPr>
              <w:pStyle w:val="ConsPlusCell"/>
              <w:jc w:val="center"/>
            </w:pPr>
            <w:r>
              <w:t>72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D75867">
            <w:pPr>
              <w:pStyle w:val="ConsPlusCell"/>
              <w:jc w:val="center"/>
            </w:pPr>
            <w:r>
              <w:t>475,8</w:t>
            </w:r>
          </w:p>
        </w:tc>
      </w:tr>
      <w:tr w:rsidR="008E3234" w:rsidRPr="00703D56">
        <w:trPr>
          <w:tblCellSpacing w:w="5" w:type="nil"/>
        </w:trPr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AB5F0A" w:rsidRDefault="008E3234" w:rsidP="00D75867">
            <w:pPr>
              <w:pStyle w:val="ConsPlusCell"/>
              <w:rPr>
                <w:b/>
                <w:bCs/>
              </w:rPr>
            </w:pPr>
            <w:r w:rsidRPr="00AB5F0A">
              <w:rPr>
                <w:b/>
                <w:bCs/>
              </w:rPr>
              <w:t>Всего,     тыс.</w:t>
            </w:r>
            <w:r w:rsidRPr="00AB5F0A">
              <w:rPr>
                <w:b/>
                <w:bCs/>
              </w:rPr>
              <w:br/>
              <w:t xml:space="preserve">руб.           </w:t>
            </w:r>
          </w:p>
        </w:tc>
        <w:tc>
          <w:tcPr>
            <w:tcW w:w="2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AB5F0A" w:rsidRDefault="008E3234" w:rsidP="00D75867">
            <w:pPr>
              <w:pStyle w:val="ConsPlusCel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1211,4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AB5F0A" w:rsidRDefault="008E3234" w:rsidP="00D75867">
            <w:pPr>
              <w:pStyle w:val="ConsPlusCell"/>
              <w:jc w:val="center"/>
              <w:rPr>
                <w:b/>
                <w:bCs/>
              </w:rPr>
            </w:pPr>
            <w:r w:rsidRPr="00AB5F0A">
              <w:rPr>
                <w:b/>
                <w:bCs/>
              </w:rPr>
              <w:t>216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AB5F0A" w:rsidRDefault="008E3234" w:rsidP="00D75867">
            <w:pPr>
              <w:pStyle w:val="ConsPlusCel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1427,4</w:t>
            </w:r>
          </w:p>
        </w:tc>
      </w:tr>
    </w:tbl>
    <w:p w:rsidR="008E3234" w:rsidRDefault="008E3234" w:rsidP="003C072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E3234" w:rsidRDefault="008E3234" w:rsidP="003C072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E3234" w:rsidRDefault="008E3234" w:rsidP="003C072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E3234" w:rsidRDefault="008E3234" w:rsidP="003C072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E3234" w:rsidRPr="00703D56" w:rsidRDefault="008E3234" w:rsidP="003C072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Подраздел </w:t>
      </w:r>
      <w:r w:rsidRPr="00703D5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703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234" w:rsidRPr="00703D56" w:rsidRDefault="008E3234" w:rsidP="003C072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E3234" w:rsidRPr="00703D56" w:rsidRDefault="008E3234" w:rsidP="003C072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Подпрограмма  «Социальная поддержка старшего поколения в </w:t>
      </w:r>
      <w:proofErr w:type="spellStart"/>
      <w:r w:rsidRPr="00703D56">
        <w:rPr>
          <w:rFonts w:ascii="Times New Roman" w:hAnsi="Times New Roman" w:cs="Times New Roman"/>
          <w:sz w:val="24"/>
          <w:szCs w:val="24"/>
        </w:rPr>
        <w:t>Западнодвинском</w:t>
      </w:r>
      <w:proofErr w:type="spellEnd"/>
      <w:r w:rsidRPr="00703D56">
        <w:rPr>
          <w:rFonts w:ascii="Times New Roman" w:hAnsi="Times New Roman" w:cs="Times New Roman"/>
          <w:sz w:val="24"/>
          <w:szCs w:val="24"/>
        </w:rPr>
        <w:t xml:space="preserve"> районе»</w:t>
      </w:r>
    </w:p>
    <w:p w:rsidR="008E3234" w:rsidRDefault="008E3234" w:rsidP="003C072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Глава 1. Задачи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8E3234" w:rsidRPr="00703D56" w:rsidRDefault="008E3234" w:rsidP="00321C9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1. Реализация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703D56">
        <w:rPr>
          <w:rFonts w:ascii="Times New Roman" w:hAnsi="Times New Roman" w:cs="Times New Roman"/>
          <w:sz w:val="24"/>
          <w:szCs w:val="24"/>
        </w:rPr>
        <w:t xml:space="preserve">«Социальная поддержка старшего поколения в  </w:t>
      </w:r>
      <w:proofErr w:type="spellStart"/>
      <w:r w:rsidRPr="00703D56">
        <w:rPr>
          <w:rFonts w:ascii="Times New Roman" w:hAnsi="Times New Roman" w:cs="Times New Roman"/>
          <w:sz w:val="24"/>
          <w:szCs w:val="24"/>
        </w:rPr>
        <w:t>Западнодвинском</w:t>
      </w:r>
      <w:proofErr w:type="spellEnd"/>
      <w:r w:rsidRPr="00703D56">
        <w:rPr>
          <w:rFonts w:ascii="Times New Roman" w:hAnsi="Times New Roman" w:cs="Times New Roman"/>
          <w:sz w:val="24"/>
          <w:szCs w:val="24"/>
        </w:rPr>
        <w:t xml:space="preserve"> районе»</w:t>
      </w:r>
      <w:r w:rsidRPr="00703D5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03D56">
        <w:rPr>
          <w:rFonts w:ascii="Times New Roman" w:hAnsi="Times New Roman" w:cs="Times New Roman"/>
          <w:sz w:val="24"/>
          <w:szCs w:val="24"/>
        </w:rPr>
        <w:t>связана с решением следующих задач:</w:t>
      </w:r>
    </w:p>
    <w:p w:rsidR="008E3234" w:rsidRPr="00703D56" w:rsidRDefault="008E3234" w:rsidP="003C0727">
      <w:pPr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а) задача 1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703D56">
        <w:rPr>
          <w:rFonts w:ascii="Times New Roman" w:hAnsi="Times New Roman" w:cs="Times New Roman"/>
          <w:sz w:val="24"/>
          <w:szCs w:val="24"/>
        </w:rPr>
        <w:t>«Повышение уровня и качества жизни населения через предоставление социальных выплат»;</w:t>
      </w:r>
    </w:p>
    <w:p w:rsidR="008E3234" w:rsidRPr="00703D56" w:rsidRDefault="008E3234" w:rsidP="003C072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2. Решение задачи 1 оценивается с помощью показателей:</w:t>
      </w:r>
    </w:p>
    <w:p w:rsidR="008E3234" w:rsidRPr="00703D56" w:rsidRDefault="008E3234" w:rsidP="003C0727">
      <w:pPr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а) количество граждан, получающих социальные выплаты;</w:t>
      </w:r>
    </w:p>
    <w:p w:rsidR="008E3234" w:rsidRPr="00703D56" w:rsidRDefault="008E3234" w:rsidP="003C0727">
      <w:pPr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б) количество граждан, получающих иные меры социальной поддержки.</w:t>
      </w:r>
    </w:p>
    <w:p w:rsidR="008E3234" w:rsidRPr="00703D56" w:rsidRDefault="008E3234" w:rsidP="003C072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3. Значения показателей задач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703D56">
        <w:rPr>
          <w:rFonts w:ascii="Times New Roman" w:hAnsi="Times New Roman" w:cs="Times New Roman"/>
          <w:sz w:val="24"/>
          <w:szCs w:val="24"/>
        </w:rPr>
        <w:t>по годам реализации программы приведены в приложении 1 к данной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(далее – приложение 1)</w:t>
      </w:r>
      <w:r w:rsidRPr="00703D56">
        <w:rPr>
          <w:rFonts w:ascii="Times New Roman" w:hAnsi="Times New Roman" w:cs="Times New Roman"/>
          <w:sz w:val="24"/>
          <w:szCs w:val="24"/>
        </w:rPr>
        <w:t>.</w:t>
      </w:r>
    </w:p>
    <w:p w:rsidR="008E3234" w:rsidRPr="00703D56" w:rsidRDefault="008E3234" w:rsidP="003C0727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D56">
        <w:rPr>
          <w:rFonts w:ascii="Times New Roman" w:hAnsi="Times New Roman" w:cs="Times New Roman"/>
          <w:b/>
          <w:bCs/>
          <w:sz w:val="24"/>
          <w:szCs w:val="24"/>
        </w:rPr>
        <w:t>Глава 2. Мероприятия подпрограммы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:rsidR="008E3234" w:rsidRPr="00703D56" w:rsidRDefault="008E3234" w:rsidP="003C072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1. Решение задачи 1  «Повышение уровня и качества жизни населения через предоставление социальных выплат» осуществляется посредством выполнения следующих административных мероприятий и мероприятий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703D56">
        <w:rPr>
          <w:rFonts w:ascii="Times New Roman" w:hAnsi="Times New Roman" w:cs="Times New Roman"/>
          <w:sz w:val="24"/>
          <w:szCs w:val="24"/>
        </w:rPr>
        <w:t>:</w:t>
      </w:r>
    </w:p>
    <w:p w:rsidR="008E3234" w:rsidRPr="00703D56" w:rsidRDefault="008E3234" w:rsidP="003C0727">
      <w:pPr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а) мероприятие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703D5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D56">
        <w:rPr>
          <w:rFonts w:ascii="Times New Roman" w:hAnsi="Times New Roman" w:cs="Times New Roman"/>
          <w:sz w:val="24"/>
          <w:szCs w:val="24"/>
        </w:rPr>
        <w:t xml:space="preserve">«Выплата ежемесячной  доплаты к государственной пенсии лицам, замещавшим муниципальные должности и должности муниципальной службы </w:t>
      </w:r>
      <w:proofErr w:type="spellStart"/>
      <w:r w:rsidRPr="00703D56"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 w:rsidRPr="00703D56">
        <w:rPr>
          <w:rFonts w:ascii="Times New Roman" w:hAnsi="Times New Roman" w:cs="Times New Roman"/>
          <w:sz w:val="24"/>
          <w:szCs w:val="24"/>
        </w:rPr>
        <w:t xml:space="preserve"> района».</w:t>
      </w:r>
    </w:p>
    <w:p w:rsidR="008E3234" w:rsidRPr="00703D56" w:rsidRDefault="008E3234" w:rsidP="003C0727">
      <w:pPr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б) мероприятие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703D56">
        <w:rPr>
          <w:rFonts w:ascii="Times New Roman" w:hAnsi="Times New Roman" w:cs="Times New Roman"/>
          <w:sz w:val="24"/>
          <w:szCs w:val="24"/>
        </w:rPr>
        <w:t xml:space="preserve">2 «Выплата ежемесячной доплаты к государственной пенсии лицам, которым присвоено звание «Почетный гражданин </w:t>
      </w:r>
      <w:proofErr w:type="spellStart"/>
      <w:r w:rsidRPr="00703D56"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 w:rsidRPr="00703D56">
        <w:rPr>
          <w:rFonts w:ascii="Times New Roman" w:hAnsi="Times New Roman" w:cs="Times New Roman"/>
          <w:sz w:val="24"/>
          <w:szCs w:val="24"/>
        </w:rPr>
        <w:t xml:space="preserve"> района». </w:t>
      </w:r>
    </w:p>
    <w:p w:rsidR="008E3234" w:rsidRPr="00703D56" w:rsidRDefault="008E3234" w:rsidP="003C072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03D56">
        <w:rPr>
          <w:rFonts w:ascii="Times New Roman" w:hAnsi="Times New Roman" w:cs="Times New Roman"/>
          <w:b/>
          <w:bCs/>
          <w:sz w:val="24"/>
          <w:szCs w:val="24"/>
        </w:rPr>
        <w:t>Глава 3. Объем финансовых ресурсов, необходимый для реализации подпрограммы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:rsidR="008E3234" w:rsidRPr="00703D56" w:rsidRDefault="008E3234" w:rsidP="003C072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1. Общий объем бюджетных ассигнований, выделенный на реализацию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6, </w:t>
      </w:r>
      <w:r w:rsidRPr="00703D56">
        <w:rPr>
          <w:rFonts w:ascii="Times New Roman" w:hAnsi="Times New Roman" w:cs="Times New Roman"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2524,2 </w:t>
      </w:r>
      <w:r w:rsidRPr="00AB5F0A">
        <w:rPr>
          <w:rFonts w:ascii="Times New Roman" w:hAnsi="Times New Roman" w:cs="Times New Roman"/>
          <w:b/>
          <w:bCs/>
          <w:sz w:val="24"/>
          <w:szCs w:val="24"/>
        </w:rPr>
        <w:t>тыс. руб.</w:t>
      </w:r>
      <w:r w:rsidRPr="00703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234" w:rsidRPr="00703D56" w:rsidRDefault="008E3234" w:rsidP="003C07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Объем бюджетных ассигнований, выделенный на реализацию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703D56">
        <w:rPr>
          <w:rFonts w:ascii="Times New Roman" w:hAnsi="Times New Roman" w:cs="Times New Roman"/>
          <w:sz w:val="24"/>
          <w:szCs w:val="24"/>
        </w:rPr>
        <w:t xml:space="preserve">, по годам реализации муниципальной  программы в разрезе задач приведен в </w:t>
      </w:r>
      <w:hyperlink w:anchor="Par322" w:history="1">
        <w:r w:rsidRPr="00703D56">
          <w:rPr>
            <w:rFonts w:ascii="Times New Roman" w:hAnsi="Times New Roman" w:cs="Times New Roman"/>
            <w:color w:val="000000"/>
            <w:sz w:val="24"/>
            <w:szCs w:val="24"/>
          </w:rPr>
          <w:t>таблице 6</w:t>
        </w:r>
      </w:hyperlink>
      <w:r w:rsidRPr="00703D56">
        <w:rPr>
          <w:rFonts w:ascii="Times New Roman" w:hAnsi="Times New Roman" w:cs="Times New Roman"/>
          <w:sz w:val="24"/>
          <w:szCs w:val="24"/>
        </w:rPr>
        <w:t>.</w:t>
      </w:r>
    </w:p>
    <w:p w:rsidR="008E3234" w:rsidRPr="00703D56" w:rsidRDefault="008E3234" w:rsidP="003C0727">
      <w:pPr>
        <w:widowControl w:val="0"/>
        <w:autoSpaceDE w:val="0"/>
        <w:autoSpaceDN w:val="0"/>
        <w:adjustRightInd w:val="0"/>
        <w:jc w:val="right"/>
        <w:outlineLvl w:val="4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Таблица 6</w:t>
      </w:r>
    </w:p>
    <w:tbl>
      <w:tblPr>
        <w:tblW w:w="1003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55"/>
        <w:gridCol w:w="6660"/>
        <w:gridCol w:w="1320"/>
      </w:tblGrid>
      <w:tr w:rsidR="008E3234" w:rsidRPr="00703D56">
        <w:trPr>
          <w:trHeight w:val="350"/>
          <w:tblCellSpacing w:w="5" w:type="nil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D75867">
            <w:pPr>
              <w:pStyle w:val="ConsPlusCell"/>
            </w:pPr>
            <w:r w:rsidRPr="00703D56">
              <w:t>Годы реализации</w:t>
            </w:r>
            <w:r w:rsidRPr="00703D56">
              <w:br/>
              <w:t xml:space="preserve">муниципальной </w:t>
            </w:r>
            <w:r w:rsidRPr="00703D56">
              <w:br/>
              <w:t xml:space="preserve">   программы  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D75867">
            <w:pPr>
              <w:pStyle w:val="ConsPlusCell"/>
              <w:jc w:val="center"/>
            </w:pPr>
            <w:r w:rsidRPr="00703D56">
              <w:t xml:space="preserve">Объем бюджетных ассигнований, выделенный    </w:t>
            </w:r>
            <w:r w:rsidRPr="00703D56">
              <w:br/>
              <w:t xml:space="preserve">   на реализацию подпрограммы </w:t>
            </w:r>
            <w:r>
              <w:t>6</w:t>
            </w:r>
            <w:r w:rsidRPr="00703D56">
              <w:t xml:space="preserve">«Социальная поддержка старшего поколения в </w:t>
            </w:r>
            <w:proofErr w:type="spellStart"/>
            <w:r w:rsidRPr="00703D56">
              <w:t>Западнодвинском</w:t>
            </w:r>
            <w:proofErr w:type="spellEnd"/>
            <w:r w:rsidRPr="00703D56">
              <w:t xml:space="preserve"> районе»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D75867">
            <w:pPr>
              <w:pStyle w:val="ConsPlusCell"/>
            </w:pPr>
            <w:r w:rsidRPr="00703D56">
              <w:t xml:space="preserve"> Итого,  </w:t>
            </w:r>
            <w:r w:rsidRPr="00703D56">
              <w:br/>
              <w:t>тыс. руб.</w:t>
            </w:r>
          </w:p>
        </w:tc>
      </w:tr>
      <w:tr w:rsidR="008E3234" w:rsidRPr="00703D56">
        <w:trPr>
          <w:trHeight w:val="563"/>
          <w:tblCellSpacing w:w="5" w:type="nil"/>
        </w:trPr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D75867">
            <w:pPr>
              <w:pStyle w:val="ConsPlusCell"/>
            </w:pP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D75867">
            <w:pPr>
              <w:pStyle w:val="ConsPlusCell"/>
            </w:pPr>
            <w:r w:rsidRPr="00703D56">
              <w:t>Задача 1 «Повышение уровня и качества жизни населения через предоставление социальных выплат»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D75867">
            <w:pPr>
              <w:pStyle w:val="ConsPlusCell"/>
            </w:pPr>
          </w:p>
        </w:tc>
      </w:tr>
      <w:tr w:rsidR="008E3234" w:rsidRPr="00703D56">
        <w:trPr>
          <w:trHeight w:val="302"/>
          <w:tblCellSpacing w:w="5" w:type="nil"/>
        </w:trPr>
        <w:tc>
          <w:tcPr>
            <w:tcW w:w="2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D75867">
            <w:pPr>
              <w:pStyle w:val="ConsPlusCell"/>
            </w:pPr>
            <w:r w:rsidRPr="00703D56">
              <w:t xml:space="preserve">2014 г.       </w:t>
            </w: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D75867">
            <w:pPr>
              <w:pStyle w:val="ConsPlusCell"/>
              <w:jc w:val="center"/>
            </w:pPr>
            <w:r>
              <w:t>841,4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E24413">
            <w:pPr>
              <w:pStyle w:val="ConsPlusCell"/>
              <w:jc w:val="center"/>
            </w:pPr>
            <w:r>
              <w:t>841,4</w:t>
            </w:r>
          </w:p>
        </w:tc>
      </w:tr>
      <w:tr w:rsidR="008E3234" w:rsidRPr="00703D56">
        <w:trPr>
          <w:tblCellSpacing w:w="5" w:type="nil"/>
        </w:trPr>
        <w:tc>
          <w:tcPr>
            <w:tcW w:w="2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D75867">
            <w:pPr>
              <w:pStyle w:val="ConsPlusCell"/>
            </w:pPr>
            <w:r w:rsidRPr="00703D56">
              <w:t xml:space="preserve">2015 г.        </w:t>
            </w: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D75867">
            <w:pPr>
              <w:pStyle w:val="ConsPlusCell"/>
              <w:jc w:val="center"/>
            </w:pPr>
            <w:r>
              <w:t>841,4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E24413">
            <w:pPr>
              <w:pStyle w:val="ConsPlusCell"/>
              <w:jc w:val="center"/>
            </w:pPr>
            <w:r>
              <w:t>841,4</w:t>
            </w:r>
          </w:p>
        </w:tc>
      </w:tr>
      <w:tr w:rsidR="008E3234" w:rsidRPr="00703D56">
        <w:trPr>
          <w:tblCellSpacing w:w="5" w:type="nil"/>
        </w:trPr>
        <w:tc>
          <w:tcPr>
            <w:tcW w:w="2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D75867">
            <w:pPr>
              <w:pStyle w:val="ConsPlusCell"/>
            </w:pPr>
            <w:r w:rsidRPr="00703D56">
              <w:t xml:space="preserve">2016 г.        </w:t>
            </w: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D75867">
            <w:pPr>
              <w:pStyle w:val="ConsPlusCell"/>
              <w:jc w:val="center"/>
            </w:pPr>
            <w:r>
              <w:t>841,4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E24413">
            <w:pPr>
              <w:pStyle w:val="ConsPlusCell"/>
              <w:jc w:val="center"/>
            </w:pPr>
            <w:r>
              <w:t>841,4</w:t>
            </w:r>
          </w:p>
        </w:tc>
      </w:tr>
      <w:tr w:rsidR="008E3234" w:rsidRPr="00703D56">
        <w:trPr>
          <w:tblCellSpacing w:w="5" w:type="nil"/>
        </w:trPr>
        <w:tc>
          <w:tcPr>
            <w:tcW w:w="2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185B75" w:rsidRDefault="008E3234" w:rsidP="00D75867">
            <w:pPr>
              <w:pStyle w:val="ConsPlusCell"/>
              <w:rPr>
                <w:b/>
                <w:bCs/>
              </w:rPr>
            </w:pPr>
            <w:r w:rsidRPr="00185B75">
              <w:rPr>
                <w:b/>
                <w:bCs/>
              </w:rPr>
              <w:t>Всего,     тыс.</w:t>
            </w:r>
            <w:r w:rsidRPr="00185B75">
              <w:rPr>
                <w:b/>
                <w:bCs/>
              </w:rPr>
              <w:br/>
              <w:t xml:space="preserve">руб.           </w:t>
            </w: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185B75" w:rsidRDefault="008E3234" w:rsidP="00D75867">
            <w:pPr>
              <w:pStyle w:val="ConsPlusCell"/>
              <w:jc w:val="center"/>
              <w:rPr>
                <w:b/>
                <w:bCs/>
              </w:rPr>
            </w:pPr>
            <w:r w:rsidRPr="00185B75">
              <w:rPr>
                <w:b/>
                <w:bCs/>
              </w:rPr>
              <w:t>2524,2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185B75" w:rsidRDefault="008E3234" w:rsidP="00E24413">
            <w:pPr>
              <w:pStyle w:val="ConsPlusCell"/>
              <w:jc w:val="center"/>
              <w:rPr>
                <w:b/>
                <w:bCs/>
              </w:rPr>
            </w:pPr>
            <w:r w:rsidRPr="00185B75">
              <w:rPr>
                <w:b/>
                <w:bCs/>
              </w:rPr>
              <w:t>2524,2</w:t>
            </w:r>
          </w:p>
        </w:tc>
      </w:tr>
    </w:tbl>
    <w:p w:rsidR="008E3234" w:rsidRDefault="008E3234" w:rsidP="003964F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E3234" w:rsidRPr="00703D56" w:rsidRDefault="008E3234" w:rsidP="003964F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Подраздел </w:t>
      </w:r>
      <w:r w:rsidRPr="00703D56"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03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234" w:rsidRPr="00703D56" w:rsidRDefault="008E3234" w:rsidP="003964F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E3234" w:rsidRPr="00703D56" w:rsidRDefault="008E3234" w:rsidP="003964F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Подпрограмма 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703D5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Доступная среда</w:t>
      </w:r>
      <w:r w:rsidRPr="00703D56">
        <w:rPr>
          <w:rFonts w:ascii="Times New Roman" w:hAnsi="Times New Roman" w:cs="Times New Roman"/>
          <w:sz w:val="24"/>
          <w:szCs w:val="24"/>
        </w:rPr>
        <w:t>»</w:t>
      </w:r>
    </w:p>
    <w:p w:rsidR="008E3234" w:rsidRDefault="008E3234" w:rsidP="003964F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E3234" w:rsidRDefault="008E3234" w:rsidP="003964F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Глава 1. Задачи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</w:p>
    <w:p w:rsidR="008E3234" w:rsidRPr="00703D56" w:rsidRDefault="008E3234" w:rsidP="003964F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E3234" w:rsidRPr="00703D56" w:rsidRDefault="008E3234" w:rsidP="003964F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1. Реализация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703D5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Доступная среда</w:t>
      </w:r>
      <w:r w:rsidRPr="00703D56">
        <w:rPr>
          <w:rFonts w:ascii="Times New Roman" w:hAnsi="Times New Roman" w:cs="Times New Roman"/>
          <w:sz w:val="24"/>
          <w:szCs w:val="24"/>
        </w:rPr>
        <w:t>»</w:t>
      </w:r>
      <w:r w:rsidRPr="00703D5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03D56">
        <w:rPr>
          <w:rFonts w:ascii="Times New Roman" w:hAnsi="Times New Roman" w:cs="Times New Roman"/>
          <w:sz w:val="24"/>
          <w:szCs w:val="24"/>
        </w:rPr>
        <w:t>связана с решением следующих задач:</w:t>
      </w:r>
    </w:p>
    <w:p w:rsidR="008E3234" w:rsidRPr="003964F2" w:rsidRDefault="008E3234" w:rsidP="003964F2">
      <w:pPr>
        <w:rPr>
          <w:rFonts w:ascii="Times New Roman" w:hAnsi="Times New Roman" w:cs="Times New Roman"/>
          <w:sz w:val="24"/>
          <w:szCs w:val="24"/>
        </w:rPr>
      </w:pPr>
      <w:r w:rsidRPr="003964F2">
        <w:rPr>
          <w:rFonts w:ascii="Times New Roman" w:hAnsi="Times New Roman" w:cs="Times New Roman"/>
          <w:sz w:val="24"/>
          <w:szCs w:val="24"/>
        </w:rPr>
        <w:t>а) задача 1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3964F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964F2">
        <w:rPr>
          <w:rFonts w:ascii="Times New Roman" w:hAnsi="Times New Roman" w:cs="Times New Roman"/>
          <w:sz w:val="24"/>
          <w:szCs w:val="24"/>
        </w:rPr>
        <w:t>ооборудовани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964F2">
        <w:rPr>
          <w:rFonts w:ascii="Times New Roman" w:hAnsi="Times New Roman" w:cs="Times New Roman"/>
          <w:sz w:val="24"/>
          <w:szCs w:val="24"/>
        </w:rPr>
        <w:t>, адаптаци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964F2">
        <w:rPr>
          <w:rFonts w:ascii="Times New Roman" w:hAnsi="Times New Roman" w:cs="Times New Roman"/>
          <w:sz w:val="24"/>
          <w:szCs w:val="24"/>
        </w:rPr>
        <w:t xml:space="preserve"> приоритетных объектов и услуг в социальной сфере жизнедеятельности инвалидов и других маломобильных групп населения для обеспечения беспрепятственного доступа  независимо от места проживания и услуг комплексной реабилитации инвалидов»;</w:t>
      </w:r>
    </w:p>
    <w:p w:rsidR="008E3234" w:rsidRPr="00703D56" w:rsidRDefault="008E3234" w:rsidP="003964F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2. Решение задачи 1 оценивается с помощью показателей:</w:t>
      </w:r>
    </w:p>
    <w:p w:rsidR="008E3234" w:rsidRDefault="008E3234" w:rsidP="00F77BF2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703D56"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</w:rPr>
        <w:t xml:space="preserve">количество инвалидов, положительно оценивающих уровень доступности приоритетных объектов и услуг в приоритетных сферах жизнедеятельности </w:t>
      </w:r>
    </w:p>
    <w:p w:rsidR="008E3234" w:rsidRPr="00703D56" w:rsidRDefault="008E3234" w:rsidP="00F77BF2">
      <w:pPr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доля</w:t>
      </w:r>
      <w:r w:rsidRPr="00D64856">
        <w:rPr>
          <w:rFonts w:ascii="Times New Roman" w:hAnsi="Times New Roman" w:cs="Times New Roman"/>
          <w:sz w:val="24"/>
          <w:szCs w:val="24"/>
        </w:rPr>
        <w:t xml:space="preserve"> доступных для инвалидов и других маломобильных групп населения приоритетных объектов социа</w:t>
      </w:r>
      <w:r>
        <w:rPr>
          <w:rFonts w:ascii="Times New Roman" w:hAnsi="Times New Roman" w:cs="Times New Roman"/>
          <w:sz w:val="24"/>
          <w:szCs w:val="24"/>
        </w:rPr>
        <w:t xml:space="preserve">льной </w:t>
      </w:r>
      <w:r w:rsidRPr="00D64856">
        <w:rPr>
          <w:rFonts w:ascii="Times New Roman" w:hAnsi="Times New Roman" w:cs="Times New Roman"/>
          <w:sz w:val="24"/>
          <w:szCs w:val="24"/>
        </w:rPr>
        <w:t xml:space="preserve">инфраструктуры в общем объеме приоритетных объектов </w:t>
      </w:r>
    </w:p>
    <w:p w:rsidR="008E3234" w:rsidRPr="00703D56" w:rsidRDefault="008E3234" w:rsidP="003964F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3. Значения показателей задач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703D56">
        <w:rPr>
          <w:rFonts w:ascii="Times New Roman" w:hAnsi="Times New Roman" w:cs="Times New Roman"/>
          <w:sz w:val="24"/>
          <w:szCs w:val="24"/>
        </w:rPr>
        <w:t>по годам реализации программы приведены в приложении 1 к данной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(далее – приложение 1)</w:t>
      </w:r>
      <w:r w:rsidRPr="00703D56">
        <w:rPr>
          <w:rFonts w:ascii="Times New Roman" w:hAnsi="Times New Roman" w:cs="Times New Roman"/>
          <w:sz w:val="24"/>
          <w:szCs w:val="24"/>
        </w:rPr>
        <w:t>.</w:t>
      </w:r>
    </w:p>
    <w:p w:rsidR="008E3234" w:rsidRPr="00703D56" w:rsidRDefault="008E3234" w:rsidP="003964F2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D56">
        <w:rPr>
          <w:rFonts w:ascii="Times New Roman" w:hAnsi="Times New Roman" w:cs="Times New Roman"/>
          <w:b/>
          <w:bCs/>
          <w:sz w:val="24"/>
          <w:szCs w:val="24"/>
        </w:rPr>
        <w:t>Глава 2. Мероприятия подпрограммы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</w:p>
    <w:p w:rsidR="008E3234" w:rsidRPr="00703D56" w:rsidRDefault="008E3234" w:rsidP="003964F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1. Решение задачи 1  </w:t>
      </w:r>
      <w:r w:rsidRPr="003964F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964F2">
        <w:rPr>
          <w:rFonts w:ascii="Times New Roman" w:hAnsi="Times New Roman" w:cs="Times New Roman"/>
          <w:sz w:val="24"/>
          <w:szCs w:val="24"/>
        </w:rPr>
        <w:t>ооборудовани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964F2">
        <w:rPr>
          <w:rFonts w:ascii="Times New Roman" w:hAnsi="Times New Roman" w:cs="Times New Roman"/>
          <w:sz w:val="24"/>
          <w:szCs w:val="24"/>
        </w:rPr>
        <w:t>, адаптаци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964F2">
        <w:rPr>
          <w:rFonts w:ascii="Times New Roman" w:hAnsi="Times New Roman" w:cs="Times New Roman"/>
          <w:sz w:val="24"/>
          <w:szCs w:val="24"/>
        </w:rPr>
        <w:t xml:space="preserve"> приоритетных объектов и услуг в социальной сфере жизнедеятельности инвалидов и других маломобильных групп населения для обеспечения беспрепятственного доступа  независимо от места проживания и услуг комплексной реабилитации инвалидов»</w:t>
      </w:r>
      <w:r w:rsidRPr="00703D56">
        <w:rPr>
          <w:rFonts w:ascii="Times New Roman" w:hAnsi="Times New Roman" w:cs="Times New Roman"/>
          <w:sz w:val="24"/>
          <w:szCs w:val="24"/>
        </w:rPr>
        <w:t xml:space="preserve"> осуществляется посредством выполнения следующих административных мероприятий и мероприятий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703D56">
        <w:rPr>
          <w:rFonts w:ascii="Times New Roman" w:hAnsi="Times New Roman" w:cs="Times New Roman"/>
          <w:sz w:val="24"/>
          <w:szCs w:val="24"/>
        </w:rPr>
        <w:t>:</w:t>
      </w:r>
    </w:p>
    <w:p w:rsidR="008E3234" w:rsidRDefault="008E3234" w:rsidP="003964F2">
      <w:pPr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а) мероприятие 1</w:t>
      </w:r>
      <w:r>
        <w:rPr>
          <w:rFonts w:ascii="Times New Roman" w:hAnsi="Times New Roman" w:cs="Times New Roman"/>
          <w:sz w:val="24"/>
          <w:szCs w:val="24"/>
        </w:rPr>
        <w:t>001  «Д</w:t>
      </w:r>
      <w:r w:rsidRPr="003964F2">
        <w:rPr>
          <w:rFonts w:ascii="Times New Roman" w:hAnsi="Times New Roman" w:cs="Times New Roman"/>
          <w:sz w:val="24"/>
          <w:szCs w:val="24"/>
        </w:rPr>
        <w:t>ооборудовани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964F2">
        <w:rPr>
          <w:rFonts w:ascii="Times New Roman" w:hAnsi="Times New Roman" w:cs="Times New Roman"/>
          <w:sz w:val="24"/>
          <w:szCs w:val="24"/>
        </w:rPr>
        <w:t>, адаптаци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964F2">
        <w:rPr>
          <w:rFonts w:ascii="Times New Roman" w:hAnsi="Times New Roman" w:cs="Times New Roman"/>
          <w:sz w:val="24"/>
          <w:szCs w:val="24"/>
        </w:rPr>
        <w:t xml:space="preserve"> приоритетных объектов и услуг в социальной сфере жизнедеятельности инвалидов и других маломобильных групп населения для обеспечения беспрепятственного доступа  независимо от места проживания и услуг комплексной реабилитации инвалидов»</w:t>
      </w:r>
    </w:p>
    <w:p w:rsidR="008E3234" w:rsidRDefault="008E3234" w:rsidP="003964F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E3234" w:rsidRPr="00703D56" w:rsidRDefault="008E3234" w:rsidP="003964F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03D56">
        <w:rPr>
          <w:rFonts w:ascii="Times New Roman" w:hAnsi="Times New Roman" w:cs="Times New Roman"/>
          <w:b/>
          <w:bCs/>
          <w:sz w:val="24"/>
          <w:szCs w:val="24"/>
        </w:rPr>
        <w:t>Глава 3. Объем финансовых ресурсов, необходимый для реализации подпрограммы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</w:p>
    <w:p w:rsidR="008E3234" w:rsidRPr="00703D56" w:rsidRDefault="008E3234" w:rsidP="003964F2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E3234" w:rsidRPr="001833C4" w:rsidRDefault="008E3234" w:rsidP="003964F2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1. Общий объем бюджетных ассигнований, выделенный на реализацию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7, </w:t>
      </w:r>
      <w:r w:rsidRPr="00703D56">
        <w:rPr>
          <w:rFonts w:ascii="Times New Roman" w:hAnsi="Times New Roman" w:cs="Times New Roman"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>300</w:t>
      </w:r>
      <w:r w:rsidRPr="00703D56">
        <w:rPr>
          <w:rFonts w:ascii="Times New Roman" w:hAnsi="Times New Roman" w:cs="Times New Roman"/>
          <w:sz w:val="24"/>
          <w:szCs w:val="24"/>
        </w:rPr>
        <w:t xml:space="preserve"> </w:t>
      </w:r>
      <w:r w:rsidRPr="001833C4">
        <w:rPr>
          <w:rFonts w:ascii="Times New Roman" w:hAnsi="Times New Roman" w:cs="Times New Roman"/>
          <w:b/>
          <w:bCs/>
          <w:sz w:val="24"/>
          <w:szCs w:val="24"/>
        </w:rPr>
        <w:t xml:space="preserve">тыс. руб. </w:t>
      </w:r>
    </w:p>
    <w:p w:rsidR="008E3234" w:rsidRPr="00703D56" w:rsidRDefault="008E3234" w:rsidP="003964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>Объем бюджетных ассигнований, выделенный на реализацию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703D56">
        <w:rPr>
          <w:rFonts w:ascii="Times New Roman" w:hAnsi="Times New Roman" w:cs="Times New Roman"/>
          <w:sz w:val="24"/>
          <w:szCs w:val="24"/>
        </w:rPr>
        <w:t xml:space="preserve">, по годам реализации муниципальной  программы в разрезе задач приведен в </w:t>
      </w:r>
      <w:hyperlink w:anchor="Par322" w:history="1">
        <w:r w:rsidRPr="00703D56">
          <w:rPr>
            <w:rFonts w:ascii="Times New Roman" w:hAnsi="Times New Roman" w:cs="Times New Roman"/>
            <w:color w:val="000000"/>
            <w:sz w:val="24"/>
            <w:szCs w:val="24"/>
          </w:rPr>
          <w:t xml:space="preserve">таблице 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7</w:t>
        </w:r>
      </w:hyperlink>
      <w:r w:rsidRPr="00703D56">
        <w:rPr>
          <w:rFonts w:ascii="Times New Roman" w:hAnsi="Times New Roman" w:cs="Times New Roman"/>
          <w:sz w:val="24"/>
          <w:szCs w:val="24"/>
        </w:rPr>
        <w:t>.</w:t>
      </w:r>
    </w:p>
    <w:p w:rsidR="008E3234" w:rsidRPr="00703D56" w:rsidRDefault="008E3234" w:rsidP="003964F2">
      <w:pPr>
        <w:widowControl w:val="0"/>
        <w:autoSpaceDE w:val="0"/>
        <w:autoSpaceDN w:val="0"/>
        <w:adjustRightInd w:val="0"/>
        <w:jc w:val="right"/>
        <w:outlineLvl w:val="4"/>
        <w:rPr>
          <w:rFonts w:ascii="Times New Roman" w:hAnsi="Times New Roman" w:cs="Times New Roman"/>
          <w:sz w:val="24"/>
          <w:szCs w:val="24"/>
        </w:rPr>
      </w:pPr>
      <w:r w:rsidRPr="00703D56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7</w:t>
      </w:r>
    </w:p>
    <w:tbl>
      <w:tblPr>
        <w:tblW w:w="967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24"/>
        <w:gridCol w:w="2010"/>
        <w:gridCol w:w="2010"/>
        <w:gridCol w:w="2011"/>
        <w:gridCol w:w="1320"/>
      </w:tblGrid>
      <w:tr w:rsidR="008E3234" w:rsidRPr="00703D56">
        <w:trPr>
          <w:trHeight w:val="350"/>
          <w:tblCellSpacing w:w="5" w:type="nil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9047FF">
            <w:pPr>
              <w:pStyle w:val="ConsPlusCell"/>
            </w:pPr>
            <w:r w:rsidRPr="00703D56">
              <w:t>Годы реализации</w:t>
            </w:r>
            <w:r w:rsidRPr="00703D56">
              <w:br/>
              <w:t xml:space="preserve">муниципальной </w:t>
            </w:r>
            <w:r w:rsidRPr="00703D56">
              <w:br/>
              <w:t xml:space="preserve">   программы   </w:t>
            </w:r>
          </w:p>
        </w:tc>
        <w:tc>
          <w:tcPr>
            <w:tcW w:w="6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9047FF">
            <w:pPr>
              <w:pStyle w:val="ConsPlusCell"/>
              <w:jc w:val="center"/>
            </w:pPr>
            <w:r w:rsidRPr="00703D56">
              <w:t xml:space="preserve">Объем бюджетных ассигнований, выделенный    </w:t>
            </w:r>
            <w:r w:rsidRPr="00703D56">
              <w:br/>
              <w:t xml:space="preserve">   на реализацию подпрограммы </w:t>
            </w:r>
            <w:r>
              <w:t xml:space="preserve"> 7</w:t>
            </w:r>
          </w:p>
          <w:p w:rsidR="008E3234" w:rsidRPr="00703D56" w:rsidRDefault="008E3234" w:rsidP="009047FF">
            <w:pPr>
              <w:pStyle w:val="ConsPlusCell"/>
              <w:jc w:val="center"/>
            </w:pPr>
            <w:r w:rsidRPr="00703D56">
              <w:t>«</w:t>
            </w:r>
            <w:r>
              <w:t>Доступная среда</w:t>
            </w:r>
            <w:r w:rsidRPr="00703D56">
              <w:t>»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9047FF">
            <w:pPr>
              <w:pStyle w:val="ConsPlusCell"/>
            </w:pPr>
            <w:r w:rsidRPr="00703D56">
              <w:t xml:space="preserve"> Итого,  </w:t>
            </w:r>
            <w:r w:rsidRPr="00703D56">
              <w:br/>
              <w:t>тыс. руб.</w:t>
            </w:r>
          </w:p>
        </w:tc>
      </w:tr>
      <w:tr w:rsidR="008E3234" w:rsidRPr="00703D56">
        <w:trPr>
          <w:trHeight w:val="1400"/>
          <w:tblCellSpacing w:w="5" w:type="nil"/>
        </w:trPr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9047FF">
            <w:pPr>
              <w:pStyle w:val="ConsPlusCell"/>
            </w:pPr>
          </w:p>
        </w:tc>
        <w:tc>
          <w:tcPr>
            <w:tcW w:w="60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9047FF">
            <w:pPr>
              <w:pStyle w:val="ConsPlusCell"/>
            </w:pPr>
            <w:r w:rsidRPr="00703D56">
              <w:t xml:space="preserve">Задача 1 </w:t>
            </w:r>
            <w:r w:rsidRPr="003964F2">
              <w:t>«</w:t>
            </w:r>
            <w:r>
              <w:t>Д</w:t>
            </w:r>
            <w:r w:rsidRPr="003964F2">
              <w:t>ооборудовани</w:t>
            </w:r>
            <w:r>
              <w:t>е</w:t>
            </w:r>
            <w:r w:rsidRPr="003964F2">
              <w:t>, адаптаци</w:t>
            </w:r>
            <w:r>
              <w:t>я</w:t>
            </w:r>
            <w:r w:rsidRPr="003964F2">
              <w:t xml:space="preserve"> приоритетных объектов и услуг в социальной сфере жизнедеятельности инвалидов и других маломобильных групп населения для обеспечения беспрепятственного доступа  независимо от места проживания и услуг комплексной реабилитации инвалидов»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9047FF">
            <w:pPr>
              <w:pStyle w:val="ConsPlusCell"/>
            </w:pPr>
          </w:p>
        </w:tc>
      </w:tr>
      <w:tr w:rsidR="008E3234" w:rsidRPr="00703D56">
        <w:trPr>
          <w:trHeight w:val="302"/>
          <w:tblCellSpacing w:w="5" w:type="nil"/>
        </w:trPr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9047FF">
            <w:pPr>
              <w:pStyle w:val="ConsPlusCell"/>
            </w:pP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2E252B" w:rsidRDefault="008E3234" w:rsidP="009047FF">
            <w:pPr>
              <w:pStyle w:val="ConsPlusCell"/>
              <w:jc w:val="center"/>
              <w:rPr>
                <w:b/>
                <w:bCs/>
              </w:rPr>
            </w:pPr>
            <w:r w:rsidRPr="002E252B">
              <w:rPr>
                <w:b/>
                <w:bCs/>
              </w:rPr>
              <w:t>Федеральный бюджет</w:t>
            </w:r>
            <w:r>
              <w:rPr>
                <w:b/>
                <w:bCs/>
              </w:rPr>
              <w:t xml:space="preserve"> (50%)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2E252B" w:rsidRDefault="008E3234" w:rsidP="009047FF">
            <w:pPr>
              <w:pStyle w:val="ConsPlusCell"/>
              <w:jc w:val="center"/>
              <w:rPr>
                <w:b/>
                <w:bCs/>
              </w:rPr>
            </w:pPr>
            <w:r w:rsidRPr="002E252B">
              <w:rPr>
                <w:b/>
                <w:bCs/>
              </w:rPr>
              <w:t>Областной бюджет</w:t>
            </w:r>
            <w:r>
              <w:rPr>
                <w:b/>
                <w:bCs/>
              </w:rPr>
              <w:t xml:space="preserve"> (25%)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2E252B" w:rsidRDefault="008E3234" w:rsidP="009047FF">
            <w:pPr>
              <w:pStyle w:val="ConsPlusCell"/>
              <w:jc w:val="center"/>
              <w:rPr>
                <w:b/>
                <w:bCs/>
              </w:rPr>
            </w:pPr>
            <w:r w:rsidRPr="002E252B">
              <w:rPr>
                <w:b/>
                <w:bCs/>
              </w:rPr>
              <w:t>Местный бюджет</w:t>
            </w:r>
            <w:r>
              <w:rPr>
                <w:b/>
                <w:bCs/>
              </w:rPr>
              <w:t>(25%)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9047FF">
            <w:pPr>
              <w:pStyle w:val="ConsPlusCell"/>
              <w:jc w:val="center"/>
            </w:pPr>
          </w:p>
        </w:tc>
      </w:tr>
      <w:tr w:rsidR="008E3234" w:rsidRPr="00703D56">
        <w:trPr>
          <w:trHeight w:val="302"/>
          <w:tblCellSpacing w:w="5" w:type="nil"/>
        </w:trPr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BB2D72">
            <w:pPr>
              <w:pStyle w:val="ConsPlusCell"/>
            </w:pPr>
            <w:r w:rsidRPr="00703D56">
              <w:t xml:space="preserve">2014 г.       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C427BD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C427BD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C427BD">
            <w:pPr>
              <w:pStyle w:val="ConsPlusCell"/>
              <w:jc w:val="center"/>
            </w:pPr>
            <w:r>
              <w:t>100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C427BD">
            <w:pPr>
              <w:pStyle w:val="ConsPlusCell"/>
              <w:jc w:val="center"/>
            </w:pPr>
            <w:r>
              <w:t>100</w:t>
            </w:r>
          </w:p>
        </w:tc>
      </w:tr>
      <w:tr w:rsidR="008E3234" w:rsidRPr="00703D56">
        <w:trPr>
          <w:tblCellSpacing w:w="5" w:type="nil"/>
        </w:trPr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9047FF">
            <w:pPr>
              <w:pStyle w:val="ConsPlusCell"/>
            </w:pPr>
            <w:r w:rsidRPr="00703D56">
              <w:t xml:space="preserve">2015 г.        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9047FF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9047FF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9047FF">
            <w:pPr>
              <w:pStyle w:val="ConsPlusCell"/>
              <w:jc w:val="center"/>
            </w:pPr>
            <w:r>
              <w:t>100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9047FF">
            <w:pPr>
              <w:pStyle w:val="ConsPlusCell"/>
              <w:jc w:val="center"/>
            </w:pPr>
            <w:r>
              <w:t>100</w:t>
            </w:r>
          </w:p>
        </w:tc>
      </w:tr>
      <w:tr w:rsidR="008E3234" w:rsidRPr="00703D56">
        <w:trPr>
          <w:tblCellSpacing w:w="5" w:type="nil"/>
        </w:trPr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9047FF">
            <w:pPr>
              <w:pStyle w:val="ConsPlusCell"/>
            </w:pPr>
            <w:r w:rsidRPr="00703D56">
              <w:t xml:space="preserve">2016 г.        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9047FF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9047FF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9047FF">
            <w:pPr>
              <w:pStyle w:val="ConsPlusCell"/>
              <w:jc w:val="center"/>
            </w:pPr>
            <w:r>
              <w:t>100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703D56" w:rsidRDefault="008E3234" w:rsidP="009047FF">
            <w:pPr>
              <w:pStyle w:val="ConsPlusCell"/>
              <w:jc w:val="center"/>
            </w:pPr>
            <w:r>
              <w:t>100</w:t>
            </w:r>
          </w:p>
        </w:tc>
      </w:tr>
      <w:tr w:rsidR="008E3234" w:rsidRPr="00703D56">
        <w:trPr>
          <w:tblCellSpacing w:w="5" w:type="nil"/>
        </w:trPr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1833C4" w:rsidRDefault="008E3234" w:rsidP="009047FF">
            <w:pPr>
              <w:pStyle w:val="ConsPlusCell"/>
              <w:rPr>
                <w:b/>
                <w:bCs/>
              </w:rPr>
            </w:pPr>
            <w:r w:rsidRPr="001833C4">
              <w:rPr>
                <w:b/>
                <w:bCs/>
              </w:rPr>
              <w:t>Всего,     тыс.</w:t>
            </w:r>
            <w:r w:rsidRPr="001833C4">
              <w:rPr>
                <w:b/>
                <w:bCs/>
              </w:rPr>
              <w:br/>
              <w:t xml:space="preserve">руб.           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1833C4" w:rsidRDefault="008E3234" w:rsidP="009047FF">
            <w:pPr>
              <w:pStyle w:val="ConsPlusCel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1833C4" w:rsidRDefault="008E3234" w:rsidP="009047FF">
            <w:pPr>
              <w:pStyle w:val="ConsPlusCel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1833C4" w:rsidRDefault="008E3234" w:rsidP="009047FF">
            <w:pPr>
              <w:pStyle w:val="ConsPlusCell"/>
              <w:jc w:val="center"/>
              <w:rPr>
                <w:b/>
                <w:bCs/>
              </w:rPr>
            </w:pPr>
            <w:r w:rsidRPr="001833C4">
              <w:rPr>
                <w:b/>
                <w:bCs/>
              </w:rPr>
              <w:t>300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4" w:rsidRPr="001833C4" w:rsidRDefault="008E3234" w:rsidP="009047FF">
            <w:pPr>
              <w:pStyle w:val="ConsPlusCel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</w:tr>
    </w:tbl>
    <w:p w:rsidR="008E3234" w:rsidRPr="000F1697" w:rsidRDefault="008E3234" w:rsidP="000F16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697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0F1697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</w:p>
    <w:p w:rsidR="008E3234" w:rsidRPr="000F1697" w:rsidRDefault="008E3234" w:rsidP="000F16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697">
        <w:rPr>
          <w:rFonts w:ascii="Times New Roman" w:hAnsi="Times New Roman" w:cs="Times New Roman"/>
          <w:b/>
          <w:bCs/>
          <w:sz w:val="24"/>
          <w:szCs w:val="24"/>
        </w:rPr>
        <w:t xml:space="preserve">Механизм управления и мониторинга реализации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0F1697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</w:p>
    <w:p w:rsidR="008E3234" w:rsidRPr="000F1697" w:rsidRDefault="008E3234" w:rsidP="000F16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697">
        <w:rPr>
          <w:rFonts w:ascii="Times New Roman" w:hAnsi="Times New Roman" w:cs="Times New Roman"/>
          <w:b/>
          <w:bCs/>
          <w:sz w:val="24"/>
          <w:szCs w:val="24"/>
        </w:rPr>
        <w:t xml:space="preserve">Подраздел </w:t>
      </w:r>
      <w:r w:rsidRPr="000F1697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</w:p>
    <w:p w:rsidR="008E3234" w:rsidRPr="000F1697" w:rsidRDefault="008E3234" w:rsidP="000F16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697">
        <w:rPr>
          <w:rFonts w:ascii="Times New Roman" w:hAnsi="Times New Roman" w:cs="Times New Roman"/>
          <w:b/>
          <w:bCs/>
          <w:sz w:val="24"/>
          <w:szCs w:val="24"/>
        </w:rPr>
        <w:t xml:space="preserve">Управление реализацией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0F1697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</w:p>
    <w:p w:rsidR="008E3234" w:rsidRPr="000F1697" w:rsidRDefault="008E3234" w:rsidP="000F1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1697">
        <w:rPr>
          <w:rFonts w:ascii="Times New Roman" w:hAnsi="Times New Roman" w:cs="Times New Roman"/>
          <w:sz w:val="24"/>
          <w:szCs w:val="24"/>
        </w:rPr>
        <w:t xml:space="preserve">В реализации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F1697">
        <w:rPr>
          <w:rFonts w:ascii="Times New Roman" w:hAnsi="Times New Roman" w:cs="Times New Roman"/>
          <w:sz w:val="24"/>
          <w:szCs w:val="24"/>
        </w:rPr>
        <w:t xml:space="preserve"> программы принимают участие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Администратор, исполнители программы. </w:t>
      </w:r>
    </w:p>
    <w:p w:rsidR="008E3234" w:rsidRPr="000F1697" w:rsidRDefault="008E3234" w:rsidP="000F1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Администратор </w:t>
      </w:r>
    </w:p>
    <w:p w:rsidR="008E3234" w:rsidRPr="000F1697" w:rsidRDefault="008E3234" w:rsidP="000F1697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1697">
        <w:rPr>
          <w:rFonts w:ascii="Times New Roman" w:hAnsi="Times New Roman" w:cs="Times New Roman"/>
          <w:sz w:val="24"/>
          <w:szCs w:val="24"/>
        </w:rPr>
        <w:t xml:space="preserve">создает формальную структуру подчиненности и соответствующего разделения работы при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0F1697">
        <w:rPr>
          <w:rFonts w:ascii="Times New Roman" w:hAnsi="Times New Roman" w:cs="Times New Roman"/>
          <w:sz w:val="24"/>
          <w:szCs w:val="24"/>
        </w:rPr>
        <w:t xml:space="preserve"> программы между структурными подразделениями и ответственными исполнителями;</w:t>
      </w:r>
    </w:p>
    <w:p w:rsidR="008E3234" w:rsidRPr="000F1697" w:rsidRDefault="008E3234" w:rsidP="000F1697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1697">
        <w:rPr>
          <w:rFonts w:ascii="Times New Roman" w:hAnsi="Times New Roman" w:cs="Times New Roman"/>
          <w:sz w:val="24"/>
          <w:szCs w:val="24"/>
        </w:rPr>
        <w:t xml:space="preserve">самостоятельно определяет формы и методы управления реализацией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F1697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8E3234" w:rsidRPr="000F1697" w:rsidRDefault="008E3234" w:rsidP="000F1697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1697">
        <w:rPr>
          <w:rFonts w:ascii="Times New Roman" w:hAnsi="Times New Roman" w:cs="Times New Roman"/>
          <w:sz w:val="24"/>
          <w:szCs w:val="24"/>
        </w:rPr>
        <w:t xml:space="preserve">в срок до 15 января текущего финансового года осуществляет разработку ежегодного плана мероприятий по реализации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F1697">
        <w:rPr>
          <w:rFonts w:ascii="Times New Roman" w:hAnsi="Times New Roman" w:cs="Times New Roman"/>
          <w:sz w:val="24"/>
          <w:szCs w:val="24"/>
        </w:rPr>
        <w:t xml:space="preserve"> программы (далее - План) по форме согласно приложению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F1697"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 xml:space="preserve">принятия решений о разработке муниципальных программ, формирования, реализации и проведения оценки эффективности реализации муниципальных программ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Западнодвинский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Тверской области</w:t>
      </w:r>
      <w:r w:rsidRPr="000F1697">
        <w:rPr>
          <w:rFonts w:ascii="Times New Roman" w:hAnsi="Times New Roman" w:cs="Times New Roman"/>
          <w:sz w:val="24"/>
          <w:szCs w:val="24"/>
        </w:rPr>
        <w:t xml:space="preserve">, утвержденному 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Тверской области от 16.08.2013 №153</w:t>
      </w:r>
      <w:r w:rsidRPr="000F1697">
        <w:rPr>
          <w:rFonts w:ascii="Times New Roman" w:hAnsi="Times New Roman" w:cs="Times New Roman"/>
          <w:sz w:val="24"/>
          <w:szCs w:val="24"/>
        </w:rPr>
        <w:t xml:space="preserve"> «О Порядке </w:t>
      </w:r>
      <w:r>
        <w:rPr>
          <w:rFonts w:ascii="Times New Roman" w:hAnsi="Times New Roman" w:cs="Times New Roman"/>
          <w:sz w:val="24"/>
          <w:szCs w:val="24"/>
        </w:rPr>
        <w:t xml:space="preserve">принятия решений о разработке муниципальных программ, формирования, реализации и проведения оценки эффективности реализации муниципальных программ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Западнодвинский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Тверской области</w:t>
      </w:r>
      <w:r w:rsidRPr="000F1697">
        <w:rPr>
          <w:rFonts w:ascii="Times New Roman" w:hAnsi="Times New Roman" w:cs="Times New Roman"/>
          <w:sz w:val="24"/>
          <w:szCs w:val="24"/>
        </w:rPr>
        <w:t xml:space="preserve">», и его  утверждение курирующим заместителем </w:t>
      </w:r>
      <w:r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F1697">
        <w:rPr>
          <w:rFonts w:ascii="Times New Roman" w:hAnsi="Times New Roman" w:cs="Times New Roman"/>
          <w:sz w:val="24"/>
          <w:szCs w:val="24"/>
        </w:rPr>
        <w:t>;</w:t>
      </w:r>
    </w:p>
    <w:p w:rsidR="008E3234" w:rsidRPr="000F1697" w:rsidRDefault="008E3234" w:rsidP="000F1697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1697">
        <w:rPr>
          <w:rFonts w:ascii="Times New Roman" w:hAnsi="Times New Roman" w:cs="Times New Roman"/>
          <w:sz w:val="24"/>
          <w:szCs w:val="24"/>
        </w:rPr>
        <w:t xml:space="preserve">осуществляет управление реализацией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F1697">
        <w:rPr>
          <w:rFonts w:ascii="Times New Roman" w:hAnsi="Times New Roman" w:cs="Times New Roman"/>
          <w:sz w:val="24"/>
          <w:szCs w:val="24"/>
        </w:rPr>
        <w:t xml:space="preserve"> программы в соответствии с утвержденными ежегодными планами мероприятий по реализации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F1697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8E3234" w:rsidRPr="000F1697" w:rsidRDefault="008E3234" w:rsidP="000F1697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1697">
        <w:rPr>
          <w:rFonts w:ascii="Times New Roman" w:hAnsi="Times New Roman" w:cs="Times New Roman"/>
          <w:sz w:val="24"/>
          <w:szCs w:val="24"/>
        </w:rPr>
        <w:t xml:space="preserve">осуществляет оперативное принятие решений, обеспечение согласованности взаимодействия всех структурных подразделений и исполнителей при реализации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F1697">
        <w:rPr>
          <w:rFonts w:ascii="Times New Roman" w:hAnsi="Times New Roman" w:cs="Times New Roman"/>
          <w:sz w:val="24"/>
          <w:szCs w:val="24"/>
        </w:rPr>
        <w:t>программы;</w:t>
      </w:r>
    </w:p>
    <w:p w:rsidR="008E3234" w:rsidRPr="000F1697" w:rsidRDefault="008E3234" w:rsidP="000F1697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1697">
        <w:rPr>
          <w:rFonts w:ascii="Times New Roman" w:hAnsi="Times New Roman" w:cs="Times New Roman"/>
          <w:sz w:val="24"/>
          <w:szCs w:val="24"/>
        </w:rPr>
        <w:t xml:space="preserve">обеспечивает принятие необходимых нормативных правовых актов, приказов, методических рекомендаций по реализации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F1697">
        <w:rPr>
          <w:rFonts w:ascii="Times New Roman" w:hAnsi="Times New Roman" w:cs="Times New Roman"/>
          <w:sz w:val="24"/>
          <w:szCs w:val="24"/>
        </w:rPr>
        <w:t>программы;</w:t>
      </w:r>
    </w:p>
    <w:p w:rsidR="008E3234" w:rsidRPr="000F1697" w:rsidRDefault="008E3234" w:rsidP="000F1697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1697">
        <w:rPr>
          <w:rFonts w:ascii="Times New Roman" w:hAnsi="Times New Roman" w:cs="Times New Roman"/>
          <w:sz w:val="24"/>
          <w:szCs w:val="24"/>
        </w:rPr>
        <w:t xml:space="preserve">осуществляет учет, контроль и  анализ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0F1697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8E3234" w:rsidRPr="000F1697" w:rsidRDefault="008E3234" w:rsidP="000F1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Исполнители  муниципальной программы </w:t>
      </w:r>
      <w:r w:rsidRPr="000F1697">
        <w:rPr>
          <w:rFonts w:ascii="Times New Roman" w:hAnsi="Times New Roman" w:cs="Times New Roman"/>
          <w:sz w:val="24"/>
          <w:szCs w:val="24"/>
        </w:rPr>
        <w:t xml:space="preserve">обеспечивают своевременное и полное выполнение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F1697">
        <w:rPr>
          <w:rFonts w:ascii="Times New Roman" w:hAnsi="Times New Roman" w:cs="Times New Roman"/>
          <w:sz w:val="24"/>
          <w:szCs w:val="24"/>
        </w:rPr>
        <w:t xml:space="preserve"> программы в соответствии с ведомственными правовыми актами о распределении обязанностей при реализации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F1697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8E3234" w:rsidRPr="00EF0B3A" w:rsidRDefault="008E3234" w:rsidP="000F16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B3A">
        <w:rPr>
          <w:rFonts w:ascii="Times New Roman" w:hAnsi="Times New Roman" w:cs="Times New Roman"/>
          <w:b/>
          <w:bCs/>
          <w:sz w:val="24"/>
          <w:szCs w:val="24"/>
        </w:rPr>
        <w:t xml:space="preserve">Подраздел </w:t>
      </w:r>
      <w:r w:rsidRPr="00EF0B3A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</w:p>
    <w:p w:rsidR="008E3234" w:rsidRPr="00EF0B3A" w:rsidRDefault="008E3234" w:rsidP="000F16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B3A">
        <w:rPr>
          <w:rFonts w:ascii="Times New Roman" w:hAnsi="Times New Roman" w:cs="Times New Roman"/>
          <w:b/>
          <w:bCs/>
          <w:sz w:val="24"/>
          <w:szCs w:val="24"/>
        </w:rPr>
        <w:t xml:space="preserve">Мониторинг реализации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EF0B3A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</w:p>
    <w:p w:rsidR="008E3234" w:rsidRDefault="008E3234" w:rsidP="000F1697">
      <w:pPr>
        <w:tabs>
          <w:tab w:val="left" w:pos="993"/>
          <w:tab w:val="left" w:pos="141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1697">
        <w:rPr>
          <w:rFonts w:ascii="Times New Roman" w:hAnsi="Times New Roman" w:cs="Times New Roman"/>
          <w:sz w:val="24"/>
          <w:szCs w:val="24"/>
        </w:rPr>
        <w:t xml:space="preserve"> Мониторинг реализации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F1697">
        <w:rPr>
          <w:rFonts w:ascii="Times New Roman" w:hAnsi="Times New Roman" w:cs="Times New Roman"/>
          <w:sz w:val="24"/>
          <w:szCs w:val="24"/>
        </w:rPr>
        <w:t xml:space="preserve"> программы осуществляется </w:t>
      </w:r>
      <w:r>
        <w:rPr>
          <w:rFonts w:ascii="Times New Roman" w:hAnsi="Times New Roman" w:cs="Times New Roman"/>
          <w:sz w:val="24"/>
          <w:szCs w:val="24"/>
        </w:rPr>
        <w:t>исполнителями муниципальной программы.</w:t>
      </w:r>
    </w:p>
    <w:p w:rsidR="008E3234" w:rsidRDefault="008E3234" w:rsidP="000F1697">
      <w:pPr>
        <w:tabs>
          <w:tab w:val="left" w:pos="993"/>
          <w:tab w:val="left" w:pos="141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реализации муниципальной программы предусматривает:</w:t>
      </w:r>
    </w:p>
    <w:p w:rsidR="008E3234" w:rsidRDefault="008E3234" w:rsidP="000F1697">
      <w:pPr>
        <w:tabs>
          <w:tab w:val="left" w:pos="993"/>
          <w:tab w:val="left" w:pos="141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и согласование отчета о реализации муниципальной программы за отчетный финансовый год;</w:t>
      </w:r>
    </w:p>
    <w:p w:rsidR="008E3234" w:rsidRPr="000F1697" w:rsidRDefault="008E3234" w:rsidP="000F1697">
      <w:pPr>
        <w:tabs>
          <w:tab w:val="left" w:pos="993"/>
          <w:tab w:val="left" w:pos="141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и утверждение сводного годового доклада о ходе реализации и об оценке эффективности муниципальной программы.</w:t>
      </w:r>
    </w:p>
    <w:p w:rsidR="008E3234" w:rsidRPr="000F1697" w:rsidRDefault="008E3234" w:rsidP="000F1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16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Исполнители  муниципальной программы </w:t>
      </w:r>
      <w:r w:rsidRPr="000F1697">
        <w:rPr>
          <w:rFonts w:ascii="Times New Roman" w:hAnsi="Times New Roman" w:cs="Times New Roman"/>
          <w:sz w:val="24"/>
          <w:szCs w:val="24"/>
        </w:rPr>
        <w:t>формиру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0F1697">
        <w:rPr>
          <w:rFonts w:ascii="Times New Roman" w:hAnsi="Times New Roman" w:cs="Times New Roman"/>
          <w:sz w:val="24"/>
          <w:szCs w:val="24"/>
        </w:rPr>
        <w:t xml:space="preserve">т отчет о реализации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0F1697">
        <w:rPr>
          <w:rFonts w:ascii="Times New Roman" w:hAnsi="Times New Roman" w:cs="Times New Roman"/>
          <w:sz w:val="24"/>
          <w:szCs w:val="24"/>
        </w:rPr>
        <w:t xml:space="preserve"> за отчетный финансовый год по форме согласно приложению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F1697"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 xml:space="preserve">принятия решений о разработке муниципальных программ, формирования, реализации и проведения оценки эффективности реализации муниципальных программ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Западнодвинский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Тверской области</w:t>
      </w:r>
      <w:r w:rsidRPr="000F1697">
        <w:rPr>
          <w:rFonts w:ascii="Times New Roman" w:hAnsi="Times New Roman" w:cs="Times New Roman"/>
          <w:sz w:val="24"/>
          <w:szCs w:val="24"/>
        </w:rPr>
        <w:t xml:space="preserve">, утвержденному 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Тверской области от 16.08.2013 года №153</w:t>
      </w:r>
      <w:r w:rsidRPr="000F1697">
        <w:rPr>
          <w:rFonts w:ascii="Times New Roman" w:hAnsi="Times New Roman" w:cs="Times New Roman"/>
          <w:sz w:val="24"/>
          <w:szCs w:val="24"/>
        </w:rPr>
        <w:t xml:space="preserve"> «О Порядке </w:t>
      </w:r>
      <w:r>
        <w:rPr>
          <w:rFonts w:ascii="Times New Roman" w:hAnsi="Times New Roman" w:cs="Times New Roman"/>
          <w:sz w:val="24"/>
          <w:szCs w:val="24"/>
        </w:rPr>
        <w:t xml:space="preserve">принятия решений о разработке муниципальных программ, формирования, реализации и проведения оценки эффективности реализации муниципальных программ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Западнодвинский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Тверской области</w:t>
      </w:r>
      <w:r w:rsidRPr="000F1697">
        <w:rPr>
          <w:rFonts w:ascii="Times New Roman" w:hAnsi="Times New Roman" w:cs="Times New Roman"/>
          <w:sz w:val="24"/>
          <w:szCs w:val="24"/>
        </w:rPr>
        <w:t>».</w:t>
      </w:r>
    </w:p>
    <w:p w:rsidR="008E3234" w:rsidRPr="000F1697" w:rsidRDefault="008E3234" w:rsidP="000F1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1697">
        <w:rPr>
          <w:rFonts w:ascii="Times New Roman" w:hAnsi="Times New Roman" w:cs="Times New Roman"/>
          <w:sz w:val="24"/>
          <w:szCs w:val="24"/>
        </w:rPr>
        <w:t xml:space="preserve">В срок до 15 марта года, следующего за отчетным, </w:t>
      </w:r>
      <w:r>
        <w:rPr>
          <w:rFonts w:ascii="Times New Roman" w:hAnsi="Times New Roman" w:cs="Times New Roman"/>
          <w:sz w:val="24"/>
          <w:szCs w:val="24"/>
        </w:rPr>
        <w:t xml:space="preserve">исполнители  муниципальной программы </w:t>
      </w:r>
      <w:r w:rsidRPr="000F1697">
        <w:rPr>
          <w:rFonts w:ascii="Times New Roman" w:hAnsi="Times New Roman" w:cs="Times New Roman"/>
          <w:sz w:val="24"/>
          <w:szCs w:val="24"/>
        </w:rPr>
        <w:t xml:space="preserve"> представля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F1697">
        <w:rPr>
          <w:rFonts w:ascii="Times New Roman" w:hAnsi="Times New Roman" w:cs="Times New Roman"/>
          <w:sz w:val="24"/>
          <w:szCs w:val="24"/>
        </w:rPr>
        <w:t xml:space="preserve">т на экспертизу в </w:t>
      </w:r>
      <w:r>
        <w:rPr>
          <w:rFonts w:ascii="Times New Roman" w:hAnsi="Times New Roman" w:cs="Times New Roman"/>
          <w:sz w:val="24"/>
          <w:szCs w:val="24"/>
        </w:rPr>
        <w:t xml:space="preserve">финансовый отдел и в отдел экономики </w:t>
      </w:r>
      <w:r w:rsidRPr="000F1697">
        <w:rPr>
          <w:rFonts w:ascii="Times New Roman" w:hAnsi="Times New Roman" w:cs="Times New Roman"/>
          <w:sz w:val="24"/>
          <w:szCs w:val="24"/>
        </w:rPr>
        <w:t xml:space="preserve"> отчет о реализации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F1697">
        <w:rPr>
          <w:rFonts w:ascii="Times New Roman" w:hAnsi="Times New Roman" w:cs="Times New Roman"/>
          <w:sz w:val="24"/>
          <w:szCs w:val="24"/>
        </w:rPr>
        <w:t xml:space="preserve"> программы за отчетный финансовый год.</w:t>
      </w:r>
    </w:p>
    <w:p w:rsidR="008E3234" w:rsidRPr="000F1697" w:rsidRDefault="008E3234" w:rsidP="000F1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1697">
        <w:rPr>
          <w:rFonts w:ascii="Times New Roman" w:hAnsi="Times New Roman" w:cs="Times New Roman"/>
          <w:sz w:val="24"/>
          <w:szCs w:val="24"/>
        </w:rPr>
        <w:t xml:space="preserve">В срок до 15 апреля года, следующего за отчетным, </w:t>
      </w:r>
      <w:r>
        <w:rPr>
          <w:rFonts w:ascii="Times New Roman" w:hAnsi="Times New Roman" w:cs="Times New Roman"/>
          <w:sz w:val="24"/>
          <w:szCs w:val="24"/>
        </w:rPr>
        <w:t xml:space="preserve">исполнители  муниципальной программы </w:t>
      </w:r>
      <w:r w:rsidRPr="000F1697">
        <w:rPr>
          <w:rFonts w:ascii="Times New Roman" w:hAnsi="Times New Roman" w:cs="Times New Roman"/>
          <w:sz w:val="24"/>
          <w:szCs w:val="24"/>
        </w:rPr>
        <w:t xml:space="preserve"> представля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F1697">
        <w:rPr>
          <w:rFonts w:ascii="Times New Roman" w:hAnsi="Times New Roman" w:cs="Times New Roman"/>
          <w:sz w:val="24"/>
          <w:szCs w:val="24"/>
        </w:rPr>
        <w:t xml:space="preserve">т отчет о реализации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F1697">
        <w:rPr>
          <w:rFonts w:ascii="Times New Roman" w:hAnsi="Times New Roman" w:cs="Times New Roman"/>
          <w:sz w:val="24"/>
          <w:szCs w:val="24"/>
        </w:rPr>
        <w:t xml:space="preserve"> программы за отчетный финансовый год и экспертные заключения </w:t>
      </w:r>
      <w:r>
        <w:rPr>
          <w:rFonts w:ascii="Times New Roman" w:hAnsi="Times New Roman" w:cs="Times New Roman"/>
          <w:sz w:val="24"/>
          <w:szCs w:val="24"/>
        </w:rPr>
        <w:t>финансового отдела и отдела экономики</w:t>
      </w:r>
      <w:r w:rsidRPr="000F1697">
        <w:rPr>
          <w:rFonts w:ascii="Times New Roman" w:hAnsi="Times New Roman" w:cs="Times New Roman"/>
          <w:sz w:val="24"/>
          <w:szCs w:val="24"/>
        </w:rPr>
        <w:t xml:space="preserve"> в электронном виде в </w:t>
      </w:r>
      <w:r>
        <w:rPr>
          <w:rFonts w:ascii="Times New Roman" w:hAnsi="Times New Roman" w:cs="Times New Roman"/>
          <w:sz w:val="24"/>
          <w:szCs w:val="24"/>
        </w:rPr>
        <w:t xml:space="preserve">отдел экономики </w:t>
      </w:r>
      <w:r w:rsidRPr="000F1697">
        <w:rPr>
          <w:rFonts w:ascii="Times New Roman" w:hAnsi="Times New Roman" w:cs="Times New Roman"/>
          <w:sz w:val="24"/>
          <w:szCs w:val="24"/>
        </w:rPr>
        <w:t xml:space="preserve"> для формирования Сводного доклада о реализации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0F1697">
        <w:rPr>
          <w:rFonts w:ascii="Times New Roman" w:hAnsi="Times New Roman" w:cs="Times New Roman"/>
          <w:sz w:val="24"/>
          <w:szCs w:val="24"/>
        </w:rPr>
        <w:t xml:space="preserve"> программ в отчетном финансовом году.</w:t>
      </w:r>
    </w:p>
    <w:p w:rsidR="008E3234" w:rsidRPr="00426B8A" w:rsidRDefault="008E3234" w:rsidP="000F16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B8A">
        <w:rPr>
          <w:rFonts w:ascii="Times New Roman" w:hAnsi="Times New Roman" w:cs="Times New Roman"/>
          <w:b/>
          <w:bCs/>
          <w:sz w:val="24"/>
          <w:szCs w:val="24"/>
        </w:rPr>
        <w:t xml:space="preserve">Подраздел </w:t>
      </w:r>
      <w:r w:rsidRPr="00426B8A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</w:p>
    <w:p w:rsidR="008E3234" w:rsidRPr="00426B8A" w:rsidRDefault="008E3234" w:rsidP="000F16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B8A">
        <w:rPr>
          <w:rFonts w:ascii="Times New Roman" w:hAnsi="Times New Roman" w:cs="Times New Roman"/>
          <w:b/>
          <w:bCs/>
          <w:sz w:val="24"/>
          <w:szCs w:val="24"/>
        </w:rPr>
        <w:t xml:space="preserve">Взаимодействие администратора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426B8A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</w:p>
    <w:p w:rsidR="008E3234" w:rsidRPr="00426B8A" w:rsidRDefault="008E3234" w:rsidP="000F16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B8A">
        <w:rPr>
          <w:rFonts w:ascii="Times New Roman" w:hAnsi="Times New Roman" w:cs="Times New Roman"/>
          <w:b/>
          <w:bCs/>
          <w:sz w:val="24"/>
          <w:szCs w:val="24"/>
        </w:rPr>
        <w:t xml:space="preserve">с  исполнительными органами государственной власти </w:t>
      </w:r>
    </w:p>
    <w:p w:rsidR="008E3234" w:rsidRPr="00426B8A" w:rsidRDefault="008E3234" w:rsidP="000F16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B8A">
        <w:rPr>
          <w:rFonts w:ascii="Times New Roman" w:hAnsi="Times New Roman" w:cs="Times New Roman"/>
          <w:b/>
          <w:bCs/>
          <w:sz w:val="24"/>
          <w:szCs w:val="24"/>
        </w:rPr>
        <w:t xml:space="preserve">Тверской области, с органами местного самоуправления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Западнодвинского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</w:t>
      </w:r>
      <w:r w:rsidRPr="00426B8A">
        <w:rPr>
          <w:rFonts w:ascii="Times New Roman" w:hAnsi="Times New Roman" w:cs="Times New Roman"/>
          <w:b/>
          <w:bCs/>
          <w:sz w:val="24"/>
          <w:szCs w:val="24"/>
        </w:rPr>
        <w:t xml:space="preserve">Тверской области, организациями, учреждениями, предприятиями, со средствами массовой информации, с общественными объединениями,  в том числе </w:t>
      </w:r>
    </w:p>
    <w:p w:rsidR="008E3234" w:rsidRPr="00426B8A" w:rsidRDefault="008E3234" w:rsidP="000F16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B8A">
        <w:rPr>
          <w:rFonts w:ascii="Times New Roman" w:hAnsi="Times New Roman" w:cs="Times New Roman"/>
          <w:b/>
          <w:bCs/>
          <w:sz w:val="24"/>
          <w:szCs w:val="24"/>
        </w:rPr>
        <w:t>с социально ориентированными некоммерческими организациями,</w:t>
      </w:r>
    </w:p>
    <w:p w:rsidR="008E3234" w:rsidRPr="00426B8A" w:rsidRDefault="008E3234" w:rsidP="000F16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B8A">
        <w:rPr>
          <w:rFonts w:ascii="Times New Roman" w:hAnsi="Times New Roman" w:cs="Times New Roman"/>
          <w:b/>
          <w:bCs/>
          <w:sz w:val="24"/>
          <w:szCs w:val="24"/>
        </w:rPr>
        <w:t xml:space="preserve">при реализации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426B8A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</w:p>
    <w:p w:rsidR="008E3234" w:rsidRPr="000F1697" w:rsidRDefault="008E3234" w:rsidP="000F1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1697">
        <w:rPr>
          <w:rFonts w:ascii="Times New Roman" w:hAnsi="Times New Roman" w:cs="Times New Roman"/>
          <w:sz w:val="24"/>
          <w:szCs w:val="24"/>
        </w:rPr>
        <w:t xml:space="preserve">При реализации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F1697">
        <w:rPr>
          <w:rFonts w:ascii="Times New Roman" w:hAnsi="Times New Roman" w:cs="Times New Roman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Администратор муниципальной программы </w:t>
      </w:r>
      <w:r w:rsidRPr="000F1697">
        <w:rPr>
          <w:rFonts w:ascii="Times New Roman" w:hAnsi="Times New Roman" w:cs="Times New Roman"/>
          <w:sz w:val="24"/>
          <w:szCs w:val="24"/>
        </w:rPr>
        <w:t xml:space="preserve"> осуществляет взаимодействие с исполнительными органами государственной власти Тверской области, органами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F1697">
        <w:rPr>
          <w:rFonts w:ascii="Times New Roman" w:hAnsi="Times New Roman" w:cs="Times New Roman"/>
          <w:sz w:val="24"/>
          <w:szCs w:val="24"/>
        </w:rPr>
        <w:t xml:space="preserve"> Тверской области, организациями, учреждениями, предприятиями, со средствами массовой информации, с общественными объединениями, в том числе с социально ориентированными некоммерческими организациями.</w:t>
      </w:r>
    </w:p>
    <w:p w:rsidR="008E3234" w:rsidRPr="00426B8A" w:rsidRDefault="008E3234" w:rsidP="000F16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B8A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426B8A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</w:p>
    <w:p w:rsidR="008E3234" w:rsidRPr="000F1697" w:rsidRDefault="008E3234" w:rsidP="000F1697">
      <w:pPr>
        <w:jc w:val="center"/>
        <w:rPr>
          <w:rFonts w:ascii="Times New Roman" w:hAnsi="Times New Roman" w:cs="Times New Roman"/>
          <w:sz w:val="24"/>
          <w:szCs w:val="24"/>
        </w:rPr>
      </w:pPr>
      <w:r w:rsidRPr="00426B8A">
        <w:rPr>
          <w:rFonts w:ascii="Times New Roman" w:hAnsi="Times New Roman" w:cs="Times New Roman"/>
          <w:b/>
          <w:bCs/>
          <w:sz w:val="24"/>
          <w:szCs w:val="24"/>
        </w:rPr>
        <w:t xml:space="preserve">Анализ рисков реализации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426B8A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6B8A">
        <w:rPr>
          <w:rFonts w:ascii="Times New Roman" w:hAnsi="Times New Roman" w:cs="Times New Roman"/>
          <w:b/>
          <w:bCs/>
          <w:sz w:val="24"/>
          <w:szCs w:val="24"/>
        </w:rPr>
        <w:t>и меры по управлению рисками</w:t>
      </w:r>
    </w:p>
    <w:p w:rsidR="008E3234" w:rsidRPr="000F1697" w:rsidRDefault="008E3234" w:rsidP="000F1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1697">
        <w:rPr>
          <w:rFonts w:ascii="Times New Roman" w:hAnsi="Times New Roman" w:cs="Times New Roman"/>
          <w:sz w:val="24"/>
          <w:szCs w:val="24"/>
        </w:rPr>
        <w:t xml:space="preserve">В процессе реализации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F1697">
        <w:rPr>
          <w:rFonts w:ascii="Times New Roman" w:hAnsi="Times New Roman" w:cs="Times New Roman"/>
          <w:sz w:val="24"/>
          <w:szCs w:val="24"/>
        </w:rPr>
        <w:t xml:space="preserve"> программы могут проявиться внутренние и внешние риски.</w:t>
      </w:r>
    </w:p>
    <w:p w:rsidR="008E3234" w:rsidRPr="000F1697" w:rsidRDefault="008E3234" w:rsidP="000F1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1697">
        <w:rPr>
          <w:rFonts w:ascii="Times New Roman" w:hAnsi="Times New Roman" w:cs="Times New Roman"/>
          <w:sz w:val="24"/>
          <w:szCs w:val="24"/>
        </w:rPr>
        <w:t xml:space="preserve">К числу внутренних рисков реализации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F1697">
        <w:rPr>
          <w:rFonts w:ascii="Times New Roman" w:hAnsi="Times New Roman" w:cs="Times New Roman"/>
          <w:sz w:val="24"/>
          <w:szCs w:val="24"/>
        </w:rPr>
        <w:t xml:space="preserve"> программы в целом относятся:</w:t>
      </w:r>
    </w:p>
    <w:p w:rsidR="008E3234" w:rsidRPr="000F1697" w:rsidRDefault="008E3234" w:rsidP="000F1697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1697">
        <w:rPr>
          <w:rFonts w:ascii="Times New Roman" w:hAnsi="Times New Roman" w:cs="Times New Roman"/>
          <w:sz w:val="24"/>
          <w:szCs w:val="24"/>
        </w:rPr>
        <w:t xml:space="preserve"> недостаточность объективной информации о реальных проблемах молодежи, их объемах и остроте, вызванная их различной оценкой представителями молодежных групп и работников сферы молодежной политики, что может способствовать снижению у молодежи  доверия к мерам поддержки;</w:t>
      </w:r>
    </w:p>
    <w:p w:rsidR="008E3234" w:rsidRPr="000F1697" w:rsidRDefault="008E3234" w:rsidP="000F1697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1697">
        <w:rPr>
          <w:rFonts w:ascii="Times New Roman" w:hAnsi="Times New Roman" w:cs="Times New Roman"/>
          <w:sz w:val="24"/>
          <w:szCs w:val="24"/>
        </w:rPr>
        <w:t xml:space="preserve"> применение устаревших методик и подходов как на уровне планирования мероприятий, так и на уровне их реализации;</w:t>
      </w:r>
    </w:p>
    <w:p w:rsidR="008E3234" w:rsidRPr="000F1697" w:rsidRDefault="008E3234" w:rsidP="000F1697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1697">
        <w:rPr>
          <w:rFonts w:ascii="Times New Roman" w:hAnsi="Times New Roman" w:cs="Times New Roman"/>
          <w:sz w:val="24"/>
          <w:szCs w:val="24"/>
        </w:rPr>
        <w:t xml:space="preserve">угроза превалирования методов контроля и принуждения в молодежной среде, что приводит к снижению эффективности работы; </w:t>
      </w:r>
    </w:p>
    <w:p w:rsidR="008E3234" w:rsidRPr="000F1697" w:rsidRDefault="008E3234" w:rsidP="000F1697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1697">
        <w:rPr>
          <w:rFonts w:ascii="Times New Roman" w:hAnsi="Times New Roman" w:cs="Times New Roman"/>
          <w:sz w:val="24"/>
          <w:szCs w:val="24"/>
        </w:rPr>
        <w:t xml:space="preserve"> недостаточный уровень практического опыта и квалификации работников учреждений сферы </w:t>
      </w:r>
      <w:r>
        <w:rPr>
          <w:rFonts w:ascii="Times New Roman" w:hAnsi="Times New Roman" w:cs="Times New Roman"/>
          <w:sz w:val="24"/>
          <w:szCs w:val="24"/>
        </w:rPr>
        <w:t xml:space="preserve">социальной и </w:t>
      </w:r>
      <w:r w:rsidRPr="000F1697">
        <w:rPr>
          <w:rFonts w:ascii="Times New Roman" w:hAnsi="Times New Roman" w:cs="Times New Roman"/>
          <w:sz w:val="24"/>
          <w:szCs w:val="24"/>
        </w:rPr>
        <w:t>молодежной политики;</w:t>
      </w:r>
    </w:p>
    <w:p w:rsidR="008E3234" w:rsidRPr="000F1697" w:rsidRDefault="008E3234" w:rsidP="000F1697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1697">
        <w:rPr>
          <w:rFonts w:ascii="Times New Roman" w:hAnsi="Times New Roman" w:cs="Times New Roman"/>
          <w:sz w:val="24"/>
          <w:szCs w:val="24"/>
        </w:rPr>
        <w:t xml:space="preserve"> низкая информированность аудитории о реализации Программы в виду невысокого уровня доверия к официальным и печатным средствам массовой информации, что может привести к сокращению базы участников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F1697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8E3234" w:rsidRDefault="008E3234" w:rsidP="000F1697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1697">
        <w:rPr>
          <w:rFonts w:ascii="Times New Roman" w:hAnsi="Times New Roman" w:cs="Times New Roman"/>
          <w:sz w:val="24"/>
          <w:szCs w:val="24"/>
        </w:rPr>
        <w:t xml:space="preserve">слабое участие в реализации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F1697">
        <w:rPr>
          <w:rFonts w:ascii="Times New Roman" w:hAnsi="Times New Roman" w:cs="Times New Roman"/>
          <w:sz w:val="24"/>
          <w:szCs w:val="24"/>
        </w:rPr>
        <w:t xml:space="preserve"> программы отдельных общественных организаций по причине  пассивного, потребительского отношения к сотрудничеству с органами власти, что снижет эффективность взаимодействия с институтами гражданского общества.</w:t>
      </w:r>
    </w:p>
    <w:p w:rsidR="008E3234" w:rsidRDefault="008E3234" w:rsidP="000F1697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1FFD">
        <w:rPr>
          <w:rFonts w:ascii="Times New Roman" w:hAnsi="Times New Roman" w:cs="Times New Roman"/>
          <w:sz w:val="24"/>
          <w:szCs w:val="24"/>
        </w:rPr>
        <w:t>отсутствие ожидаемых конечных результатов Программы, обеспечивающих повышение качества жизни инвалидов и других маломобильных групп населения;</w:t>
      </w:r>
    </w:p>
    <w:p w:rsidR="008E3234" w:rsidRDefault="008E3234" w:rsidP="00581FFD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581FFD">
        <w:rPr>
          <w:rFonts w:ascii="Times New Roman" w:hAnsi="Times New Roman" w:cs="Times New Roman"/>
          <w:sz w:val="24"/>
          <w:szCs w:val="24"/>
        </w:rPr>
        <w:t>пассивное сопротивление распространению и использованию органами власти результатов выполнения Программы;</w:t>
      </w:r>
    </w:p>
    <w:p w:rsidR="008E3234" w:rsidRDefault="008E3234" w:rsidP="00581FFD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581FFD">
        <w:rPr>
          <w:rFonts w:ascii="Times New Roman" w:hAnsi="Times New Roman" w:cs="Times New Roman"/>
          <w:sz w:val="24"/>
          <w:szCs w:val="24"/>
        </w:rPr>
        <w:t xml:space="preserve">недостаточные гибкость и </w:t>
      </w:r>
      <w:proofErr w:type="spellStart"/>
      <w:r w:rsidRPr="00581FFD">
        <w:rPr>
          <w:rFonts w:ascii="Times New Roman" w:hAnsi="Times New Roman" w:cs="Times New Roman"/>
          <w:sz w:val="24"/>
          <w:szCs w:val="24"/>
        </w:rPr>
        <w:t>адаптируемость</w:t>
      </w:r>
      <w:proofErr w:type="spellEnd"/>
      <w:r w:rsidRPr="00581FFD">
        <w:rPr>
          <w:rFonts w:ascii="Times New Roman" w:hAnsi="Times New Roman" w:cs="Times New Roman"/>
          <w:sz w:val="24"/>
          <w:szCs w:val="24"/>
        </w:rPr>
        <w:t xml:space="preserve"> Программы к внешним факторам и организационным изменениям органов власти;</w:t>
      </w:r>
    </w:p>
    <w:p w:rsidR="008E3234" w:rsidRPr="000F1697" w:rsidRDefault="008E3234" w:rsidP="00581FFD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581FFD">
        <w:rPr>
          <w:rFonts w:ascii="Times New Roman" w:hAnsi="Times New Roman" w:cs="Times New Roman"/>
          <w:sz w:val="24"/>
          <w:szCs w:val="24"/>
        </w:rPr>
        <w:t> пассивное сопротивление отдельных граждан и общественных организаций инвалидов в рамках реализации мероприятий Программы по этическим, моральным, культурным и религиозным причинам.</w:t>
      </w:r>
      <w:r w:rsidRPr="00581FFD">
        <w:rPr>
          <w:rFonts w:ascii="Times New Roman" w:hAnsi="Times New Roman" w:cs="Times New Roman"/>
          <w:sz w:val="24"/>
          <w:szCs w:val="24"/>
        </w:rPr>
        <w:br/>
      </w:r>
      <w:r w:rsidRPr="00581FFD">
        <w:rPr>
          <w:rFonts w:ascii="Times New Roman" w:hAnsi="Times New Roman" w:cs="Times New Roman"/>
          <w:sz w:val="24"/>
          <w:szCs w:val="24"/>
        </w:rPr>
        <w:br/>
        <w:t>               </w:t>
      </w:r>
      <w:r w:rsidRPr="000F1697">
        <w:rPr>
          <w:rFonts w:ascii="Times New Roman" w:hAnsi="Times New Roman" w:cs="Times New Roman"/>
          <w:sz w:val="24"/>
          <w:szCs w:val="24"/>
        </w:rPr>
        <w:t>Для снижения вероятности неблагоприятного воздействия  внутренних рисков планируется:</w:t>
      </w:r>
    </w:p>
    <w:p w:rsidR="008E3234" w:rsidRPr="000F1697" w:rsidRDefault="008E3234" w:rsidP="000F1697">
      <w:pPr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1697">
        <w:rPr>
          <w:rFonts w:ascii="Times New Roman" w:hAnsi="Times New Roman" w:cs="Times New Roman"/>
          <w:sz w:val="24"/>
          <w:szCs w:val="24"/>
        </w:rPr>
        <w:t xml:space="preserve">а) осуществление постоянного мониторинга положения дел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Pr="000F1697">
        <w:rPr>
          <w:rFonts w:ascii="Times New Roman" w:hAnsi="Times New Roman" w:cs="Times New Roman"/>
          <w:sz w:val="24"/>
          <w:szCs w:val="24"/>
        </w:rPr>
        <w:t xml:space="preserve">в молодежной среде, </w:t>
      </w:r>
      <w:r>
        <w:rPr>
          <w:rFonts w:ascii="Times New Roman" w:hAnsi="Times New Roman" w:cs="Times New Roman"/>
          <w:sz w:val="24"/>
          <w:szCs w:val="24"/>
        </w:rPr>
        <w:t xml:space="preserve">так и среди представителей старшего поколения, </w:t>
      </w:r>
      <w:r w:rsidRPr="000F1697">
        <w:rPr>
          <w:rFonts w:ascii="Times New Roman" w:hAnsi="Times New Roman" w:cs="Times New Roman"/>
          <w:sz w:val="24"/>
          <w:szCs w:val="24"/>
        </w:rPr>
        <w:t xml:space="preserve">распространение информации о реальных потребностях и интересах молодежи </w:t>
      </w:r>
      <w:r>
        <w:rPr>
          <w:rFonts w:ascii="Times New Roman" w:hAnsi="Times New Roman" w:cs="Times New Roman"/>
          <w:sz w:val="24"/>
          <w:szCs w:val="24"/>
        </w:rPr>
        <w:t xml:space="preserve">и старшего поколения </w:t>
      </w:r>
      <w:r w:rsidRPr="000F1697">
        <w:rPr>
          <w:rFonts w:ascii="Times New Roman" w:hAnsi="Times New Roman" w:cs="Times New Roman"/>
          <w:sz w:val="24"/>
          <w:szCs w:val="24"/>
        </w:rPr>
        <w:t xml:space="preserve">среди работников сферы </w:t>
      </w:r>
      <w:r>
        <w:rPr>
          <w:rFonts w:ascii="Times New Roman" w:hAnsi="Times New Roman" w:cs="Times New Roman"/>
          <w:sz w:val="24"/>
          <w:szCs w:val="24"/>
        </w:rPr>
        <w:t xml:space="preserve">социальной и </w:t>
      </w:r>
      <w:r w:rsidRPr="000F1697">
        <w:rPr>
          <w:rFonts w:ascii="Times New Roman" w:hAnsi="Times New Roman" w:cs="Times New Roman"/>
          <w:sz w:val="24"/>
          <w:szCs w:val="24"/>
        </w:rPr>
        <w:t xml:space="preserve">молодежной политики,  реализующих мероприятия в рамках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F1697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8E3234" w:rsidRPr="000F1697" w:rsidRDefault="008E3234" w:rsidP="000F1697">
      <w:pPr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1697">
        <w:rPr>
          <w:rFonts w:ascii="Times New Roman" w:hAnsi="Times New Roman" w:cs="Times New Roman"/>
          <w:sz w:val="24"/>
          <w:szCs w:val="24"/>
        </w:rPr>
        <w:t xml:space="preserve">б)  активное привлечение молодежи к обсуждению и планированию мер молодежной политики, реализуемых в рамках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F1697">
        <w:rPr>
          <w:rFonts w:ascii="Times New Roman" w:hAnsi="Times New Roman" w:cs="Times New Roman"/>
          <w:sz w:val="24"/>
          <w:szCs w:val="24"/>
        </w:rPr>
        <w:t xml:space="preserve"> программы, а также к оценке ее результативности и эффективности;</w:t>
      </w:r>
    </w:p>
    <w:p w:rsidR="008E3234" w:rsidRPr="000F1697" w:rsidRDefault="008E3234" w:rsidP="000F1697">
      <w:pPr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1697">
        <w:rPr>
          <w:rFonts w:ascii="Times New Roman" w:hAnsi="Times New Roman" w:cs="Times New Roman"/>
          <w:sz w:val="24"/>
          <w:szCs w:val="24"/>
        </w:rPr>
        <w:t xml:space="preserve">в) оперативное внедрение новых методов работы в молодежной среде;  </w:t>
      </w:r>
    </w:p>
    <w:p w:rsidR="008E3234" w:rsidRPr="000F1697" w:rsidRDefault="008E3234" w:rsidP="000F1697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1697">
        <w:rPr>
          <w:rFonts w:ascii="Times New Roman" w:hAnsi="Times New Roman" w:cs="Times New Roman"/>
          <w:sz w:val="24"/>
          <w:szCs w:val="24"/>
        </w:rPr>
        <w:t xml:space="preserve">г) обеспечение широкого информационного сопровождения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F1697">
        <w:rPr>
          <w:rFonts w:ascii="Times New Roman" w:hAnsi="Times New Roman" w:cs="Times New Roman"/>
          <w:sz w:val="24"/>
          <w:szCs w:val="24"/>
        </w:rPr>
        <w:t>программы в средствах массовой информации;</w:t>
      </w:r>
    </w:p>
    <w:p w:rsidR="008E3234" w:rsidRPr="000F1697" w:rsidRDefault="008E3234" w:rsidP="000F1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1697">
        <w:rPr>
          <w:rFonts w:ascii="Times New Roman" w:hAnsi="Times New Roman" w:cs="Times New Roman"/>
          <w:sz w:val="24"/>
          <w:szCs w:val="24"/>
        </w:rPr>
        <w:t xml:space="preserve">К числу внешних рисков реализации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F1697">
        <w:rPr>
          <w:rFonts w:ascii="Times New Roman" w:hAnsi="Times New Roman" w:cs="Times New Roman"/>
          <w:sz w:val="24"/>
          <w:szCs w:val="24"/>
        </w:rPr>
        <w:t xml:space="preserve"> программы в целом относятся:</w:t>
      </w:r>
    </w:p>
    <w:p w:rsidR="008E3234" w:rsidRPr="000F1697" w:rsidRDefault="008E3234" w:rsidP="000F1697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1697">
        <w:rPr>
          <w:rFonts w:ascii="Times New Roman" w:hAnsi="Times New Roman" w:cs="Times New Roman"/>
          <w:sz w:val="24"/>
          <w:szCs w:val="24"/>
        </w:rPr>
        <w:t>изменение федерального законодательства в части перераспределения полномочий между Российской Федерации, субъектами Российской Федерации и муниципальными образованиями;</w:t>
      </w:r>
    </w:p>
    <w:p w:rsidR="008E3234" w:rsidRPr="000F1697" w:rsidRDefault="008E3234" w:rsidP="000F1697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1697">
        <w:rPr>
          <w:rFonts w:ascii="Times New Roman" w:hAnsi="Times New Roman" w:cs="Times New Roman"/>
          <w:sz w:val="24"/>
          <w:szCs w:val="24"/>
        </w:rPr>
        <w:t>отсутствие единой нормативно-правовой базы в сфере государственной молодежной политики на федеральном уровне;</w:t>
      </w:r>
    </w:p>
    <w:p w:rsidR="008E3234" w:rsidRPr="000F1697" w:rsidRDefault="008E3234" w:rsidP="00F641B2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581FFD">
        <w:rPr>
          <w:rFonts w:ascii="Times New Roman" w:hAnsi="Times New Roman" w:cs="Times New Roman"/>
          <w:sz w:val="24"/>
          <w:szCs w:val="24"/>
        </w:rPr>
        <w:t>возможны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581FFD">
        <w:rPr>
          <w:rFonts w:ascii="Times New Roman" w:hAnsi="Times New Roman" w:cs="Times New Roman"/>
          <w:sz w:val="24"/>
          <w:szCs w:val="24"/>
        </w:rPr>
        <w:t>кризисны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581FFD">
        <w:rPr>
          <w:rFonts w:ascii="Times New Roman" w:hAnsi="Times New Roman" w:cs="Times New Roman"/>
          <w:sz w:val="24"/>
          <w:szCs w:val="24"/>
        </w:rPr>
        <w:t xml:space="preserve"> 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FFD">
        <w:rPr>
          <w:rFonts w:ascii="Times New Roman" w:hAnsi="Times New Roman" w:cs="Times New Roman"/>
          <w:sz w:val="24"/>
          <w:szCs w:val="24"/>
        </w:rPr>
        <w:t xml:space="preserve"> в мировой и российской экономике, которые могут привести как к снижению объемов финансирования программных мероприятий из средств федерального бюджета, и средств бюджетов субъектов Российской Федерации, так и к недостатку внебюджетных источников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FFD">
        <w:rPr>
          <w:rFonts w:ascii="Times New Roman" w:hAnsi="Times New Roman" w:cs="Times New Roman"/>
          <w:sz w:val="24"/>
          <w:szCs w:val="24"/>
        </w:rPr>
        <w:t>финансирования.</w:t>
      </w:r>
      <w:r w:rsidRPr="00581FFD">
        <w:rPr>
          <w:rFonts w:ascii="Times New Roman" w:hAnsi="Times New Roman" w:cs="Times New Roman"/>
          <w:sz w:val="24"/>
          <w:szCs w:val="24"/>
        </w:rPr>
        <w:br/>
      </w:r>
      <w:r w:rsidRPr="00F641B2">
        <w:rPr>
          <w:rFonts w:ascii="Times New Roman" w:hAnsi="Times New Roman" w:cs="Times New Roman"/>
        </w:rPr>
        <w:t xml:space="preserve">             </w:t>
      </w:r>
      <w:r>
        <w:t xml:space="preserve"> </w:t>
      </w:r>
      <w:r w:rsidRPr="00F641B2">
        <w:rPr>
          <w:rFonts w:ascii="Times New Roman" w:hAnsi="Times New Roman" w:cs="Times New Roman"/>
          <w:sz w:val="24"/>
          <w:szCs w:val="24"/>
        </w:rPr>
        <w:t>г)</w:t>
      </w:r>
      <w:r>
        <w:t xml:space="preserve"> </w:t>
      </w:r>
      <w:r w:rsidRPr="000F1697">
        <w:rPr>
          <w:rFonts w:ascii="Times New Roman" w:hAnsi="Times New Roman" w:cs="Times New Roman"/>
          <w:sz w:val="24"/>
          <w:szCs w:val="24"/>
        </w:rPr>
        <w:t xml:space="preserve">выезд части талантливой молодежи за пределы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F1697">
        <w:rPr>
          <w:rFonts w:ascii="Times New Roman" w:hAnsi="Times New Roman" w:cs="Times New Roman"/>
          <w:sz w:val="24"/>
          <w:szCs w:val="24"/>
        </w:rPr>
        <w:t>Тверской области;</w:t>
      </w:r>
    </w:p>
    <w:p w:rsidR="008E3234" w:rsidRPr="000F1697" w:rsidRDefault="008E3234" w:rsidP="000F1697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1697">
        <w:rPr>
          <w:rFonts w:ascii="Times New Roman" w:hAnsi="Times New Roman" w:cs="Times New Roman"/>
          <w:sz w:val="24"/>
          <w:szCs w:val="24"/>
        </w:rPr>
        <w:t>д) несовершенство управленческой вертикали и низкий уровень подготовки кадров сферы молодежной политики;</w:t>
      </w:r>
    </w:p>
    <w:p w:rsidR="008E3234" w:rsidRPr="000F1697" w:rsidRDefault="008E3234" w:rsidP="000F1697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1697">
        <w:rPr>
          <w:rFonts w:ascii="Times New Roman" w:hAnsi="Times New Roman" w:cs="Times New Roman"/>
          <w:sz w:val="24"/>
          <w:szCs w:val="24"/>
        </w:rPr>
        <w:t xml:space="preserve">е) невыполнение условий контрактов контрагентами. </w:t>
      </w:r>
    </w:p>
    <w:p w:rsidR="008E3234" w:rsidRPr="000F1697" w:rsidRDefault="008E3234" w:rsidP="000F1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1697">
        <w:rPr>
          <w:rFonts w:ascii="Times New Roman" w:hAnsi="Times New Roman" w:cs="Times New Roman"/>
          <w:sz w:val="24"/>
          <w:szCs w:val="24"/>
        </w:rPr>
        <w:t>Для снижения вероятности неблагоприятного воздействия внешних  рисков планируется:</w:t>
      </w:r>
    </w:p>
    <w:p w:rsidR="008E3234" w:rsidRPr="000F1697" w:rsidRDefault="008E3234" w:rsidP="000F16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1697">
        <w:rPr>
          <w:rFonts w:ascii="Times New Roman" w:hAnsi="Times New Roman" w:cs="Times New Roman"/>
          <w:sz w:val="24"/>
          <w:szCs w:val="24"/>
        </w:rPr>
        <w:t xml:space="preserve">а) осуществление постоянного мониторинга федерального законодательства в сфере государственной </w:t>
      </w:r>
      <w:r>
        <w:rPr>
          <w:rFonts w:ascii="Times New Roman" w:hAnsi="Times New Roman" w:cs="Times New Roman"/>
          <w:sz w:val="24"/>
          <w:szCs w:val="24"/>
        </w:rPr>
        <w:t xml:space="preserve">социальной и </w:t>
      </w:r>
      <w:r w:rsidRPr="000F1697">
        <w:rPr>
          <w:rFonts w:ascii="Times New Roman" w:hAnsi="Times New Roman" w:cs="Times New Roman"/>
          <w:sz w:val="24"/>
          <w:szCs w:val="24"/>
        </w:rPr>
        <w:t>молодежной политики;</w:t>
      </w:r>
    </w:p>
    <w:p w:rsidR="008E3234" w:rsidRPr="00185B75" w:rsidRDefault="008E3234" w:rsidP="00185B75">
      <w:pPr>
        <w:pStyle w:val="formattexttopleveltext"/>
        <w:rPr>
          <w:rFonts w:ascii="Times New Roman" w:hAnsi="Times New Roman" w:cs="Times New Roman"/>
        </w:rPr>
      </w:pPr>
      <w:r w:rsidRPr="00185B75">
        <w:rPr>
          <w:rFonts w:ascii="Times New Roman" w:hAnsi="Times New Roman" w:cs="Times New Roman"/>
        </w:rPr>
        <w:t>               Меры управления, направленные на снижение рисков реализации мероприятий Программы, включают:</w:t>
      </w:r>
      <w:r w:rsidRPr="00185B75">
        <w:rPr>
          <w:rFonts w:ascii="Times New Roman" w:hAnsi="Times New Roman" w:cs="Times New Roman"/>
        </w:rPr>
        <w:br/>
        <w:t>     а) стратегическое планирование и прогнозирование.     </w:t>
      </w:r>
      <w:r w:rsidRPr="00185B75">
        <w:rPr>
          <w:rFonts w:ascii="Times New Roman" w:hAnsi="Times New Roman" w:cs="Times New Roman"/>
        </w:rPr>
        <w:br/>
        <w:t>     б) применение правовых методов влияния (совокупность нормативных правовых актов федерального и регионального уровней), способствующих решению задач Программы на всех уровнях исполнительной власти;</w:t>
      </w:r>
      <w:r w:rsidRPr="00185B75">
        <w:rPr>
          <w:rFonts w:ascii="Times New Roman" w:hAnsi="Times New Roman" w:cs="Times New Roman"/>
        </w:rPr>
        <w:br/>
        <w:t>      в)  определение организационной структуры управления реализацией Программы (состав, функции и согласованность звеньев всех уровней управления).</w:t>
      </w:r>
      <w:r w:rsidRPr="00185B75">
        <w:rPr>
          <w:rFonts w:ascii="Times New Roman" w:hAnsi="Times New Roman" w:cs="Times New Roman"/>
        </w:rPr>
        <w:br/>
        <w:t>          Важнейшим элементом реализации Программы является взаимосвязь планирования, реализации, мониторинга, уточнения и корректировки Программы.</w:t>
      </w:r>
      <w:r w:rsidRPr="00185B75">
        <w:rPr>
          <w:rFonts w:ascii="Times New Roman" w:hAnsi="Times New Roman" w:cs="Times New Roman"/>
        </w:rPr>
        <w:br/>
        <w:t>          Принятие управленческих решений в рамках Программы осуществляется с учетом информации, поступающей от участников Программы.</w:t>
      </w:r>
      <w:r w:rsidRPr="00185B75">
        <w:rPr>
          <w:rFonts w:ascii="Times New Roman" w:hAnsi="Times New Roman" w:cs="Times New Roman"/>
        </w:rPr>
        <w:br/>
        <w:t>          Формирование и использование современной системы контроля на всех стадиях реализации Программы является неотъемлемой составляющей механизма ее реализации.    </w:t>
      </w:r>
    </w:p>
    <w:sectPr w:rsidR="008E3234" w:rsidRPr="00185B75" w:rsidSect="007A29F1">
      <w:pgSz w:w="11906" w:h="16838"/>
      <w:pgMar w:top="539" w:right="566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0433"/>
    <w:multiLevelType w:val="hybridMultilevel"/>
    <w:tmpl w:val="9216039A"/>
    <w:lvl w:ilvl="0" w:tplc="AFB8C5F0">
      <w:start w:val="1"/>
      <w:numFmt w:val="russianLow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AE4D70"/>
    <w:multiLevelType w:val="hybridMultilevel"/>
    <w:tmpl w:val="787820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F646E3"/>
    <w:multiLevelType w:val="hybridMultilevel"/>
    <w:tmpl w:val="2A56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1358CA"/>
    <w:multiLevelType w:val="hybridMultilevel"/>
    <w:tmpl w:val="0534FF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7F417BD"/>
    <w:multiLevelType w:val="hybridMultilevel"/>
    <w:tmpl w:val="2A56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645D1B"/>
    <w:multiLevelType w:val="hybridMultilevel"/>
    <w:tmpl w:val="B65C8088"/>
    <w:lvl w:ilvl="0" w:tplc="AFB8C5F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5C11B91"/>
    <w:multiLevelType w:val="hybridMultilevel"/>
    <w:tmpl w:val="8F0E7C6E"/>
    <w:lvl w:ilvl="0" w:tplc="E6E6B2DE">
      <w:start w:val="1"/>
      <w:numFmt w:val="russianLower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B7F533E"/>
    <w:multiLevelType w:val="hybridMultilevel"/>
    <w:tmpl w:val="787820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19844FA"/>
    <w:multiLevelType w:val="singleLevel"/>
    <w:tmpl w:val="3D7C267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6E7E2E64"/>
    <w:multiLevelType w:val="hybridMultilevel"/>
    <w:tmpl w:val="4634A0B8"/>
    <w:lvl w:ilvl="0" w:tplc="71486E0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  <w:b w:val="0"/>
        <w:bCs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6491B8A"/>
    <w:multiLevelType w:val="hybridMultilevel"/>
    <w:tmpl w:val="D390E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9906289"/>
    <w:multiLevelType w:val="hybridMultilevel"/>
    <w:tmpl w:val="787820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8"/>
  </w:num>
  <w:num w:numId="8">
    <w:abstractNumId w:val="3"/>
  </w:num>
  <w:num w:numId="9">
    <w:abstractNumId w:val="10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67"/>
    <w:rsid w:val="00001541"/>
    <w:rsid w:val="00005898"/>
    <w:rsid w:val="00023FC8"/>
    <w:rsid w:val="000265A5"/>
    <w:rsid w:val="00040C8C"/>
    <w:rsid w:val="00064653"/>
    <w:rsid w:val="00071406"/>
    <w:rsid w:val="000911C8"/>
    <w:rsid w:val="000A6C66"/>
    <w:rsid w:val="000B7E54"/>
    <w:rsid w:val="000C4C67"/>
    <w:rsid w:val="000E4AE2"/>
    <w:rsid w:val="000F1697"/>
    <w:rsid w:val="000F41C2"/>
    <w:rsid w:val="00100300"/>
    <w:rsid w:val="00121294"/>
    <w:rsid w:val="001572E7"/>
    <w:rsid w:val="00167C08"/>
    <w:rsid w:val="00181E7A"/>
    <w:rsid w:val="001833C4"/>
    <w:rsid w:val="0018390C"/>
    <w:rsid w:val="00184980"/>
    <w:rsid w:val="00185B75"/>
    <w:rsid w:val="00191A08"/>
    <w:rsid w:val="00191D69"/>
    <w:rsid w:val="001A3215"/>
    <w:rsid w:val="001B599F"/>
    <w:rsid w:val="001D59E2"/>
    <w:rsid w:val="00212C7F"/>
    <w:rsid w:val="00221699"/>
    <w:rsid w:val="002249A0"/>
    <w:rsid w:val="002272FB"/>
    <w:rsid w:val="002446BC"/>
    <w:rsid w:val="00244C7D"/>
    <w:rsid w:val="002523C7"/>
    <w:rsid w:val="00255A1F"/>
    <w:rsid w:val="002603E2"/>
    <w:rsid w:val="002652CB"/>
    <w:rsid w:val="002662B5"/>
    <w:rsid w:val="00273BEB"/>
    <w:rsid w:val="00293064"/>
    <w:rsid w:val="0029417D"/>
    <w:rsid w:val="002A69D7"/>
    <w:rsid w:val="002A7835"/>
    <w:rsid w:val="002B52DA"/>
    <w:rsid w:val="002B6212"/>
    <w:rsid w:val="002C2BAD"/>
    <w:rsid w:val="002C5969"/>
    <w:rsid w:val="002D326E"/>
    <w:rsid w:val="002D6891"/>
    <w:rsid w:val="002D72AB"/>
    <w:rsid w:val="002E252B"/>
    <w:rsid w:val="002F6909"/>
    <w:rsid w:val="00303C09"/>
    <w:rsid w:val="00304E85"/>
    <w:rsid w:val="00316FE6"/>
    <w:rsid w:val="00321C9E"/>
    <w:rsid w:val="0033531C"/>
    <w:rsid w:val="00354CE5"/>
    <w:rsid w:val="00354F21"/>
    <w:rsid w:val="00356859"/>
    <w:rsid w:val="00362F4A"/>
    <w:rsid w:val="00363B2B"/>
    <w:rsid w:val="00364105"/>
    <w:rsid w:val="00381DB0"/>
    <w:rsid w:val="00385B87"/>
    <w:rsid w:val="003908AF"/>
    <w:rsid w:val="003939C7"/>
    <w:rsid w:val="003964F2"/>
    <w:rsid w:val="003C0727"/>
    <w:rsid w:val="003C17CF"/>
    <w:rsid w:val="003C3161"/>
    <w:rsid w:val="003F3A24"/>
    <w:rsid w:val="00400DBD"/>
    <w:rsid w:val="00410F31"/>
    <w:rsid w:val="00412C2A"/>
    <w:rsid w:val="00416EB8"/>
    <w:rsid w:val="0042063D"/>
    <w:rsid w:val="00426B8A"/>
    <w:rsid w:val="004300A7"/>
    <w:rsid w:val="0043322C"/>
    <w:rsid w:val="004416F1"/>
    <w:rsid w:val="00482AB8"/>
    <w:rsid w:val="0049687D"/>
    <w:rsid w:val="004B0F5A"/>
    <w:rsid w:val="004B73AC"/>
    <w:rsid w:val="004D2110"/>
    <w:rsid w:val="004E2B5D"/>
    <w:rsid w:val="004F2613"/>
    <w:rsid w:val="004F52FE"/>
    <w:rsid w:val="00523128"/>
    <w:rsid w:val="00524DFE"/>
    <w:rsid w:val="00527005"/>
    <w:rsid w:val="005317AA"/>
    <w:rsid w:val="0054385E"/>
    <w:rsid w:val="0056226D"/>
    <w:rsid w:val="00562E90"/>
    <w:rsid w:val="00576C23"/>
    <w:rsid w:val="00581FFD"/>
    <w:rsid w:val="005A3C89"/>
    <w:rsid w:val="005B7A95"/>
    <w:rsid w:val="005D028B"/>
    <w:rsid w:val="005D34EB"/>
    <w:rsid w:val="005D441F"/>
    <w:rsid w:val="005D738F"/>
    <w:rsid w:val="005E4AA6"/>
    <w:rsid w:val="0060570F"/>
    <w:rsid w:val="006118AC"/>
    <w:rsid w:val="00634076"/>
    <w:rsid w:val="006363B5"/>
    <w:rsid w:val="00646A56"/>
    <w:rsid w:val="00651E2A"/>
    <w:rsid w:val="00663481"/>
    <w:rsid w:val="00675B2C"/>
    <w:rsid w:val="006A5FF9"/>
    <w:rsid w:val="006C5FFD"/>
    <w:rsid w:val="006D1BBA"/>
    <w:rsid w:val="006E1A22"/>
    <w:rsid w:val="00703D56"/>
    <w:rsid w:val="007108CA"/>
    <w:rsid w:val="00727658"/>
    <w:rsid w:val="00731E2F"/>
    <w:rsid w:val="00734F36"/>
    <w:rsid w:val="007437D8"/>
    <w:rsid w:val="00747353"/>
    <w:rsid w:val="00763DF9"/>
    <w:rsid w:val="00764D60"/>
    <w:rsid w:val="00766BE0"/>
    <w:rsid w:val="00797A39"/>
    <w:rsid w:val="007A29F1"/>
    <w:rsid w:val="007C7B87"/>
    <w:rsid w:val="007C7BF7"/>
    <w:rsid w:val="007E37DD"/>
    <w:rsid w:val="007F1D95"/>
    <w:rsid w:val="007F2455"/>
    <w:rsid w:val="007F49A7"/>
    <w:rsid w:val="00803618"/>
    <w:rsid w:val="00805AC8"/>
    <w:rsid w:val="00816329"/>
    <w:rsid w:val="0082468C"/>
    <w:rsid w:val="00834593"/>
    <w:rsid w:val="00836241"/>
    <w:rsid w:val="00845C17"/>
    <w:rsid w:val="00854FF6"/>
    <w:rsid w:val="00860A9D"/>
    <w:rsid w:val="00870A11"/>
    <w:rsid w:val="008A51FF"/>
    <w:rsid w:val="008A7C07"/>
    <w:rsid w:val="008C5A22"/>
    <w:rsid w:val="008E3234"/>
    <w:rsid w:val="008E3DBC"/>
    <w:rsid w:val="008E664B"/>
    <w:rsid w:val="0090348C"/>
    <w:rsid w:val="009047FF"/>
    <w:rsid w:val="00906BCC"/>
    <w:rsid w:val="00932270"/>
    <w:rsid w:val="00932E5D"/>
    <w:rsid w:val="0093723B"/>
    <w:rsid w:val="009553CB"/>
    <w:rsid w:val="00964809"/>
    <w:rsid w:val="009731F4"/>
    <w:rsid w:val="009801EA"/>
    <w:rsid w:val="00980967"/>
    <w:rsid w:val="00980A1D"/>
    <w:rsid w:val="00985526"/>
    <w:rsid w:val="009B2F94"/>
    <w:rsid w:val="009E177C"/>
    <w:rsid w:val="009E6CF7"/>
    <w:rsid w:val="00A13757"/>
    <w:rsid w:val="00A160A8"/>
    <w:rsid w:val="00A2069F"/>
    <w:rsid w:val="00A27C4C"/>
    <w:rsid w:val="00A461D4"/>
    <w:rsid w:val="00A604D0"/>
    <w:rsid w:val="00A677CA"/>
    <w:rsid w:val="00A7027B"/>
    <w:rsid w:val="00A759E2"/>
    <w:rsid w:val="00A76940"/>
    <w:rsid w:val="00A84C77"/>
    <w:rsid w:val="00A8740B"/>
    <w:rsid w:val="00AA1EF6"/>
    <w:rsid w:val="00AA5149"/>
    <w:rsid w:val="00AB5F0A"/>
    <w:rsid w:val="00AC027F"/>
    <w:rsid w:val="00AC59A5"/>
    <w:rsid w:val="00AC5F02"/>
    <w:rsid w:val="00B078AE"/>
    <w:rsid w:val="00B31F6A"/>
    <w:rsid w:val="00B37905"/>
    <w:rsid w:val="00B54EC7"/>
    <w:rsid w:val="00B664BC"/>
    <w:rsid w:val="00B7745E"/>
    <w:rsid w:val="00B77750"/>
    <w:rsid w:val="00B810BB"/>
    <w:rsid w:val="00BB2D72"/>
    <w:rsid w:val="00BB78B2"/>
    <w:rsid w:val="00BD5641"/>
    <w:rsid w:val="00BD780D"/>
    <w:rsid w:val="00BF08BB"/>
    <w:rsid w:val="00BF416A"/>
    <w:rsid w:val="00C20276"/>
    <w:rsid w:val="00C22431"/>
    <w:rsid w:val="00C22F10"/>
    <w:rsid w:val="00C30532"/>
    <w:rsid w:val="00C31864"/>
    <w:rsid w:val="00C35D3C"/>
    <w:rsid w:val="00C3667A"/>
    <w:rsid w:val="00C427BD"/>
    <w:rsid w:val="00C45056"/>
    <w:rsid w:val="00C45512"/>
    <w:rsid w:val="00C55891"/>
    <w:rsid w:val="00C56FC4"/>
    <w:rsid w:val="00C6049A"/>
    <w:rsid w:val="00C75C58"/>
    <w:rsid w:val="00C94FA7"/>
    <w:rsid w:val="00CA60EE"/>
    <w:rsid w:val="00CA732E"/>
    <w:rsid w:val="00CB66C3"/>
    <w:rsid w:val="00CC5C01"/>
    <w:rsid w:val="00CD2D3B"/>
    <w:rsid w:val="00CD3693"/>
    <w:rsid w:val="00CD7B22"/>
    <w:rsid w:val="00CF0171"/>
    <w:rsid w:val="00CF30BB"/>
    <w:rsid w:val="00D01AC3"/>
    <w:rsid w:val="00D035A1"/>
    <w:rsid w:val="00D07406"/>
    <w:rsid w:val="00D163C5"/>
    <w:rsid w:val="00D20A39"/>
    <w:rsid w:val="00D25FE6"/>
    <w:rsid w:val="00D50554"/>
    <w:rsid w:val="00D64856"/>
    <w:rsid w:val="00D67B9D"/>
    <w:rsid w:val="00D75867"/>
    <w:rsid w:val="00D809CB"/>
    <w:rsid w:val="00D834F4"/>
    <w:rsid w:val="00D91BB2"/>
    <w:rsid w:val="00D96C45"/>
    <w:rsid w:val="00DB388C"/>
    <w:rsid w:val="00DB7F8C"/>
    <w:rsid w:val="00DC6D66"/>
    <w:rsid w:val="00DD298C"/>
    <w:rsid w:val="00DD7578"/>
    <w:rsid w:val="00DD796B"/>
    <w:rsid w:val="00DE00EA"/>
    <w:rsid w:val="00DE3449"/>
    <w:rsid w:val="00DE6521"/>
    <w:rsid w:val="00DF098C"/>
    <w:rsid w:val="00E03B1F"/>
    <w:rsid w:val="00E06B80"/>
    <w:rsid w:val="00E24413"/>
    <w:rsid w:val="00E46C27"/>
    <w:rsid w:val="00E80F9A"/>
    <w:rsid w:val="00E91DB9"/>
    <w:rsid w:val="00E9247B"/>
    <w:rsid w:val="00E92AC8"/>
    <w:rsid w:val="00EA363A"/>
    <w:rsid w:val="00EB00B3"/>
    <w:rsid w:val="00EB4305"/>
    <w:rsid w:val="00EB560A"/>
    <w:rsid w:val="00ED043D"/>
    <w:rsid w:val="00EE1EDD"/>
    <w:rsid w:val="00EF0781"/>
    <w:rsid w:val="00EF0B3A"/>
    <w:rsid w:val="00F01140"/>
    <w:rsid w:val="00F11929"/>
    <w:rsid w:val="00F13EAA"/>
    <w:rsid w:val="00F21EEF"/>
    <w:rsid w:val="00F25816"/>
    <w:rsid w:val="00F33031"/>
    <w:rsid w:val="00F44346"/>
    <w:rsid w:val="00F50BB7"/>
    <w:rsid w:val="00F51DCB"/>
    <w:rsid w:val="00F52AA0"/>
    <w:rsid w:val="00F641B2"/>
    <w:rsid w:val="00F77BF2"/>
    <w:rsid w:val="00F84EAB"/>
    <w:rsid w:val="00F942D1"/>
    <w:rsid w:val="00FA4450"/>
    <w:rsid w:val="00FB076F"/>
    <w:rsid w:val="00FE784B"/>
    <w:rsid w:val="00FF0444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96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B62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A84C7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621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809CB"/>
    <w:rPr>
      <w:rFonts w:ascii="Calibri" w:hAnsi="Calibri" w:cs="Calibri"/>
      <w:b/>
      <w:bCs/>
      <w:sz w:val="28"/>
      <w:szCs w:val="28"/>
      <w:lang w:eastAsia="en-US"/>
    </w:rPr>
  </w:style>
  <w:style w:type="paragraph" w:styleId="a3">
    <w:name w:val="No Spacing"/>
    <w:uiPriority w:val="99"/>
    <w:qFormat/>
    <w:rsid w:val="00980967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98096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80967"/>
    <w:pPr>
      <w:ind w:left="720"/>
    </w:pPr>
    <w:rPr>
      <w:rFonts w:eastAsia="Times New Roman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9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rmal (Web)"/>
    <w:basedOn w:val="a"/>
    <w:uiPriority w:val="99"/>
    <w:rsid w:val="00980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98096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2216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21699"/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54C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354C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54C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Emphasis"/>
    <w:basedOn w:val="a0"/>
    <w:uiPriority w:val="99"/>
    <w:qFormat/>
    <w:locked/>
    <w:rsid w:val="00DD7578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FB076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9">
    <w:name w:val="Hyperlink"/>
    <w:basedOn w:val="a0"/>
    <w:uiPriority w:val="99"/>
    <w:semiHidden/>
    <w:rsid w:val="003939C7"/>
    <w:rPr>
      <w:rFonts w:cs="Times New Roman"/>
      <w:color w:val="0000FF"/>
      <w:u w:val="single"/>
    </w:rPr>
  </w:style>
  <w:style w:type="paragraph" w:styleId="aa">
    <w:name w:val="Body Text"/>
    <w:basedOn w:val="a"/>
    <w:link w:val="ab"/>
    <w:uiPriority w:val="99"/>
    <w:rsid w:val="00273BEB"/>
    <w:pPr>
      <w:spacing w:after="0" w:line="240" w:lineRule="auto"/>
      <w:jc w:val="both"/>
    </w:pPr>
    <w:rPr>
      <w:sz w:val="26"/>
      <w:szCs w:val="26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2C5969"/>
    <w:rPr>
      <w:rFonts w:cs="Times New Roman"/>
      <w:lang w:eastAsia="en-US"/>
    </w:rPr>
  </w:style>
  <w:style w:type="paragraph" w:customStyle="1" w:styleId="ac">
    <w:name w:val="Нормальный (таблица)"/>
    <w:basedOn w:val="a"/>
    <w:next w:val="a"/>
    <w:uiPriority w:val="99"/>
    <w:rsid w:val="00D648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581FF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d">
    <w:name w:val="Title"/>
    <w:basedOn w:val="a"/>
    <w:link w:val="ae"/>
    <w:qFormat/>
    <w:locked/>
    <w:rsid w:val="002D32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2D326E"/>
    <w:rPr>
      <w:rFonts w:ascii="Times New Roman" w:eastAsia="Times New Roman" w:hAnsi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96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B62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A84C7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621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809CB"/>
    <w:rPr>
      <w:rFonts w:ascii="Calibri" w:hAnsi="Calibri" w:cs="Calibri"/>
      <w:b/>
      <w:bCs/>
      <w:sz w:val="28"/>
      <w:szCs w:val="28"/>
      <w:lang w:eastAsia="en-US"/>
    </w:rPr>
  </w:style>
  <w:style w:type="paragraph" w:styleId="a3">
    <w:name w:val="No Spacing"/>
    <w:uiPriority w:val="99"/>
    <w:qFormat/>
    <w:rsid w:val="00980967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98096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80967"/>
    <w:pPr>
      <w:ind w:left="720"/>
    </w:pPr>
    <w:rPr>
      <w:rFonts w:eastAsia="Times New Roman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9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rmal (Web)"/>
    <w:basedOn w:val="a"/>
    <w:uiPriority w:val="99"/>
    <w:rsid w:val="00980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98096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2216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21699"/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54C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354C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54C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Emphasis"/>
    <w:basedOn w:val="a0"/>
    <w:uiPriority w:val="99"/>
    <w:qFormat/>
    <w:locked/>
    <w:rsid w:val="00DD7578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FB076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9">
    <w:name w:val="Hyperlink"/>
    <w:basedOn w:val="a0"/>
    <w:uiPriority w:val="99"/>
    <w:semiHidden/>
    <w:rsid w:val="003939C7"/>
    <w:rPr>
      <w:rFonts w:cs="Times New Roman"/>
      <w:color w:val="0000FF"/>
      <w:u w:val="single"/>
    </w:rPr>
  </w:style>
  <w:style w:type="paragraph" w:styleId="aa">
    <w:name w:val="Body Text"/>
    <w:basedOn w:val="a"/>
    <w:link w:val="ab"/>
    <w:uiPriority w:val="99"/>
    <w:rsid w:val="00273BEB"/>
    <w:pPr>
      <w:spacing w:after="0" w:line="240" w:lineRule="auto"/>
      <w:jc w:val="both"/>
    </w:pPr>
    <w:rPr>
      <w:sz w:val="26"/>
      <w:szCs w:val="26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2C5969"/>
    <w:rPr>
      <w:rFonts w:cs="Times New Roman"/>
      <w:lang w:eastAsia="en-US"/>
    </w:rPr>
  </w:style>
  <w:style w:type="paragraph" w:customStyle="1" w:styleId="ac">
    <w:name w:val="Нормальный (таблица)"/>
    <w:basedOn w:val="a"/>
    <w:next w:val="a"/>
    <w:uiPriority w:val="99"/>
    <w:rsid w:val="00D648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581FF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d">
    <w:name w:val="Title"/>
    <w:basedOn w:val="a"/>
    <w:link w:val="ae"/>
    <w:qFormat/>
    <w:locked/>
    <w:rsid w:val="002D32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2D326E"/>
    <w:rPr>
      <w:rFonts w:ascii="Times New Roman" w:eastAsia="Times New Roman" w:hAnsi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07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10217</Words>
  <Characters>58239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2</cp:revision>
  <cp:lastPrinted>2013-10-09T13:25:00Z</cp:lastPrinted>
  <dcterms:created xsi:type="dcterms:W3CDTF">2018-10-25T06:48:00Z</dcterms:created>
  <dcterms:modified xsi:type="dcterms:W3CDTF">2018-10-25T06:48:00Z</dcterms:modified>
</cp:coreProperties>
</file>