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81" w:rsidRDefault="00F91681" w:rsidP="00FE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6C5" w:rsidRDefault="00EA26C5" w:rsidP="00FE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C5" w:rsidRDefault="00EA26C5" w:rsidP="00FE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A16E4B" w:rsidTr="00A16E4B">
        <w:tc>
          <w:tcPr>
            <w:tcW w:w="5776" w:type="dxa"/>
          </w:tcPr>
          <w:p w:rsidR="00A16E4B" w:rsidRPr="00F91681" w:rsidRDefault="00A16E4B" w:rsidP="00F91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постановлением администрации </w:t>
            </w:r>
            <w:proofErr w:type="spellStart"/>
            <w:r w:rsidRPr="00F91681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F91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от </w:t>
            </w:r>
            <w:r w:rsidR="00F91681" w:rsidRPr="00F91681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Pr="00F91681">
              <w:rPr>
                <w:rFonts w:ascii="Times New Roman" w:hAnsi="Times New Roman" w:cs="Times New Roman"/>
                <w:sz w:val="24"/>
                <w:szCs w:val="24"/>
              </w:rPr>
              <w:t xml:space="preserve"> 2013 г. №</w:t>
            </w:r>
            <w:r w:rsidR="00F91681" w:rsidRPr="00F91681">
              <w:rPr>
                <w:rFonts w:ascii="Times New Roman" w:hAnsi="Times New Roman" w:cs="Times New Roman"/>
                <w:sz w:val="24"/>
                <w:szCs w:val="24"/>
              </w:rPr>
              <w:t xml:space="preserve">  112</w:t>
            </w:r>
          </w:p>
        </w:tc>
      </w:tr>
    </w:tbl>
    <w:p w:rsidR="00A16E4B" w:rsidRDefault="00A16E4B" w:rsidP="00FE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E4B" w:rsidRDefault="00A16E4B" w:rsidP="00FE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E4B">
        <w:rPr>
          <w:rFonts w:ascii="Times New Roman" w:hAnsi="Times New Roman" w:cs="Times New Roman"/>
          <w:b/>
          <w:sz w:val="40"/>
          <w:szCs w:val="40"/>
        </w:rPr>
        <w:t>ИНВЕСТИЦИОННАЯ ПРОГРАММА</w:t>
      </w: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«ОБЕСПЕЧЕНИЕ ИНЖЕНЕРНОЙ ИНФРАСТРУКТУРОЙ ЗЕМЕЛЬНЫХ УЧАСТКОВ В Д</w:t>
      </w:r>
      <w:r w:rsidR="00E40CD5">
        <w:rPr>
          <w:rFonts w:ascii="Times New Roman" w:hAnsi="Times New Roman" w:cs="Times New Roman"/>
          <w:b/>
          <w:sz w:val="32"/>
          <w:szCs w:val="32"/>
        </w:rPr>
        <w:t>Е</w:t>
      </w:r>
      <w:r w:rsidR="00247FCD">
        <w:rPr>
          <w:rFonts w:ascii="Times New Roman" w:hAnsi="Times New Roman" w:cs="Times New Roman"/>
          <w:b/>
          <w:sz w:val="32"/>
          <w:szCs w:val="32"/>
        </w:rPr>
        <w:t>РЕВНЕ АНУ</w:t>
      </w:r>
      <w:r>
        <w:rPr>
          <w:rFonts w:ascii="Times New Roman" w:hAnsi="Times New Roman" w:cs="Times New Roman"/>
          <w:b/>
          <w:sz w:val="32"/>
          <w:szCs w:val="32"/>
        </w:rPr>
        <w:t>ФРИЕВО ЗАПАДНОДВИНСКОГО СЕЛЬСКОГО ПОСЛЕНЕИЯ ЗАПАДНОДВИНСКОГО РАЙОНА ТВЕРСКОЙ ОБЛАСТИ, ПРЕДОСТАВЛЕННЫХ ДЛЯ МНОГОДЕТНЫХ СЕМЕЙ НА ПЕРИОД 2013 -2015 ГОДЫ»</w:t>
      </w: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6C5" w:rsidRDefault="00EA26C5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6C5" w:rsidRDefault="00EA26C5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681" w:rsidRDefault="00F91681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681" w:rsidRDefault="00F91681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6C5" w:rsidRDefault="00EA26C5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6C5" w:rsidRDefault="00EA26C5" w:rsidP="00F91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6E4B" w:rsidRDefault="00A16E4B" w:rsidP="00170A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E4B">
        <w:rPr>
          <w:rFonts w:ascii="Times New Roman" w:hAnsi="Times New Roman" w:cs="Times New Roman"/>
          <w:sz w:val="24"/>
          <w:szCs w:val="24"/>
        </w:rPr>
        <w:lastRenderedPageBreak/>
        <w:t>г. Западная Двина</w:t>
      </w:r>
    </w:p>
    <w:p w:rsidR="00F91681" w:rsidRDefault="00F91681" w:rsidP="00170A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4B">
        <w:rPr>
          <w:rFonts w:ascii="Times New Roman" w:hAnsi="Times New Roman" w:cs="Times New Roman"/>
          <w:b/>
          <w:sz w:val="24"/>
          <w:szCs w:val="24"/>
        </w:rPr>
        <w:t xml:space="preserve">Оглавление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957"/>
      </w:tblGrid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63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стр.</w:t>
            </w: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16E4B" w:rsidRDefault="00A16E4B" w:rsidP="00A16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16E4B" w:rsidRDefault="00A16E4B" w:rsidP="00A16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сокращений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16E4B" w:rsidRDefault="00A16E4B" w:rsidP="00A16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  <w:r w:rsidR="00B87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16E4B" w:rsidRDefault="00A16E4B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</w:t>
            </w:r>
            <w:r w:rsidR="00B8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существующего состояния коммунальной инфраструктуры, анализ проблемы и обоснование ее решения </w:t>
            </w:r>
            <w:proofErr w:type="spellStart"/>
            <w:r w:rsidR="00B8760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</w:t>
            </w:r>
            <w:proofErr w:type="spellEnd"/>
            <w:r w:rsidR="00B87609">
              <w:rPr>
                <w:rFonts w:ascii="Times New Roman" w:hAnsi="Times New Roman" w:cs="Times New Roman"/>
                <w:b/>
                <w:sz w:val="24"/>
                <w:szCs w:val="24"/>
              </w:rPr>
              <w:t>-целевым методом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контроля исполнения Программы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Программы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жилой застройки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Ануфриево</w:t>
            </w:r>
            <w:proofErr w:type="spellEnd"/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4B" w:rsidTr="00A16E4B">
        <w:tc>
          <w:tcPr>
            <w:tcW w:w="817" w:type="dxa"/>
          </w:tcPr>
          <w:p w:rsidR="00A16E4B" w:rsidRDefault="00B87609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16E4B" w:rsidRDefault="00B87609" w:rsidP="00B876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 План программных мероприятий на 2013-2015 годы</w:t>
            </w:r>
          </w:p>
        </w:tc>
        <w:tc>
          <w:tcPr>
            <w:tcW w:w="957" w:type="dxa"/>
          </w:tcPr>
          <w:p w:rsidR="00A16E4B" w:rsidRDefault="00A16E4B" w:rsidP="00A1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E4B" w:rsidRDefault="00A16E4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6C5" w:rsidRDefault="00EA26C5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C5" w:rsidRDefault="00EA26C5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1A" w:rsidRDefault="003A731A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1123D" w:rsidRDefault="003A731A" w:rsidP="0001123D">
      <w:pPr>
        <w:pStyle w:val="a9"/>
        <w:shd w:val="clear" w:color="auto" w:fill="FFFFFF"/>
        <w:ind w:firstLine="624"/>
        <w:jc w:val="both"/>
      </w:pPr>
      <w:r w:rsidRPr="003A731A">
        <w:t xml:space="preserve">Главным условием активизации инвестиционных процессов на рынке строительства и недвижимости является развитие инженерной инфраструктуры городских территорий. </w:t>
      </w:r>
    </w:p>
    <w:p w:rsidR="0001123D" w:rsidRDefault="003A731A" w:rsidP="0001123D">
      <w:pPr>
        <w:pStyle w:val="a9"/>
        <w:shd w:val="clear" w:color="auto" w:fill="FFFFFF"/>
        <w:ind w:firstLine="624"/>
        <w:jc w:val="both"/>
      </w:pPr>
      <w:r w:rsidRPr="003A731A">
        <w:t>В России наблюдается активное развитие рынка земли и недвижимости, ведется строительство новых объектов, реконструкция, перепрофилирование или расширение уже существующих. Важнейшим фактором инвестиционной привлекательности городских территорий является развитие инфраструктуры.</w:t>
      </w:r>
    </w:p>
    <w:p w:rsidR="0001123D" w:rsidRDefault="003A731A" w:rsidP="0001123D">
      <w:pPr>
        <w:pStyle w:val="a9"/>
        <w:shd w:val="clear" w:color="auto" w:fill="FFFFFF"/>
        <w:ind w:firstLine="624"/>
        <w:jc w:val="both"/>
      </w:pPr>
      <w:r w:rsidRPr="003A731A">
        <w:t>Инфраструктура как система представляет собой целостное образование, реализующее комплекс различных пересекающихся функций. Поэтому при анализе инвестиционных процессов в сфере строительства (реконструкции) целесообразно выделять отдельные подсистемы инфраструктуры города и рассматривать их во взаимосвязи с остальными подсистемами.</w:t>
      </w:r>
    </w:p>
    <w:p w:rsidR="003A731A" w:rsidRDefault="003A731A" w:rsidP="0001123D">
      <w:pPr>
        <w:pStyle w:val="a9"/>
        <w:shd w:val="clear" w:color="auto" w:fill="FFFFFF"/>
        <w:ind w:firstLine="624"/>
        <w:jc w:val="both"/>
      </w:pPr>
      <w:r w:rsidRPr="003A731A">
        <w:t>Среди функциональных подсистем городской инфраструктуры выделим инженерную инфраструктуру, эффективное воспроизводство которой является инструментом управления инвестиционной привлекательностью городских территорий.</w:t>
      </w:r>
    </w:p>
    <w:p w:rsidR="0001123D" w:rsidRDefault="0001123D" w:rsidP="0001123D">
      <w:pPr>
        <w:pStyle w:val="a9"/>
        <w:shd w:val="clear" w:color="auto" w:fill="FFFFFF"/>
        <w:ind w:firstLine="624"/>
        <w:jc w:val="both"/>
      </w:pPr>
      <w:r>
        <w:t>Разработка настоящей программы обусловлена необходимостью улучшения качества жизни многодетных семей, а также обеспечения строительства ими комфортного и благоустроенного жилья.</w:t>
      </w:r>
    </w:p>
    <w:p w:rsidR="0001123D" w:rsidRDefault="0001123D" w:rsidP="0001123D">
      <w:pPr>
        <w:pStyle w:val="a9"/>
        <w:shd w:val="clear" w:color="auto" w:fill="FFFFFF"/>
        <w:ind w:firstLine="624"/>
        <w:jc w:val="both"/>
      </w:pPr>
      <w:r>
        <w:t xml:space="preserve">В целях поддержки данной категории семей на территории Тверской области, в рамках реализации поручения Президента Российской Федерации, изложенного в Указе </w:t>
      </w:r>
      <w:r w:rsidRPr="00170A12">
        <w:t xml:space="preserve">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</w:t>
      </w:r>
      <w:r>
        <w:t>щно-коммунальных услуг», принят Закон</w:t>
      </w:r>
      <w:r w:rsidRPr="00170A12">
        <w:t xml:space="preserve"> Тверской области от 07.12.2011 г. № 75-ЗО «О бесплатном предоставлении гражданам, имеющим трех и более детей, земельных участков </w:t>
      </w:r>
      <w:r>
        <w:t>на территории Тверской области».</w:t>
      </w:r>
    </w:p>
    <w:p w:rsidR="0001123D" w:rsidRDefault="0001123D" w:rsidP="0001123D">
      <w:pPr>
        <w:pStyle w:val="a9"/>
        <w:shd w:val="clear" w:color="auto" w:fill="FFFFFF"/>
        <w:ind w:firstLine="624"/>
        <w:jc w:val="both"/>
      </w:pPr>
      <w:r>
        <w:t xml:space="preserve">Программа предусматривает реализацию комплекса мероприятий по обеспечению сформированных земельных участков для индивидуального жилищного строительства инженерной инфраструктурой и определяет основные направления по повышению качества жизни многодетных семей на территории </w:t>
      </w:r>
      <w:proofErr w:type="spellStart"/>
      <w:r>
        <w:t>Западнодвинского</w:t>
      </w:r>
      <w:proofErr w:type="spellEnd"/>
      <w:r>
        <w:t xml:space="preserve"> района.</w:t>
      </w: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Default="0001123D" w:rsidP="0001123D">
      <w:pPr>
        <w:pStyle w:val="a9"/>
        <w:shd w:val="clear" w:color="auto" w:fill="FFFFFF"/>
        <w:ind w:firstLine="624"/>
        <w:jc w:val="both"/>
      </w:pPr>
    </w:p>
    <w:p w:rsidR="0001123D" w:rsidRPr="003A731A" w:rsidRDefault="0001123D" w:rsidP="0001123D">
      <w:pPr>
        <w:pStyle w:val="a9"/>
        <w:shd w:val="clear" w:color="auto" w:fill="FFFFFF"/>
        <w:ind w:firstLine="624"/>
        <w:jc w:val="both"/>
      </w:pPr>
    </w:p>
    <w:p w:rsidR="003A731A" w:rsidRPr="003A731A" w:rsidRDefault="003A731A" w:rsidP="003A73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6B2" w:rsidRP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12">
        <w:rPr>
          <w:rFonts w:ascii="Times New Roman" w:hAnsi="Times New Roman" w:cs="Times New Roman"/>
          <w:b/>
          <w:sz w:val="28"/>
          <w:szCs w:val="28"/>
        </w:rPr>
        <w:t>ПАСПОРТ ИНВЕСТИЦИОННОЙ ПРОГРАММЫ</w:t>
      </w:r>
    </w:p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70A12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F91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A12">
        <w:rPr>
          <w:rFonts w:ascii="Times New Roman" w:hAnsi="Times New Roman" w:cs="Times New Roman"/>
          <w:b/>
          <w:sz w:val="24"/>
          <w:szCs w:val="24"/>
        </w:rPr>
        <w:t>ИНЖЕНЕРНОЙ ИНФРАСТРУКТУРОЙ ЗЕМЕЛЬНЫХ УЧАСТКОВ В ДРЕВНЕ АНЕФРИЕВО ЗАПАДНОДВИНСКОГО СЕЛЬСКОГО ПОСЛЕНЕИЯ ЗАПАДНОДВИНСКОГО РАЙОНА ТВЕРСКОЙ ОБЛАСТИ, ПРЕДОСТАВЛЕННЫХ ДЛЯ МНОГОДЕТНЫХ СЕМЕЙ НА ПЕРИОД 2013 -2015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170A12" w:rsidTr="00170A12">
        <w:tc>
          <w:tcPr>
            <w:tcW w:w="3794" w:type="dxa"/>
            <w:vAlign w:val="center"/>
          </w:tcPr>
          <w:p w:rsidR="00170A12" w:rsidRPr="00170A12" w:rsidRDefault="00170A12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170A12" w:rsidRPr="00170A12" w:rsidRDefault="00170A12" w:rsidP="00170A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0A12">
              <w:rPr>
                <w:rFonts w:ascii="Times New Roman" w:hAnsi="Times New Roman" w:cs="Times New Roman"/>
              </w:rPr>
              <w:t xml:space="preserve">«Обеспечение инженерной инфраструктурой земельных участков в деревне </w:t>
            </w:r>
            <w:proofErr w:type="spellStart"/>
            <w:r w:rsidRPr="00170A12">
              <w:rPr>
                <w:rFonts w:ascii="Times New Roman" w:hAnsi="Times New Roman" w:cs="Times New Roman"/>
              </w:rPr>
              <w:t>АнуфриевоЗападнодвинского</w:t>
            </w:r>
            <w:proofErr w:type="spellEnd"/>
            <w:r w:rsidRPr="00170A1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70A12"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 w:rsidRPr="00170A12">
              <w:rPr>
                <w:rFonts w:ascii="Times New Roman" w:hAnsi="Times New Roman" w:cs="Times New Roman"/>
              </w:rPr>
              <w:t xml:space="preserve"> района Тверской области, предоставленных для многодетных семей на период 2013-2015 годы »</w:t>
            </w:r>
            <w:r>
              <w:rPr>
                <w:rFonts w:ascii="Times New Roman" w:hAnsi="Times New Roman" w:cs="Times New Roman"/>
              </w:rPr>
              <w:t xml:space="preserve"> (далее – Программа)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170A12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1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43" w:type="dxa"/>
          </w:tcPr>
          <w:p w:rsidR="00170A12" w:rsidRPr="00170A12" w:rsidRDefault="00170A12" w:rsidP="00170A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РФ; </w:t>
            </w:r>
            <w:r>
              <w:rPr>
                <w:rFonts w:ascii="Times New Roman" w:hAnsi="Times New Roman" w:cs="Times New Roman"/>
              </w:rPr>
              <w:t xml:space="preserve">Указ </w:t>
            </w:r>
            <w:r w:rsidRPr="00170A12">
              <w:rPr>
                <w:rFonts w:ascii="Times New Roman" w:hAnsi="Times New Roman" w:cs="Times New Roman"/>
              </w:rPr>
              <w:t xml:space="preserve">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</w:t>
            </w:r>
            <w:r>
              <w:rPr>
                <w:rFonts w:ascii="Times New Roman" w:hAnsi="Times New Roman" w:cs="Times New Roman"/>
              </w:rPr>
              <w:t>щно-коммунальных услуг»; Закон</w:t>
            </w:r>
            <w:r w:rsidRPr="00170A12">
              <w:rPr>
                <w:rFonts w:ascii="Times New Roman" w:hAnsi="Times New Roman" w:cs="Times New Roman"/>
              </w:rPr>
              <w:t xml:space="preserve"> Тверской области от 07.12.2011 г. № 75-ЗО «О бесплатном предоставлении </w:t>
            </w:r>
            <w:r w:rsidR="00BC02BF" w:rsidRPr="00170A12">
              <w:rPr>
                <w:rFonts w:ascii="Times New Roman" w:hAnsi="Times New Roman" w:cs="Times New Roman"/>
              </w:rPr>
              <w:t>гражданам,</w:t>
            </w:r>
            <w:r w:rsidRPr="00170A12">
              <w:rPr>
                <w:rFonts w:ascii="Times New Roman" w:hAnsi="Times New Roman" w:cs="Times New Roman"/>
              </w:rPr>
              <w:t xml:space="preserve"> имеющим трех и более детей, земельных участков </w:t>
            </w:r>
            <w:r>
              <w:rPr>
                <w:rFonts w:ascii="Times New Roman" w:hAnsi="Times New Roman" w:cs="Times New Roman"/>
              </w:rPr>
              <w:t>на территории Тверской области»; Распоряжение</w:t>
            </w:r>
            <w:r w:rsidRPr="00170A12">
              <w:rPr>
                <w:rFonts w:ascii="Times New Roman" w:hAnsi="Times New Roman" w:cs="Times New Roman"/>
              </w:rPr>
              <w:t xml:space="preserve"> Правительства Тверской области от 16.04.2013 г. № 167-рп «Об утверждении Плана мероприятий (дорожной карты) «Обеспечение инженерной инфраструктурой земельных участков, подлежащих предоставлению для жилищного строительства семьям, имеющим трех и более детей»»</w:t>
            </w:r>
            <w:r>
              <w:rPr>
                <w:rFonts w:ascii="Times New Roman" w:hAnsi="Times New Roman" w:cs="Times New Roman"/>
              </w:rPr>
              <w:t xml:space="preserve">; Постановление Администрации Тверской области от 13.12.2007 г. № 384-ПА «Об утверждении Порядка проведения конкурса по определению инвестиционных программ социальной сферы, жилищно-коммунального и газового хозяйства, подлежащих финансированию из областного фонда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 в рамках адресной инвестиционной программы Тверской области»</w:t>
            </w:r>
            <w:r w:rsidR="00EA26C5">
              <w:rPr>
                <w:rFonts w:ascii="Times New Roman" w:hAnsi="Times New Roman" w:cs="Times New Roman"/>
              </w:rPr>
              <w:t xml:space="preserve"> (с изменениями и дополнениями)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43" w:type="dxa"/>
          </w:tcPr>
          <w:p w:rsidR="00170A12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43" w:type="dxa"/>
          </w:tcPr>
          <w:p w:rsidR="00170A12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43" w:type="dxa"/>
          </w:tcPr>
          <w:p w:rsid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6C5">
              <w:rPr>
                <w:rFonts w:ascii="Times New Roman" w:hAnsi="Times New Roman" w:cs="Times New Roman"/>
                <w:sz w:val="24"/>
                <w:szCs w:val="24"/>
              </w:rPr>
              <w:t>качества и условий проживания многодетных семей, имеющих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EA26C5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развития комплексного освоения новых территорий под жилищное строительство доступного,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экологического жилья;</w:t>
            </w:r>
          </w:p>
          <w:p w:rsidR="00EA26C5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новых районов перспективной индивидуальной жилищной застройки;</w:t>
            </w:r>
          </w:p>
          <w:p w:rsidR="00EA26C5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EA26C5">
              <w:rPr>
                <w:rFonts w:ascii="Times New Roman" w:hAnsi="Times New Roman" w:cs="Times New Roman"/>
                <w:sz w:val="24"/>
                <w:szCs w:val="24"/>
              </w:rPr>
              <w:t xml:space="preserve">надежного </w:t>
            </w:r>
            <w:proofErr w:type="spellStart"/>
            <w:r w:rsidRPr="00EA26C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A26C5">
              <w:rPr>
                <w:rFonts w:ascii="Times New Roman" w:hAnsi="Times New Roman" w:cs="Times New Roman"/>
                <w:sz w:val="24"/>
                <w:szCs w:val="24"/>
              </w:rPr>
              <w:t>, водоснабжения,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телефонизации,</w:t>
            </w:r>
            <w:r w:rsidRPr="00EA26C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подъезда сформированных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43" w:type="dxa"/>
          </w:tcPr>
          <w:p w:rsid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эффективных механизмов регулирования градостроительной деятельности и стимулирование </w:t>
            </w:r>
            <w:r w:rsidR="001820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 проведению градостроительной политики, созданию условия для строительства жилья для многодетных семей;</w:t>
            </w:r>
          </w:p>
          <w:p w:rsidR="00EA26C5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инженерной и дорожной инфраструктурой земельных участков, сформированных для бесплатного предоставления в собственность </w:t>
            </w:r>
            <w:r w:rsidR="00BC02BF">
              <w:rPr>
                <w:rFonts w:ascii="Times New Roman" w:hAnsi="Times New Roman" w:cs="Times New Roman"/>
                <w:sz w:val="24"/>
                <w:szCs w:val="24"/>
              </w:rPr>
              <w:t>семьям,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области, для целей индивидуального жилищного строительства;</w:t>
            </w:r>
          </w:p>
          <w:p w:rsidR="00EA26C5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 </w:t>
            </w:r>
            <w:r w:rsidRPr="00EA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43" w:type="dxa"/>
          </w:tcPr>
          <w:p w:rsidR="00170A12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170A12" w:rsidRP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водоснабжения, телефонизация, дорог.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EA26C5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43" w:type="dxa"/>
          </w:tcPr>
          <w:p w:rsidR="00170A12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будет осуществляться исходя из возможностей бюджета Тверской области 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соответствующий год.</w:t>
            </w:r>
          </w:p>
          <w:p w:rsidR="00EA26C5" w:rsidRDefault="00EA26C5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A411C9">
              <w:rPr>
                <w:rFonts w:ascii="Times New Roman" w:hAnsi="Times New Roman" w:cs="Times New Roman"/>
                <w:sz w:val="24"/>
                <w:szCs w:val="24"/>
              </w:rPr>
              <w:t>50 000 000 (пятьдесят миллионов) рублей 00 копеек, в т. Числе: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области 44 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рублей.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района 5 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рублей.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9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области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6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1 345 500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– 154 500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9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области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– 21 752 250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– 2 497 750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9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области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– 21 752 250</w:t>
            </w:r>
          </w:p>
          <w:p w:rsidR="00A411C9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700C6E">
              <w:rPr>
                <w:rFonts w:ascii="Times New Roman" w:hAnsi="Times New Roman" w:cs="Times New Roman"/>
                <w:sz w:val="24"/>
                <w:szCs w:val="24"/>
              </w:rPr>
              <w:t xml:space="preserve"> – 2 497 250 </w:t>
            </w:r>
          </w:p>
          <w:p w:rsidR="00A411C9" w:rsidRPr="00170A12" w:rsidRDefault="00A411C9" w:rsidP="00EA26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снижении (увеличении) ресурсного обеспечения в установленном порядке вносятся изменения показателей Программы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A411C9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и показатель эффективности</w:t>
            </w:r>
          </w:p>
        </w:tc>
        <w:tc>
          <w:tcPr>
            <w:tcW w:w="6343" w:type="dxa"/>
          </w:tcPr>
          <w:p w:rsidR="00170A12" w:rsidRDefault="00C66881" w:rsidP="00C66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</w:t>
            </w:r>
            <w:r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Западнодвинского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обеспечить увеличение объемов жилищного строительства и развитие первичного рынка жилья, формирование эффективных механизмов регулирования градостроительной деятельности и развития коммунальной инфраструктуры, увеличение частных инвестиций в жилищное строительство.</w:t>
            </w:r>
          </w:p>
          <w:p w:rsidR="00A452EE" w:rsidRPr="00C66881" w:rsidRDefault="00A452EE" w:rsidP="00C66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65 земельных участков общей площадью 7,8 га будут оснащены инженерной инфраструктурой.</w:t>
            </w:r>
          </w:p>
        </w:tc>
      </w:tr>
      <w:tr w:rsidR="00170A12" w:rsidTr="00170A12">
        <w:tc>
          <w:tcPr>
            <w:tcW w:w="3794" w:type="dxa"/>
            <w:vAlign w:val="center"/>
          </w:tcPr>
          <w:p w:rsidR="00170A12" w:rsidRPr="00170A12" w:rsidRDefault="00A411C9" w:rsidP="00170A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343" w:type="dxa"/>
          </w:tcPr>
          <w:p w:rsidR="00C66881" w:rsidRPr="00C66881" w:rsidRDefault="00C66881" w:rsidP="00C66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Программы                      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Западнодвинского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Тверской области</w:t>
            </w:r>
            <w:r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A12" w:rsidRDefault="00A452EE" w:rsidP="00A45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E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транспорту, связи, ЖКХ и благоустройству Администрации </w:t>
            </w:r>
            <w:proofErr w:type="spellStart"/>
            <w:r w:rsidRPr="00A452EE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A452EE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</w:t>
            </w:r>
            <w:proofErr w:type="spellStart"/>
            <w:r w:rsidRPr="00A452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66881"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="0053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</w:t>
            </w:r>
            <w:proofErr w:type="spellStart"/>
            <w:r w:rsidR="0053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C66881"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proofErr w:type="spellEnd"/>
            <w:r w:rsidR="00C66881" w:rsidRPr="00C6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ходе выполнения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мы.</w:t>
            </w:r>
          </w:p>
          <w:p w:rsidR="005354A9" w:rsidRPr="00170A12" w:rsidRDefault="005354A9" w:rsidP="00A45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 вправе использовать иные формы о методы осуществления контроля за реализацией Программы.</w:t>
            </w:r>
          </w:p>
        </w:tc>
      </w:tr>
    </w:tbl>
    <w:p w:rsidR="00170A12" w:rsidRDefault="00170A1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A9" w:rsidRDefault="005354A9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И АНАЛИЗ ПРОБЛЕМЫ. ОБОСНОВАНИЕ НЕОБХОДИМОСТИ ЕЕ РЕШЕНИЯ ПРОГРАММНО-ЦЕЛЕВЫМ МЕТОДОМ</w:t>
      </w:r>
    </w:p>
    <w:p w:rsidR="005446AB" w:rsidRDefault="005354A9" w:rsidP="005354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проблемами в сфере жилищного строительства являются отсутствие земельных участков, обустроенных коммунальной инфраструктурой, механизмов привлечения частных инвестиционных и кредитных ресурсов в строительство и модернизацию коммунальной инфраструктуры, а также непрозрачные и обременительные для застройщика условия присоединения к системам коммунальной инфраструктуры. </w:t>
      </w:r>
    </w:p>
    <w:p w:rsidR="005354A9" w:rsidRDefault="005354A9" w:rsidP="005354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проблем необходимо для обеспечения существенного увеличения темпов жилищного строительства, удовлетворения платежеспособного спроса населения на жилье,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табилизации цен на рынке жилья.</w:t>
      </w:r>
    </w:p>
    <w:p w:rsidR="005446AB" w:rsidRDefault="005354A9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и застройщики отмечают завершение периода так называемой </w:t>
      </w:r>
      <w:r w:rsidR="00F91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точечной застройки</w:t>
      </w:r>
      <w:r w:rsidR="00F91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уже существующих коммунальных сетей, а также ограниченные возможности использования действующих мощностей для наращивания объемов жилищного строительства. Для увеличения объемов жилищного строительства необходимо опережающее развит</w:t>
      </w:r>
      <w:r w:rsidR="00544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коммунальной инфраструктуры.</w:t>
      </w:r>
    </w:p>
    <w:p w:rsidR="00AD4CD3" w:rsidRDefault="00AD4CD3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D3" w:rsidRDefault="00AD4CD3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составляет 2 816 квадратных километров.</w:t>
      </w:r>
    </w:p>
    <w:p w:rsidR="00E14898" w:rsidRDefault="00E14898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состоянию на 01.01.2013 г. </w:t>
      </w:r>
      <w:r w:rsidR="00F916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оставила 15 047 человек.</w:t>
      </w:r>
    </w:p>
    <w:p w:rsidR="00E14898" w:rsidRPr="00F91681" w:rsidRDefault="00E14898" w:rsidP="00E148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ЧИСЛЕННОСТИ НАСЕЛЕНИЯ ЗА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5"/>
        <w:gridCol w:w="2027"/>
        <w:gridCol w:w="2028"/>
        <w:gridCol w:w="2028"/>
      </w:tblGrid>
      <w:tr w:rsidR="00AD4CD3" w:rsidTr="00E277D1">
        <w:tc>
          <w:tcPr>
            <w:tcW w:w="959" w:type="dxa"/>
          </w:tcPr>
          <w:p w:rsidR="00AD4CD3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5" w:type="dxa"/>
          </w:tcPr>
          <w:p w:rsidR="00AD4CD3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083" w:type="dxa"/>
            <w:gridSpan w:val="3"/>
          </w:tcPr>
          <w:p w:rsidR="00AD4CD3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 годам</w:t>
            </w:r>
          </w:p>
        </w:tc>
      </w:tr>
      <w:tr w:rsidR="00E14898" w:rsidTr="00AD4CD3">
        <w:tc>
          <w:tcPr>
            <w:tcW w:w="959" w:type="dxa"/>
          </w:tcPr>
          <w:p w:rsidR="00E14898" w:rsidRDefault="00E14898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E14898" w:rsidRDefault="00E14898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Align w:val="center"/>
          </w:tcPr>
          <w:p w:rsidR="00E14898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28" w:type="dxa"/>
            <w:vAlign w:val="center"/>
          </w:tcPr>
          <w:p w:rsidR="00E14898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028" w:type="dxa"/>
            <w:vAlign w:val="center"/>
          </w:tcPr>
          <w:p w:rsidR="00AD4CD3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14898" w:rsidTr="00E14898">
        <w:tc>
          <w:tcPr>
            <w:tcW w:w="959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</w:t>
            </w:r>
          </w:p>
        </w:tc>
        <w:tc>
          <w:tcPr>
            <w:tcW w:w="2027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</w:tr>
      <w:tr w:rsidR="00E14898" w:rsidTr="00E14898">
        <w:tc>
          <w:tcPr>
            <w:tcW w:w="959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5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</w:tc>
        <w:tc>
          <w:tcPr>
            <w:tcW w:w="2027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10968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10701</w:t>
            </w:r>
          </w:p>
        </w:tc>
      </w:tr>
      <w:tr w:rsidR="00E14898" w:rsidTr="00E14898">
        <w:tc>
          <w:tcPr>
            <w:tcW w:w="959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</w:tcPr>
          <w:p w:rsidR="00E14898" w:rsidRPr="00F91681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F91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7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15893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15380</w:t>
            </w:r>
          </w:p>
        </w:tc>
        <w:tc>
          <w:tcPr>
            <w:tcW w:w="2028" w:type="dxa"/>
          </w:tcPr>
          <w:p w:rsidR="00E14898" w:rsidRDefault="00AD4CD3" w:rsidP="00E148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15047</w:t>
            </w:r>
          </w:p>
        </w:tc>
      </w:tr>
    </w:tbl>
    <w:p w:rsidR="00E14898" w:rsidRDefault="00E14898" w:rsidP="00E148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D3" w:rsidRDefault="00AD4CD3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Рождаемость за три последних года показала следующие показатели:</w:t>
      </w:r>
    </w:p>
    <w:p w:rsidR="00AD4CD3" w:rsidRDefault="00AD4CD3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- 2010 год – 173 человека;</w:t>
      </w:r>
    </w:p>
    <w:p w:rsidR="00AD4CD3" w:rsidRDefault="00AD4CD3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- 2011 год – 157 человек;</w:t>
      </w:r>
    </w:p>
    <w:p w:rsidR="00AD4CD3" w:rsidRDefault="00AD4CD3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- 2012 год – 132 человека; </w:t>
      </w:r>
    </w:p>
    <w:p w:rsidR="00AD4CD3" w:rsidRPr="00F91681" w:rsidRDefault="00AD4CD3" w:rsidP="00AD4C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ВВОДА ЖИЛЬЯ ПО ЗАПАДНОДВИНСКОМУ РАЙОНУ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08"/>
        <w:gridCol w:w="2534"/>
        <w:gridCol w:w="2535"/>
      </w:tblGrid>
      <w:tr w:rsidR="00AD4CD3" w:rsidTr="004B1BEA">
        <w:tc>
          <w:tcPr>
            <w:tcW w:w="2660" w:type="dxa"/>
          </w:tcPr>
          <w:p w:rsidR="00AD4CD3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8" w:type="dxa"/>
          </w:tcPr>
          <w:p w:rsidR="00AD4CD3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2534" w:type="dxa"/>
          </w:tcPr>
          <w:p w:rsidR="00AD4CD3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535" w:type="dxa"/>
          </w:tcPr>
          <w:p w:rsidR="00AD4CD3" w:rsidRDefault="00AD4CD3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AD4CD3" w:rsidTr="004B1BEA">
        <w:tc>
          <w:tcPr>
            <w:tcW w:w="2660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жилья (кв. м.)</w:t>
            </w:r>
          </w:p>
        </w:tc>
        <w:tc>
          <w:tcPr>
            <w:tcW w:w="2408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</w:t>
            </w:r>
          </w:p>
        </w:tc>
        <w:tc>
          <w:tcPr>
            <w:tcW w:w="2534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2535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</w:tr>
      <w:tr w:rsidR="00AD4CD3" w:rsidTr="004B1BEA">
        <w:tc>
          <w:tcPr>
            <w:tcW w:w="2660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кв. м. на 1 чел.</w:t>
            </w:r>
          </w:p>
        </w:tc>
        <w:tc>
          <w:tcPr>
            <w:tcW w:w="2408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534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535" w:type="dxa"/>
          </w:tcPr>
          <w:p w:rsidR="00AD4CD3" w:rsidRDefault="004B1BEA" w:rsidP="00AD4C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AD4CD3" w:rsidRDefault="00AD4CD3" w:rsidP="004B1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EA" w:rsidRDefault="004B1BEA" w:rsidP="004B1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трудоспособного населения на территории района составляет – 7 066 человек.</w:t>
      </w:r>
    </w:p>
    <w:p w:rsidR="004B1BEA" w:rsidRDefault="004B1BEA" w:rsidP="004B1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за 2012 год составила, по данным органов статистики, 15 463 рубля.</w:t>
      </w:r>
    </w:p>
    <w:p w:rsidR="004B1BEA" w:rsidRDefault="004B1BEA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01.01.2013 года на территории района состоят на учете и изъявили желание получить земельные участки для индивидуального жилищного строительства </w:t>
      </w:r>
      <w:r w:rsidR="00097BEE">
        <w:rPr>
          <w:rFonts w:ascii="Times New Roman" w:eastAsia="Times New Roman" w:hAnsi="Times New Roman" w:cs="Times New Roman"/>
          <w:sz w:val="24"/>
          <w:szCs w:val="24"/>
          <w:lang w:eastAsia="ru-RU"/>
        </w:rPr>
        <w:t>108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EA" w:rsidRDefault="004B1BEA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потребностей данных многодетных семей требуется </w:t>
      </w:r>
      <w:r w:rsidR="0070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129 600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 общей площади земельных участков, исходя из расчета 1 200 кв. метров на семью.</w:t>
      </w:r>
    </w:p>
    <w:p w:rsidR="004B1BEA" w:rsidRDefault="004B1BEA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выполняются мероприятия по подготовке для выделения в собственность многодетным семьям под строительство индивидуального жилья земельных участков общей площадью </w:t>
      </w:r>
      <w:r w:rsidR="0009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129 600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4B1BEA" w:rsidRDefault="004B1BEA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земельные участки</w:t>
      </w:r>
      <w:r w:rsidR="0009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обеспечены инженерной инфраструктурой (51 600 кв. метров),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обеспечены инженерной инфраструктурой</w:t>
      </w:r>
      <w:r w:rsidR="0009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51 600 кв. 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EA" w:rsidRDefault="004B1BEA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же многодетных семей, имеющих место жительство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при решении их жилищной проблемы</w:t>
      </w:r>
      <w:r w:rsidR="00B6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залогом стабильности для этой части населения и прямым образом повлияет на улучшение демографической ситуации в районе.</w:t>
      </w:r>
    </w:p>
    <w:p w:rsidR="00E14898" w:rsidRDefault="005354A9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2005 году федеральные законы, направленные на формирование рынка доступного жилья, в частности Градостроительный кодекс Российской Федерации, Федеральные законы "Об основах регулирования тарифов организаций коммунального комплекса" и "О концессионных соглашениях", сформировали законодательную базу для решения задачи развития коммунальной инфраструктуры, необходимой для жилищного строительства, установили распределение ответственности за обеспечение земельных участков коммунальной инфраструктурой в целях жилищного строительства между органами местного самоуправления, организациями коммунального комплекса и застройщиками. Были созданы законодательные предпосылки для формирования специализированного вида бизнеса, связанного с подготовкой земельных участков для строительства, включая жилищное.</w:t>
      </w: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реализация принципов, заложенных в федеральных законах, требует создания дополнительных стимулов в виде государственной поддержки за счет средств федерального бюджета, средств бюджета </w:t>
      </w:r>
      <w:r w:rsidR="00544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4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и местных бюджетов.</w:t>
      </w:r>
    </w:p>
    <w:p w:rsidR="005446AB" w:rsidRDefault="005354A9" w:rsidP="00E14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Существовавшая практика решения проблемы развития коммунальной инфраструктуры в целях жилищного строительства основана на формировании организациями, предоставляющими коммунальные услуги, монопольной платы за присоединение к системам коммунальной инфраструктуры или на выполнении застройщиками технических условий для присоединения к этим системам, определенных на основе непрозрачных и изменяющихся принципов, должна быть изменена в соответствии с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обеспечения". Это создаст равные конкурентные условия для застройщиков и будет способствовать освоению новых перспективных площад</w:t>
      </w:r>
      <w:r w:rsidR="00544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для жилищного строительства.</w:t>
      </w:r>
    </w:p>
    <w:p w:rsidR="005446AB" w:rsidRDefault="005446AB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данной П</w:t>
      </w:r>
      <w:r w:rsidR="005354A9"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органы местного самоуправления должны завершить разработку комплексных планов развития систем коммунальной инфраструктуры, основанных на зафиксированных в документах территориального планирования (генеральных планах) прогнозах роста потребления соответствующих ресурсов и услуг с учетом прогнозируемых объемов жилищного, промышленного и иных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идов строительства.</w:t>
      </w:r>
    </w:p>
    <w:p w:rsidR="005446AB" w:rsidRDefault="005354A9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подавляющем большинстве муниципальных образований отсутствуют надежные механизмы финансирования и реализации проектов по обеспечению земельных участков коммунальной инфраструктурой. Банковский сектор не имеет необходимых инструментов, позволяющих с приемлемым уровнем риска кредитовать проекты развития коммунальной инфраструктуры, что приводит к увеличению сроков и удорожанию</w:t>
      </w:r>
      <w:r w:rsidR="0054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строительства жилья.</w:t>
      </w:r>
    </w:p>
    <w:p w:rsidR="005354A9" w:rsidRPr="005354A9" w:rsidRDefault="005354A9" w:rsidP="005446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программно-целевого подхода, что позволит не только обеспечить сохранение, но и увеличение объемов жилищного строительства, создаст необходимые условия для формирования устойчивых механизмов решения данной проблемы в будущем без привлечения средств федерального бюджета.</w:t>
      </w:r>
    </w:p>
    <w:p w:rsidR="005354A9" w:rsidRPr="005354A9" w:rsidRDefault="005354A9" w:rsidP="00535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6B2" w:rsidRDefault="005446AB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936B2" w:rsidRDefault="00182036" w:rsidP="00182036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</w:t>
      </w:r>
      <w:r w:rsidRPr="00EA26C5">
        <w:rPr>
          <w:rFonts w:ascii="Times New Roman" w:hAnsi="Times New Roman" w:cs="Times New Roman"/>
          <w:sz w:val="24"/>
          <w:szCs w:val="24"/>
        </w:rPr>
        <w:t>качества и условий проживания многодетных семей, имеющих трех и более детей</w:t>
      </w:r>
      <w:r>
        <w:rPr>
          <w:rFonts w:ascii="Times New Roman" w:hAnsi="Times New Roman" w:cs="Times New Roman"/>
          <w:sz w:val="24"/>
          <w:szCs w:val="24"/>
        </w:rPr>
        <w:t xml:space="preserve">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обеспечение развития комплексного освоения новых территорий под жилищное строительство доступного,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экологического жилья, развитие новых районов перспективной индивидуальной жилищной застройки, обеспечение </w:t>
      </w:r>
      <w:r w:rsidRPr="00EA26C5">
        <w:rPr>
          <w:rFonts w:ascii="Times New Roman" w:hAnsi="Times New Roman" w:cs="Times New Roman"/>
          <w:sz w:val="24"/>
          <w:szCs w:val="24"/>
        </w:rPr>
        <w:t xml:space="preserve">надежного </w:t>
      </w:r>
      <w:proofErr w:type="spellStart"/>
      <w:r w:rsidRPr="00EA26C5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EA26C5">
        <w:rPr>
          <w:rFonts w:ascii="Times New Roman" w:hAnsi="Times New Roman" w:cs="Times New Roman"/>
          <w:sz w:val="24"/>
          <w:szCs w:val="24"/>
        </w:rPr>
        <w:t>,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телефонизации,</w:t>
      </w:r>
      <w:r w:rsidRPr="00EA26C5">
        <w:rPr>
          <w:rFonts w:ascii="Times New Roman" w:hAnsi="Times New Roman" w:cs="Times New Roman"/>
          <w:sz w:val="24"/>
          <w:szCs w:val="24"/>
        </w:rPr>
        <w:t xml:space="preserve"> транспортного подъезда сформированных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036" w:rsidRDefault="00182036" w:rsidP="00182036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Программы являются формирование эффективных механизмов регулирования градостроительной деятельности и стимулирование органов местного самоуправления к проведению градостроительной политики, созданию условия для строительства жилья для многодетных семей, обеспечение инженерной и дорожной инфраструктурой земельных участков, сформированных для бесплатного предоставления в собственность семьям имеющим трех и более детей и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области, для целей индивидуального жилищного строительства, </w:t>
      </w:r>
      <w:r w:rsidRPr="00EA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и устойчивых организационных и финансовых механизмов обеспечения земельных участков под жилищное строительство коммунальной инфраструктурой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036" w:rsidRPr="00182036" w:rsidRDefault="00182036" w:rsidP="00182036">
      <w:pPr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182036" w:rsidRDefault="00182036" w:rsidP="00182036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рамках Программы планируется реализовать в 2013-2015 годах в частности:</w:t>
      </w:r>
    </w:p>
    <w:p w:rsidR="00182036" w:rsidRDefault="00182036" w:rsidP="00182036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 – проектно-изыскательские работы;</w:t>
      </w:r>
    </w:p>
    <w:p w:rsidR="00182036" w:rsidRDefault="00182036" w:rsidP="00182036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097BEE">
        <w:rPr>
          <w:rFonts w:ascii="Times New Roman" w:eastAsia="Times New Roman" w:hAnsi="Times New Roman" w:cs="Times New Roman"/>
          <w:sz w:val="24"/>
          <w:szCs w:val="24"/>
          <w:lang w:eastAsia="ru-RU"/>
        </w:rPr>
        <w:t>-2015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строительно-монтажные работы;</w:t>
      </w:r>
    </w:p>
    <w:p w:rsidR="00FA7944" w:rsidRDefault="00FA7944" w:rsidP="00FA7944">
      <w:pPr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944" w:rsidRDefault="00FA7944" w:rsidP="00FA7944">
      <w:pPr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И ИСТОЧНИКИ ФИНАНСИРОВАНИЯ</w:t>
      </w:r>
    </w:p>
    <w:p w:rsidR="00FA7944" w:rsidRPr="00FA7944" w:rsidRDefault="00FA7944" w:rsidP="00FA7944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предусматривается финансирование строительства коммунальной инфраструктуры для обеспечения земельных участков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жилищное строительство за счет бюджетных средств.</w:t>
      </w:r>
    </w:p>
    <w:p w:rsidR="00FA7944" w:rsidRDefault="00FA7944" w:rsidP="00FA7944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будет осуществляться за счет средств бюджета района, исходя из возможностей на соответствующий год,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 из областного фонда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АИН Тверской области.</w:t>
      </w:r>
    </w:p>
    <w:p w:rsidR="00FA7944" w:rsidRDefault="00FA7944" w:rsidP="00097BEE">
      <w:pPr>
        <w:spacing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составляет 50 000 000 (пятьдесят миллионов) рублей 00 копеек, в т. Числе: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 области 44 850 000 рублей.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 района 5 150 000 рублей.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C9">
        <w:rPr>
          <w:rFonts w:ascii="Times New Roman" w:hAnsi="Times New Roman" w:cs="Times New Roman"/>
          <w:b/>
          <w:sz w:val="24"/>
          <w:szCs w:val="24"/>
        </w:rPr>
        <w:t>2013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области - 1 345 500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района – 154 500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C9">
        <w:rPr>
          <w:rFonts w:ascii="Times New Roman" w:hAnsi="Times New Roman" w:cs="Times New Roman"/>
          <w:b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области – 21 752 250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района – 2 497 750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C9">
        <w:rPr>
          <w:rFonts w:ascii="Times New Roman" w:hAnsi="Times New Roman" w:cs="Times New Roman"/>
          <w:b/>
          <w:sz w:val="24"/>
          <w:szCs w:val="24"/>
        </w:rPr>
        <w:t>2015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области – 21 752 250</w:t>
      </w:r>
    </w:p>
    <w:p w:rsidR="00700C6E" w:rsidRDefault="00700C6E" w:rsidP="00700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района – 2 497 250 </w:t>
      </w:r>
    </w:p>
    <w:p w:rsidR="00FA7944" w:rsidRDefault="00FA7944" w:rsidP="00FA7944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Программы подлежат ежегодному уточнению в процессе исполнения городского бюджета и при формировании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6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очередной финансовый год.</w:t>
      </w:r>
    </w:p>
    <w:p w:rsidR="00FA7944" w:rsidRDefault="00FA7944" w:rsidP="00FA7944">
      <w:pPr>
        <w:spacing w:before="100" w:beforeAutospacing="1" w:after="100" w:afterAutospacing="1"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FA7944" w:rsidRDefault="00FA7944" w:rsidP="00FA7944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предусматривается строительство объектов инженерной инфраструктуры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АнуфриевоЗападнодвинского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F10D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верской области, включая место под разм</w:t>
      </w:r>
      <w:r w:rsidR="000F10D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трансформаторной подстанции, спортивной площадки, площадки под мусорные контейнеры.</w:t>
      </w:r>
    </w:p>
    <w:p w:rsidR="000F10D9" w:rsidRDefault="000F10D9" w:rsidP="00FA7944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коммунальной инфраструктурой представлен в Приложении к настоящей программе.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Программы, а также внесение в нее любых изменений осуществляет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области.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предоставленных полномочий: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ходом реализации Программы;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предложения по финансированию Программы в очередном финансовом году и плановом периоде для включения в проект местного бюджета;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взаимодействие между исполнителями отдельных мероприятий Программы и координирует их действия;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ускорению реализации Программы;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обсуждении вопросов, связанных с реализацией и финансированием Программы;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CE1BBB" w:rsidRDefault="00CE1BBB" w:rsidP="00CE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EE">
        <w:rPr>
          <w:rFonts w:ascii="Times New Roman" w:hAnsi="Times New Roman" w:cs="Times New Roman"/>
          <w:sz w:val="24"/>
          <w:szCs w:val="24"/>
        </w:rPr>
        <w:t xml:space="preserve">Отдел по строительству, транспорту, связи, ЖКХ и благоустройству Администрации </w:t>
      </w:r>
      <w:proofErr w:type="spellStart"/>
      <w:r w:rsidRPr="00A452EE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A452EE">
        <w:rPr>
          <w:rFonts w:ascii="Times New Roman" w:hAnsi="Times New Roman" w:cs="Times New Roman"/>
          <w:sz w:val="24"/>
          <w:szCs w:val="24"/>
        </w:rPr>
        <w:t xml:space="preserve"> района Тверской </w:t>
      </w:r>
      <w:proofErr w:type="spellStart"/>
      <w:r w:rsidRPr="00A452EE">
        <w:rPr>
          <w:rFonts w:ascii="Times New Roman" w:hAnsi="Times New Roman" w:cs="Times New Roman"/>
          <w:sz w:val="24"/>
          <w:szCs w:val="24"/>
        </w:rPr>
        <w:t>области</w:t>
      </w:r>
      <w:r w:rsidRPr="00C668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6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proofErr w:type="spellEnd"/>
      <w:r w:rsidRPr="00C6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ходе выполнения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CE1BBB" w:rsidRDefault="00CE1BBB" w:rsidP="00CE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</w:t>
      </w:r>
    </w:p>
    <w:p w:rsidR="00CE1BBB" w:rsidRDefault="00CE1BBB" w:rsidP="00CE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</w:t>
      </w:r>
      <w:r w:rsidRPr="00C6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BF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</w:t>
      </w:r>
      <w:proofErr w:type="spellEnd"/>
      <w:r w:rsidRPr="00C6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объемов жилищного строительства и развитие первичного рынка жилья, формирование эффективных механизмов регулирования градостроительной деятельности и развития коммунальной инфраструктуры, увеличение частных инвестиций в жилищное строительство.</w:t>
      </w:r>
    </w:p>
    <w:p w:rsidR="00BF5BB6" w:rsidRPr="00B0670D" w:rsidRDefault="00BF5BB6" w:rsidP="00B0670D">
      <w:pPr>
        <w:spacing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программы повысит качество и условия</w:t>
      </w:r>
      <w:r w:rsidRPr="00EA26C5">
        <w:rPr>
          <w:rFonts w:ascii="Times New Roman" w:hAnsi="Times New Roman" w:cs="Times New Roman"/>
          <w:sz w:val="24"/>
          <w:szCs w:val="24"/>
        </w:rPr>
        <w:t xml:space="preserve"> проживания многодетных семей, имеющих трех и более детей</w:t>
      </w:r>
      <w:r>
        <w:rPr>
          <w:rFonts w:ascii="Times New Roman" w:hAnsi="Times New Roman" w:cs="Times New Roman"/>
          <w:sz w:val="24"/>
          <w:szCs w:val="24"/>
        </w:rPr>
        <w:t>, проживающих на тер</w:t>
      </w:r>
      <w:r w:rsidR="00B0670D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B0670D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B0670D">
        <w:rPr>
          <w:rFonts w:ascii="Times New Roman" w:hAnsi="Times New Roman" w:cs="Times New Roman"/>
          <w:sz w:val="24"/>
          <w:szCs w:val="24"/>
        </w:rPr>
        <w:t xml:space="preserve"> района, обеспечит развитие</w:t>
      </w:r>
      <w:r>
        <w:rPr>
          <w:rFonts w:ascii="Times New Roman" w:hAnsi="Times New Roman" w:cs="Times New Roman"/>
          <w:sz w:val="24"/>
          <w:szCs w:val="24"/>
        </w:rPr>
        <w:t xml:space="preserve"> комплексного освоения новых территорий под жилищное строительство доступного,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</w:t>
      </w:r>
      <w:r w:rsidR="00B0670D">
        <w:rPr>
          <w:rFonts w:ascii="Times New Roman" w:hAnsi="Times New Roman" w:cs="Times New Roman"/>
          <w:sz w:val="24"/>
          <w:szCs w:val="24"/>
        </w:rPr>
        <w:t>ктивного</w:t>
      </w:r>
      <w:proofErr w:type="spellEnd"/>
      <w:r w:rsidR="00B0670D">
        <w:rPr>
          <w:rFonts w:ascii="Times New Roman" w:hAnsi="Times New Roman" w:cs="Times New Roman"/>
          <w:sz w:val="24"/>
          <w:szCs w:val="24"/>
        </w:rPr>
        <w:t xml:space="preserve"> и экологического жилья, </w:t>
      </w:r>
      <w:r>
        <w:rPr>
          <w:rFonts w:ascii="Times New Roman" w:hAnsi="Times New Roman" w:cs="Times New Roman"/>
          <w:sz w:val="24"/>
          <w:szCs w:val="24"/>
        </w:rPr>
        <w:t>развитие новых районов перспективной ин</w:t>
      </w:r>
      <w:r w:rsidR="00B0670D">
        <w:rPr>
          <w:rFonts w:ascii="Times New Roman" w:hAnsi="Times New Roman" w:cs="Times New Roman"/>
          <w:sz w:val="24"/>
          <w:szCs w:val="24"/>
        </w:rPr>
        <w:t xml:space="preserve">дивидуальной жилищной застройки, </w:t>
      </w:r>
      <w:proofErr w:type="spellStart"/>
      <w:r w:rsidR="00B0670D">
        <w:rPr>
          <w:rFonts w:ascii="Times New Roman" w:hAnsi="Times New Roman" w:cs="Times New Roman"/>
          <w:sz w:val="24"/>
          <w:szCs w:val="24"/>
        </w:rPr>
        <w:t>обеспечитнадежное</w:t>
      </w:r>
      <w:proofErr w:type="spellEnd"/>
      <w:r w:rsidR="00B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0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B0670D">
        <w:rPr>
          <w:rFonts w:ascii="Times New Roman" w:hAnsi="Times New Roman" w:cs="Times New Roman"/>
          <w:sz w:val="24"/>
          <w:szCs w:val="24"/>
        </w:rPr>
        <w:t>, водоснабжение</w:t>
      </w:r>
      <w:r w:rsidRPr="00EA26C5">
        <w:rPr>
          <w:rFonts w:ascii="Times New Roman" w:hAnsi="Times New Roman" w:cs="Times New Roman"/>
          <w:sz w:val="24"/>
          <w:szCs w:val="24"/>
        </w:rPr>
        <w:t>,</w:t>
      </w:r>
      <w:r w:rsidR="00B0670D">
        <w:rPr>
          <w:rFonts w:ascii="Times New Roman" w:hAnsi="Times New Roman" w:cs="Times New Roman"/>
          <w:sz w:val="24"/>
          <w:szCs w:val="24"/>
        </w:rPr>
        <w:t xml:space="preserve"> телефонизацию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670D">
        <w:rPr>
          <w:rFonts w:ascii="Times New Roman" w:hAnsi="Times New Roman" w:cs="Times New Roman"/>
          <w:sz w:val="24"/>
          <w:szCs w:val="24"/>
        </w:rPr>
        <w:t xml:space="preserve"> транспортный подъезд к</w:t>
      </w:r>
      <w:r w:rsidR="00F91681">
        <w:rPr>
          <w:rFonts w:ascii="Times New Roman" w:hAnsi="Times New Roman" w:cs="Times New Roman"/>
          <w:sz w:val="24"/>
          <w:szCs w:val="24"/>
        </w:rPr>
        <w:t>,</w:t>
      </w:r>
      <w:r w:rsidR="00B0670D">
        <w:rPr>
          <w:rFonts w:ascii="Times New Roman" w:hAnsi="Times New Roman" w:cs="Times New Roman"/>
          <w:sz w:val="24"/>
          <w:szCs w:val="24"/>
        </w:rPr>
        <w:t xml:space="preserve"> сформированным земельным участкам.</w:t>
      </w:r>
    </w:p>
    <w:p w:rsidR="00CE1BBB" w:rsidRPr="00CE1BBB" w:rsidRDefault="00CE1BBB" w:rsidP="00CE1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65 земельных участков общей площадью 7,8 га будут оснащены инженерной инфраструктурой.</w:t>
      </w: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0D9" w:rsidRPr="000F10D9" w:rsidRDefault="000F10D9" w:rsidP="000F10D9">
      <w:pPr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44" w:rsidRPr="00FA7944" w:rsidRDefault="00FA7944" w:rsidP="00FA7944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5446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6B2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B2" w:rsidRPr="00A16E4B" w:rsidRDefault="00B936B2" w:rsidP="00A16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36B2" w:rsidRPr="00A16E4B" w:rsidSect="00B936B2">
      <w:pgSz w:w="11906" w:h="16838"/>
      <w:pgMar w:top="680" w:right="567" w:bottom="68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72" w:rsidRDefault="00435972" w:rsidP="00B936B2">
      <w:pPr>
        <w:spacing w:after="0" w:line="240" w:lineRule="auto"/>
      </w:pPr>
      <w:r>
        <w:separator/>
      </w:r>
    </w:p>
  </w:endnote>
  <w:endnote w:type="continuationSeparator" w:id="0">
    <w:p w:rsidR="00435972" w:rsidRDefault="00435972" w:rsidP="00B9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72" w:rsidRDefault="00435972" w:rsidP="00B936B2">
      <w:pPr>
        <w:spacing w:after="0" w:line="240" w:lineRule="auto"/>
      </w:pPr>
      <w:r>
        <w:separator/>
      </w:r>
    </w:p>
  </w:footnote>
  <w:footnote w:type="continuationSeparator" w:id="0">
    <w:p w:rsidR="00435972" w:rsidRDefault="00435972" w:rsidP="00B9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0E7"/>
    <w:multiLevelType w:val="hybridMultilevel"/>
    <w:tmpl w:val="B29ED080"/>
    <w:lvl w:ilvl="0" w:tplc="923EC2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0"/>
    <w:rsid w:val="0001123D"/>
    <w:rsid w:val="000162CD"/>
    <w:rsid w:val="000435FC"/>
    <w:rsid w:val="0005058C"/>
    <w:rsid w:val="000729BA"/>
    <w:rsid w:val="00085F73"/>
    <w:rsid w:val="00097BEE"/>
    <w:rsid w:val="000A6D11"/>
    <w:rsid w:val="000B547B"/>
    <w:rsid w:val="000D0BD2"/>
    <w:rsid w:val="000D6271"/>
    <w:rsid w:val="000F10D9"/>
    <w:rsid w:val="00100F97"/>
    <w:rsid w:val="0010445C"/>
    <w:rsid w:val="001123B8"/>
    <w:rsid w:val="00121E0B"/>
    <w:rsid w:val="0012694B"/>
    <w:rsid w:val="0015233C"/>
    <w:rsid w:val="00152941"/>
    <w:rsid w:val="00170A12"/>
    <w:rsid w:val="00174057"/>
    <w:rsid w:val="00174F89"/>
    <w:rsid w:val="001808A6"/>
    <w:rsid w:val="00182036"/>
    <w:rsid w:val="00187884"/>
    <w:rsid w:val="00194191"/>
    <w:rsid w:val="001B5C6D"/>
    <w:rsid w:val="001C2014"/>
    <w:rsid w:val="001C3DB4"/>
    <w:rsid w:val="001C728C"/>
    <w:rsid w:val="001F5764"/>
    <w:rsid w:val="00225BC9"/>
    <w:rsid w:val="00247FCD"/>
    <w:rsid w:val="00250AB9"/>
    <w:rsid w:val="00261C22"/>
    <w:rsid w:val="00262791"/>
    <w:rsid w:val="0029335F"/>
    <w:rsid w:val="002B4130"/>
    <w:rsid w:val="002B4411"/>
    <w:rsid w:val="002B5EE5"/>
    <w:rsid w:val="002C14D2"/>
    <w:rsid w:val="002C4E11"/>
    <w:rsid w:val="002E049E"/>
    <w:rsid w:val="002E2E42"/>
    <w:rsid w:val="002F39BA"/>
    <w:rsid w:val="00302D45"/>
    <w:rsid w:val="00313CD5"/>
    <w:rsid w:val="003248B2"/>
    <w:rsid w:val="003336E4"/>
    <w:rsid w:val="003476E2"/>
    <w:rsid w:val="00361C07"/>
    <w:rsid w:val="00364A11"/>
    <w:rsid w:val="003763D7"/>
    <w:rsid w:val="00380C16"/>
    <w:rsid w:val="00385C77"/>
    <w:rsid w:val="003970F6"/>
    <w:rsid w:val="003A731A"/>
    <w:rsid w:val="003C2089"/>
    <w:rsid w:val="003E32A9"/>
    <w:rsid w:val="003E728F"/>
    <w:rsid w:val="003F3EC2"/>
    <w:rsid w:val="004006D6"/>
    <w:rsid w:val="004119B6"/>
    <w:rsid w:val="00421476"/>
    <w:rsid w:val="00423F47"/>
    <w:rsid w:val="00431838"/>
    <w:rsid w:val="00432F7F"/>
    <w:rsid w:val="00433846"/>
    <w:rsid w:val="00435972"/>
    <w:rsid w:val="00447CCE"/>
    <w:rsid w:val="00457190"/>
    <w:rsid w:val="00461B50"/>
    <w:rsid w:val="00476832"/>
    <w:rsid w:val="0048288D"/>
    <w:rsid w:val="004A1F44"/>
    <w:rsid w:val="004A36EF"/>
    <w:rsid w:val="004A4FA2"/>
    <w:rsid w:val="004A771A"/>
    <w:rsid w:val="004B1BEA"/>
    <w:rsid w:val="004B1E31"/>
    <w:rsid w:val="004B4E90"/>
    <w:rsid w:val="004B504B"/>
    <w:rsid w:val="004D2E89"/>
    <w:rsid w:val="004D4A4C"/>
    <w:rsid w:val="004D62A0"/>
    <w:rsid w:val="004E14FB"/>
    <w:rsid w:val="004E19EB"/>
    <w:rsid w:val="004E42D3"/>
    <w:rsid w:val="004E50EF"/>
    <w:rsid w:val="004F33B7"/>
    <w:rsid w:val="004F5456"/>
    <w:rsid w:val="00530E64"/>
    <w:rsid w:val="005354A9"/>
    <w:rsid w:val="005409CA"/>
    <w:rsid w:val="005446AB"/>
    <w:rsid w:val="00547791"/>
    <w:rsid w:val="0055492F"/>
    <w:rsid w:val="005549A8"/>
    <w:rsid w:val="005618E3"/>
    <w:rsid w:val="00573981"/>
    <w:rsid w:val="00581F33"/>
    <w:rsid w:val="00583230"/>
    <w:rsid w:val="00583703"/>
    <w:rsid w:val="005971C1"/>
    <w:rsid w:val="00597D20"/>
    <w:rsid w:val="005B0FF2"/>
    <w:rsid w:val="005C00DE"/>
    <w:rsid w:val="005D3FFF"/>
    <w:rsid w:val="00605506"/>
    <w:rsid w:val="006077A5"/>
    <w:rsid w:val="00610653"/>
    <w:rsid w:val="00632E42"/>
    <w:rsid w:val="00647582"/>
    <w:rsid w:val="006519E5"/>
    <w:rsid w:val="00675D25"/>
    <w:rsid w:val="006801AB"/>
    <w:rsid w:val="006A6E13"/>
    <w:rsid w:val="006B4DA7"/>
    <w:rsid w:val="006C0A68"/>
    <w:rsid w:val="006C55AB"/>
    <w:rsid w:val="006D4484"/>
    <w:rsid w:val="006E343C"/>
    <w:rsid w:val="006E6886"/>
    <w:rsid w:val="00700C6E"/>
    <w:rsid w:val="0070260D"/>
    <w:rsid w:val="00711B9E"/>
    <w:rsid w:val="00721F01"/>
    <w:rsid w:val="00723232"/>
    <w:rsid w:val="007263E0"/>
    <w:rsid w:val="00726B85"/>
    <w:rsid w:val="007647DB"/>
    <w:rsid w:val="00766FA5"/>
    <w:rsid w:val="0077103D"/>
    <w:rsid w:val="00780FFC"/>
    <w:rsid w:val="00797F14"/>
    <w:rsid w:val="007A77F6"/>
    <w:rsid w:val="007B2A02"/>
    <w:rsid w:val="007C1102"/>
    <w:rsid w:val="007C2CA0"/>
    <w:rsid w:val="007C4EB4"/>
    <w:rsid w:val="007C56AA"/>
    <w:rsid w:val="007C5EBD"/>
    <w:rsid w:val="007D360B"/>
    <w:rsid w:val="007D50B0"/>
    <w:rsid w:val="008034E4"/>
    <w:rsid w:val="008178C4"/>
    <w:rsid w:val="00824B2B"/>
    <w:rsid w:val="00827F5D"/>
    <w:rsid w:val="0083438C"/>
    <w:rsid w:val="008555D4"/>
    <w:rsid w:val="008645A4"/>
    <w:rsid w:val="00880F2A"/>
    <w:rsid w:val="00884412"/>
    <w:rsid w:val="00891E02"/>
    <w:rsid w:val="008921DB"/>
    <w:rsid w:val="008A0926"/>
    <w:rsid w:val="008A4C9E"/>
    <w:rsid w:val="008C63F3"/>
    <w:rsid w:val="008D1182"/>
    <w:rsid w:val="008D340B"/>
    <w:rsid w:val="00902833"/>
    <w:rsid w:val="00903E17"/>
    <w:rsid w:val="00905598"/>
    <w:rsid w:val="00907D6C"/>
    <w:rsid w:val="009115B7"/>
    <w:rsid w:val="0091546A"/>
    <w:rsid w:val="00947A84"/>
    <w:rsid w:val="00953973"/>
    <w:rsid w:val="0097715D"/>
    <w:rsid w:val="00983773"/>
    <w:rsid w:val="00987CD5"/>
    <w:rsid w:val="009943C0"/>
    <w:rsid w:val="009A25C1"/>
    <w:rsid w:val="009A6F2B"/>
    <w:rsid w:val="009C5FF2"/>
    <w:rsid w:val="009D1AD0"/>
    <w:rsid w:val="009E2969"/>
    <w:rsid w:val="009E2E39"/>
    <w:rsid w:val="009F51AF"/>
    <w:rsid w:val="00A05FD7"/>
    <w:rsid w:val="00A06BD3"/>
    <w:rsid w:val="00A10DFC"/>
    <w:rsid w:val="00A16E4B"/>
    <w:rsid w:val="00A1728A"/>
    <w:rsid w:val="00A2004B"/>
    <w:rsid w:val="00A21AC3"/>
    <w:rsid w:val="00A24586"/>
    <w:rsid w:val="00A411C9"/>
    <w:rsid w:val="00A443CF"/>
    <w:rsid w:val="00A452EE"/>
    <w:rsid w:val="00A458CE"/>
    <w:rsid w:val="00A525C8"/>
    <w:rsid w:val="00A563CB"/>
    <w:rsid w:val="00A6043A"/>
    <w:rsid w:val="00A84645"/>
    <w:rsid w:val="00A94603"/>
    <w:rsid w:val="00AB69DF"/>
    <w:rsid w:val="00AD4CD3"/>
    <w:rsid w:val="00AE14FE"/>
    <w:rsid w:val="00AF104E"/>
    <w:rsid w:val="00B00764"/>
    <w:rsid w:val="00B0670D"/>
    <w:rsid w:val="00B148D8"/>
    <w:rsid w:val="00B2049A"/>
    <w:rsid w:val="00B500B0"/>
    <w:rsid w:val="00B51EC4"/>
    <w:rsid w:val="00B600B7"/>
    <w:rsid w:val="00B70B46"/>
    <w:rsid w:val="00B7690E"/>
    <w:rsid w:val="00B80990"/>
    <w:rsid w:val="00B8305D"/>
    <w:rsid w:val="00B87609"/>
    <w:rsid w:val="00B92A90"/>
    <w:rsid w:val="00B936B2"/>
    <w:rsid w:val="00BB41A6"/>
    <w:rsid w:val="00BB4574"/>
    <w:rsid w:val="00BB4A42"/>
    <w:rsid w:val="00BB5D92"/>
    <w:rsid w:val="00BC02BF"/>
    <w:rsid w:val="00BC66CD"/>
    <w:rsid w:val="00BD7F37"/>
    <w:rsid w:val="00BF235A"/>
    <w:rsid w:val="00BF5BB6"/>
    <w:rsid w:val="00C01336"/>
    <w:rsid w:val="00C1164D"/>
    <w:rsid w:val="00C12900"/>
    <w:rsid w:val="00C20515"/>
    <w:rsid w:val="00C64007"/>
    <w:rsid w:val="00C66881"/>
    <w:rsid w:val="00C84BEF"/>
    <w:rsid w:val="00CB4AE9"/>
    <w:rsid w:val="00CC32C4"/>
    <w:rsid w:val="00CC51AA"/>
    <w:rsid w:val="00CC59A6"/>
    <w:rsid w:val="00CC6074"/>
    <w:rsid w:val="00CD32A1"/>
    <w:rsid w:val="00CD774C"/>
    <w:rsid w:val="00CE0F26"/>
    <w:rsid w:val="00CE1BBB"/>
    <w:rsid w:val="00CF0BC6"/>
    <w:rsid w:val="00D11E71"/>
    <w:rsid w:val="00D2210C"/>
    <w:rsid w:val="00D2585C"/>
    <w:rsid w:val="00D317BD"/>
    <w:rsid w:val="00D45B23"/>
    <w:rsid w:val="00D5795A"/>
    <w:rsid w:val="00D81385"/>
    <w:rsid w:val="00D83B27"/>
    <w:rsid w:val="00D841BF"/>
    <w:rsid w:val="00D9230D"/>
    <w:rsid w:val="00D96540"/>
    <w:rsid w:val="00DA0C21"/>
    <w:rsid w:val="00DA3580"/>
    <w:rsid w:val="00DB44DE"/>
    <w:rsid w:val="00DB5B46"/>
    <w:rsid w:val="00DC28C1"/>
    <w:rsid w:val="00DC298A"/>
    <w:rsid w:val="00DC2D8F"/>
    <w:rsid w:val="00DC6733"/>
    <w:rsid w:val="00DC6FB8"/>
    <w:rsid w:val="00DD26C5"/>
    <w:rsid w:val="00DE30C0"/>
    <w:rsid w:val="00E10198"/>
    <w:rsid w:val="00E11B6A"/>
    <w:rsid w:val="00E14898"/>
    <w:rsid w:val="00E205E1"/>
    <w:rsid w:val="00E40CD5"/>
    <w:rsid w:val="00E51BBE"/>
    <w:rsid w:val="00E60E52"/>
    <w:rsid w:val="00E6415A"/>
    <w:rsid w:val="00E76212"/>
    <w:rsid w:val="00E948B6"/>
    <w:rsid w:val="00E95AA7"/>
    <w:rsid w:val="00EA0FCF"/>
    <w:rsid w:val="00EA26C5"/>
    <w:rsid w:val="00EC14BC"/>
    <w:rsid w:val="00EC39AC"/>
    <w:rsid w:val="00ED3DDC"/>
    <w:rsid w:val="00EE5FA4"/>
    <w:rsid w:val="00EE7956"/>
    <w:rsid w:val="00EF362A"/>
    <w:rsid w:val="00EF6793"/>
    <w:rsid w:val="00EF6D41"/>
    <w:rsid w:val="00EF7A21"/>
    <w:rsid w:val="00F11640"/>
    <w:rsid w:val="00F16C5C"/>
    <w:rsid w:val="00F2295A"/>
    <w:rsid w:val="00F26AD9"/>
    <w:rsid w:val="00F36AF5"/>
    <w:rsid w:val="00F42717"/>
    <w:rsid w:val="00F52B6B"/>
    <w:rsid w:val="00F52E4C"/>
    <w:rsid w:val="00F56046"/>
    <w:rsid w:val="00F65065"/>
    <w:rsid w:val="00F673BC"/>
    <w:rsid w:val="00F74397"/>
    <w:rsid w:val="00F75168"/>
    <w:rsid w:val="00F762EA"/>
    <w:rsid w:val="00F82851"/>
    <w:rsid w:val="00F84CA5"/>
    <w:rsid w:val="00F91681"/>
    <w:rsid w:val="00F9273F"/>
    <w:rsid w:val="00F92797"/>
    <w:rsid w:val="00FA7944"/>
    <w:rsid w:val="00FB209C"/>
    <w:rsid w:val="00FC14ED"/>
    <w:rsid w:val="00FD6EB0"/>
    <w:rsid w:val="00FE3864"/>
    <w:rsid w:val="00FE3B54"/>
    <w:rsid w:val="00FE4660"/>
    <w:rsid w:val="00FE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1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6B2"/>
  </w:style>
  <w:style w:type="paragraph" w:styleId="a7">
    <w:name w:val="footer"/>
    <w:basedOn w:val="a"/>
    <w:link w:val="a8"/>
    <w:uiPriority w:val="99"/>
    <w:unhideWhenUsed/>
    <w:rsid w:val="00B9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6B2"/>
  </w:style>
  <w:style w:type="paragraph" w:styleId="a9">
    <w:name w:val="Normal (Web)"/>
    <w:basedOn w:val="a"/>
    <w:uiPriority w:val="99"/>
    <w:semiHidden/>
    <w:unhideWhenUsed/>
    <w:rsid w:val="003A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1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6B2"/>
  </w:style>
  <w:style w:type="paragraph" w:styleId="a7">
    <w:name w:val="footer"/>
    <w:basedOn w:val="a"/>
    <w:link w:val="a8"/>
    <w:uiPriority w:val="99"/>
    <w:unhideWhenUsed/>
    <w:rsid w:val="00B9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6B2"/>
  </w:style>
  <w:style w:type="paragraph" w:styleId="a9">
    <w:name w:val="Normal (Web)"/>
    <w:basedOn w:val="a"/>
    <w:uiPriority w:val="99"/>
    <w:semiHidden/>
    <w:unhideWhenUsed/>
    <w:rsid w:val="003A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E7AE-F4EA-4C63-A908-AF6C667E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2013-06-03T08:55:00Z</cp:lastPrinted>
  <dcterms:created xsi:type="dcterms:W3CDTF">2018-10-25T06:20:00Z</dcterms:created>
  <dcterms:modified xsi:type="dcterms:W3CDTF">2018-10-25T06:20:00Z</dcterms:modified>
</cp:coreProperties>
</file>