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6C55B5">
      <w:pPr>
        <w:pStyle w:val="a3"/>
        <w:jc w:val="left"/>
        <w:rPr>
          <w:sz w:val="32"/>
          <w:szCs w:val="32"/>
        </w:rPr>
      </w:pPr>
    </w:p>
    <w:p w:rsidR="00846E98" w:rsidRDefault="00846E98" w:rsidP="006C55B5">
      <w:pPr>
        <w:pStyle w:val="a3"/>
        <w:jc w:val="left"/>
        <w:rPr>
          <w:sz w:val="32"/>
          <w:szCs w:val="32"/>
        </w:rPr>
      </w:pPr>
    </w:p>
    <w:p w:rsidR="00C4090D" w:rsidRDefault="00C4090D" w:rsidP="00C4090D">
      <w:pPr>
        <w:pStyle w:val="a3"/>
        <w:ind w:firstLine="567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C4090D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0C4346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0C4346">
      <w:pPr>
        <w:ind w:firstLine="567"/>
        <w:jc w:val="center"/>
        <w:rPr>
          <w:b/>
          <w:sz w:val="32"/>
          <w:szCs w:val="32"/>
        </w:rPr>
      </w:pPr>
    </w:p>
    <w:p w:rsidR="00C4090D" w:rsidRPr="000C4346" w:rsidRDefault="00C4090D" w:rsidP="000C4346">
      <w:pPr>
        <w:pStyle w:val="1"/>
        <w:ind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C4090D"/>
    <w:p w:rsidR="00170E59" w:rsidRDefault="00A44EBB" w:rsidP="000C4346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641D1C">
        <w:rPr>
          <w:b/>
          <w:sz w:val="28"/>
        </w:rPr>
        <w:t>0.11</w:t>
      </w:r>
      <w:r w:rsidR="00C4090D">
        <w:rPr>
          <w:b/>
          <w:sz w:val="28"/>
        </w:rPr>
        <w:t>.2013 г.                    г. Западная Двина                                №</w:t>
      </w:r>
      <w:r w:rsidR="002D09CD">
        <w:rPr>
          <w:b/>
          <w:sz w:val="28"/>
        </w:rPr>
        <w:t xml:space="preserve"> </w:t>
      </w:r>
      <w:r w:rsidR="00641D1C">
        <w:rPr>
          <w:b/>
          <w:sz w:val="28"/>
        </w:rPr>
        <w:t>225</w:t>
      </w:r>
    </w:p>
    <w:p w:rsidR="000C4346" w:rsidRPr="000C4346" w:rsidRDefault="000C4346" w:rsidP="000C4346">
      <w:pPr>
        <w:jc w:val="center"/>
        <w:rPr>
          <w:b/>
          <w:sz w:val="28"/>
        </w:rPr>
      </w:pPr>
    </w:p>
    <w:p w:rsidR="00641D1C" w:rsidRDefault="00641D1C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Об итогах подготовки специалистов</w:t>
      </w:r>
    </w:p>
    <w:p w:rsidR="00641D1C" w:rsidRDefault="00641D1C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образовательных учреждениях</w:t>
      </w:r>
    </w:p>
    <w:p w:rsidR="00641D1C" w:rsidRDefault="00641D1C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ДОСААФ России и начального</w:t>
      </w:r>
    </w:p>
    <w:p w:rsidR="00641D1C" w:rsidRDefault="00641D1C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профессионального образования</w:t>
      </w:r>
    </w:p>
    <w:p w:rsidR="00641D1C" w:rsidRDefault="00641D1C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 2012-2013 учебном году и задачах</w:t>
      </w:r>
    </w:p>
    <w:p w:rsidR="00F12A13" w:rsidRDefault="00641D1C" w:rsidP="00AB19F2">
      <w:pPr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2013-2014 учебный год</w:t>
      </w:r>
    </w:p>
    <w:p w:rsidR="009F6F6B" w:rsidRDefault="009F6F6B" w:rsidP="00AB19F2">
      <w:pPr>
        <w:spacing w:line="252" w:lineRule="auto"/>
        <w:rPr>
          <w:b/>
          <w:sz w:val="24"/>
          <w:szCs w:val="24"/>
        </w:rPr>
      </w:pPr>
    </w:p>
    <w:p w:rsidR="001A3476" w:rsidRDefault="000C434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 w:rsidR="00641D1C">
        <w:rPr>
          <w:spacing w:val="-2"/>
          <w:sz w:val="28"/>
          <w:szCs w:val="28"/>
        </w:rPr>
        <w:t>Во исполнение требований Федерального Закона РФ 1998 г. № 53-ФЗ «О воинской обязанности и военной службе», постановления Правительства РФ 1999 г. № 1441 «Об утверждении Положения о подготовке граждан Российской Федерации к военной службе» и плана-задания, установленного военным комиссариатом Тверской области на 2012-2013 учебный год, задание на подготовку граждан по военно-учетным специальностям в Западнодвинском районе выполнено на 53% от общего задания для отдела военного комиссариата, что составило 31 человек.</w:t>
      </w:r>
    </w:p>
    <w:p w:rsidR="00641D1C" w:rsidRDefault="00641D1C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По плану подготовки специалистов задание для отдела военного комиссариата на 2012-2013 год составляло 63 человека, 58 человек – на подготовку в организациях ДОСААФ и 5 человек для подготовки в учебных заведениях начально-профессионального образования. По специальностям – водители категории «С» - 16 человек, механики – водители МТЛБ – 40 человек, водители категории «Д» - 2 человека.</w:t>
      </w:r>
    </w:p>
    <w:p w:rsidR="00641D1C" w:rsidRDefault="00641D1C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Подготовка призывников по военно-учетным специальностям осуществлялась Нелидовской и Тверской школами ДОСААФ. В Западнодвинском районе подготовлено – 30 механиков-водителей МТЛБ и 1 водитель крана.</w:t>
      </w:r>
    </w:p>
    <w:p w:rsidR="00641D1C" w:rsidRDefault="00641D1C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В Вооруженные Силы РФ в 2013 году направлено 24 специалистов, из них водитель категории «С» - 9 человек, механиков-водителей МТЛБ – 15 человек, в том числе, обученных в 2013 году 9 человек.</w:t>
      </w:r>
    </w:p>
    <w:p w:rsidR="00641D1C" w:rsidRDefault="00641D1C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Задание для отдела военного комиссариата на подготовку специалистов в 2013-2014 учебном году составляет 64 человека, из них для подготовки в учреждениях ДОСААФ 62 человека, в учебных заведениях начально-профессионального образования 2 человека.</w:t>
      </w:r>
    </w:p>
    <w:p w:rsidR="00641D1C" w:rsidRDefault="00641D1C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В целях своевременной и качественной подготовки специалистов из числа граждан, подлежащих призыву в 2013-2014 году</w:t>
      </w:r>
    </w:p>
    <w:p w:rsidR="001A3476" w:rsidRDefault="001A347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</w:t>
      </w:r>
    </w:p>
    <w:p w:rsidR="009F6F6B" w:rsidRDefault="001A3476" w:rsidP="001A3476">
      <w:pPr>
        <w:shd w:val="clear" w:color="auto" w:fill="FFFFFF"/>
        <w:spacing w:line="278" w:lineRule="exact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                                                                             </w:t>
      </w:r>
      <w:r w:rsidRPr="001A3476">
        <w:rPr>
          <w:b/>
          <w:spacing w:val="-2"/>
          <w:sz w:val="32"/>
          <w:szCs w:val="32"/>
        </w:rPr>
        <w:t>ПОСТАНОВЛЯЮ:</w:t>
      </w:r>
      <w:r>
        <w:rPr>
          <w:spacing w:val="-2"/>
          <w:sz w:val="28"/>
          <w:szCs w:val="28"/>
        </w:rPr>
        <w:t xml:space="preserve"> </w:t>
      </w:r>
    </w:p>
    <w:p w:rsidR="00846E98" w:rsidRDefault="00641D1C" w:rsidP="00641D1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основных мероприятий по подготовке специалистов на 2013-2014 учебный год из числа граждан, подлежащих призыву (Приложение 1).</w:t>
      </w:r>
    </w:p>
    <w:p w:rsidR="00641D1C" w:rsidRDefault="00641D1C" w:rsidP="00641D1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Утвердить состав комиссии по отбору граждан для подготовки по военно- учетным специальностям (Приложение 2).</w:t>
      </w:r>
    </w:p>
    <w:p w:rsidR="00641D1C" w:rsidRDefault="00641D1C" w:rsidP="00641D1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Рекомендовать начальнику отдела ВКТО Хохловой Е.А. подготовку специалистов провести из числа граждан, подлежащих призыву, проживающих на территории Западнодвинского района.</w:t>
      </w:r>
    </w:p>
    <w:p w:rsidR="00641D1C" w:rsidRDefault="00641D1C" w:rsidP="00641D1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Рекомендовать руководителям организаций, учреждений, учебных заведений создать необходимые условия призывникам для регулярного посещения занятий образовательных учреждений, обеспечить постоянный контроль за их посещаемостью и успеваемостью.</w:t>
      </w:r>
    </w:p>
    <w:p w:rsidR="00641D1C" w:rsidRDefault="00641D1C" w:rsidP="00641D1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Рекомендовать начальнику отдела ВКТО Хохловой Е.А. регулярно информировать главу Западнодвинского района о ходе подготовке специалистов для Вооруженных Сил РФ.</w:t>
      </w:r>
    </w:p>
    <w:p w:rsidR="00641D1C" w:rsidRDefault="00641D1C" w:rsidP="00641D1C">
      <w:pPr>
        <w:shd w:val="clear" w:color="auto" w:fill="FFFFFF"/>
        <w:spacing w:line="27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Контроль за исполнением настоящего постановления возложить на первого заместителя главы Западнодвинского района Ловкачева В.И.</w:t>
      </w:r>
    </w:p>
    <w:p w:rsidR="00641D1C" w:rsidRDefault="00641D1C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9F6F6B" w:rsidRPr="00846E98" w:rsidRDefault="009F6F6B" w:rsidP="00846E98">
      <w:pPr>
        <w:shd w:val="clear" w:color="auto" w:fill="FFFFFF"/>
        <w:spacing w:before="274" w:line="278" w:lineRule="exact"/>
        <w:jc w:val="both"/>
        <w:rPr>
          <w:sz w:val="28"/>
          <w:szCs w:val="28"/>
        </w:rPr>
      </w:pPr>
    </w:p>
    <w:p w:rsidR="00B43819" w:rsidRDefault="00B43819" w:rsidP="00B451EF">
      <w:pPr>
        <w:pStyle w:val="a8"/>
        <w:ind w:left="0"/>
        <w:jc w:val="both"/>
        <w:rPr>
          <w:sz w:val="28"/>
          <w:szCs w:val="28"/>
        </w:rPr>
      </w:pPr>
    </w:p>
    <w:p w:rsidR="00B43819" w:rsidRDefault="00E652F5" w:rsidP="00692A6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3E3CF7">
        <w:rPr>
          <w:sz w:val="28"/>
          <w:szCs w:val="28"/>
        </w:rPr>
        <w:t xml:space="preserve"> </w:t>
      </w:r>
      <w:r w:rsidR="00BC4743">
        <w:rPr>
          <w:sz w:val="28"/>
          <w:szCs w:val="28"/>
        </w:rPr>
        <w:t xml:space="preserve"> </w:t>
      </w:r>
      <w:r w:rsidR="009F6F6B">
        <w:rPr>
          <w:sz w:val="28"/>
          <w:szCs w:val="28"/>
        </w:rPr>
        <w:t xml:space="preserve">  </w:t>
      </w:r>
      <w:r w:rsidR="00183708">
        <w:rPr>
          <w:sz w:val="28"/>
          <w:szCs w:val="28"/>
        </w:rPr>
        <w:t xml:space="preserve">  </w:t>
      </w:r>
      <w:r w:rsidR="005B3E45">
        <w:rPr>
          <w:sz w:val="28"/>
          <w:szCs w:val="28"/>
        </w:rPr>
        <w:t xml:space="preserve">       </w:t>
      </w:r>
      <w:r w:rsidR="00692A6C">
        <w:rPr>
          <w:sz w:val="28"/>
          <w:szCs w:val="28"/>
        </w:rPr>
        <w:t xml:space="preserve"> </w:t>
      </w:r>
      <w:r w:rsidR="00B43819">
        <w:rPr>
          <w:sz w:val="28"/>
          <w:szCs w:val="28"/>
        </w:rPr>
        <w:t xml:space="preserve"> Ю.В. Тимофеев</w:t>
      </w: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846E98" w:rsidRDefault="00846E98" w:rsidP="00692A6C">
      <w:pPr>
        <w:jc w:val="center"/>
        <w:rPr>
          <w:sz w:val="28"/>
          <w:szCs w:val="28"/>
        </w:rPr>
      </w:pPr>
    </w:p>
    <w:p w:rsidR="00641D1C" w:rsidRDefault="00641D1C" w:rsidP="002A1C19">
      <w:pPr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2A1C19" w:rsidRDefault="002A1C19" w:rsidP="002A1C19">
      <w:pPr>
        <w:shd w:val="clear" w:color="auto" w:fill="FFFFFF"/>
        <w:spacing w:line="317" w:lineRule="exact"/>
        <w:ind w:left="8107" w:right="1037"/>
      </w:pPr>
      <w:r>
        <w:rPr>
          <w:sz w:val="28"/>
          <w:szCs w:val="28"/>
        </w:rPr>
        <w:t xml:space="preserve">Приложение 1 к постановлению </w:t>
      </w:r>
      <w:r>
        <w:rPr>
          <w:spacing w:val="-1"/>
          <w:sz w:val="28"/>
          <w:szCs w:val="28"/>
        </w:rPr>
        <w:t>администрации Западнодвинского района</w:t>
      </w:r>
    </w:p>
    <w:p w:rsidR="002A1C19" w:rsidRDefault="002A1C19" w:rsidP="002A1C19">
      <w:pPr>
        <w:shd w:val="clear" w:color="auto" w:fill="FFFFFF"/>
        <w:tabs>
          <w:tab w:val="left" w:leader="underscore" w:pos="8539"/>
          <w:tab w:val="left" w:leader="underscore" w:pos="10018"/>
          <w:tab w:val="left" w:leader="underscore" w:pos="10646"/>
          <w:tab w:val="left" w:leader="underscore" w:pos="12067"/>
        </w:tabs>
        <w:spacing w:before="317" w:line="322" w:lineRule="exact"/>
        <w:ind w:left="8122"/>
      </w:pPr>
      <w:r>
        <w:rPr>
          <w:sz w:val="28"/>
          <w:szCs w:val="28"/>
        </w:rPr>
        <w:t>«</w:t>
      </w:r>
      <w:r>
        <w:rPr>
          <w:sz w:val="28"/>
          <w:szCs w:val="28"/>
        </w:rPr>
        <w:tab/>
        <w:t>»</w:t>
      </w:r>
      <w:r>
        <w:rPr>
          <w:sz w:val="28"/>
          <w:szCs w:val="28"/>
        </w:rPr>
        <w:tab/>
      </w:r>
      <w:r>
        <w:rPr>
          <w:spacing w:val="-8"/>
          <w:sz w:val="28"/>
          <w:szCs w:val="28"/>
        </w:rPr>
        <w:t>20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года №</w:t>
      </w:r>
      <w:r>
        <w:rPr>
          <w:sz w:val="28"/>
          <w:szCs w:val="28"/>
        </w:rPr>
        <w:tab/>
      </w:r>
    </w:p>
    <w:p w:rsidR="002A1C19" w:rsidRDefault="002A1C19" w:rsidP="002A1C19">
      <w:pPr>
        <w:shd w:val="clear" w:color="auto" w:fill="FFFFFF"/>
        <w:spacing w:line="322" w:lineRule="exact"/>
        <w:ind w:left="2126" w:right="2059"/>
        <w:jc w:val="center"/>
      </w:pPr>
      <w:r>
        <w:rPr>
          <w:b/>
          <w:bCs/>
          <w:sz w:val="28"/>
          <w:szCs w:val="28"/>
        </w:rPr>
        <w:t xml:space="preserve">План </w:t>
      </w:r>
      <w:r>
        <w:rPr>
          <w:b/>
          <w:bCs/>
          <w:spacing w:val="-1"/>
          <w:sz w:val="28"/>
          <w:szCs w:val="28"/>
        </w:rPr>
        <w:t>основных мероприятий по подготовке специалистов на 2013 / 2014 учебный год</w:t>
      </w:r>
    </w:p>
    <w:p w:rsidR="002A1C19" w:rsidRDefault="002A1C19" w:rsidP="002A1C19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8842"/>
        <w:gridCol w:w="1882"/>
        <w:gridCol w:w="2165"/>
        <w:gridCol w:w="773"/>
      </w:tblGrid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  <w:ind w:left="86" w:right="82" w:firstLine="38"/>
            </w:pPr>
            <w:r>
              <w:t>№ п/п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3720"/>
            </w:pPr>
            <w:r>
              <w:t>Мероприятия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rPr>
                <w:spacing w:val="-1"/>
              </w:rPr>
              <w:t>Срок исполнения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5" w:lineRule="exact"/>
              <w:ind w:left="298" w:right="317"/>
              <w:jc w:val="center"/>
            </w:pPr>
            <w:r>
              <w:rPr>
                <w:spacing w:val="-2"/>
              </w:rPr>
              <w:t xml:space="preserve">Ответственный </w:t>
            </w:r>
            <w:r>
              <w:t>исполнитель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  <w:ind w:left="29"/>
            </w:pPr>
            <w:r>
              <w:t>Отм.</w:t>
            </w:r>
          </w:p>
          <w:p w:rsidR="002A1C19" w:rsidRDefault="002A1C19" w:rsidP="003919BD">
            <w:pPr>
              <w:shd w:val="clear" w:color="auto" w:fill="FFFFFF"/>
              <w:spacing w:line="230" w:lineRule="exact"/>
              <w:ind w:left="29" w:right="115"/>
            </w:pPr>
            <w:r>
              <w:t>о вып.</w:t>
            </w: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87"/>
            </w:pPr>
            <w:r>
              <w:t>1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  <w:ind w:firstLine="5"/>
            </w:pPr>
            <w:r>
              <w:rPr>
                <w:spacing w:val="-1"/>
              </w:rPr>
              <w:t xml:space="preserve">Проведение    инструкторско-методического    занятия,    оказание    помощи    и    консультирование преподавателей-организаторов ОБЖ, психологов, классных руководителей, руководителей учебных </w:t>
            </w:r>
            <w:r>
              <w:t xml:space="preserve">групп   образовательных   учреждений   среднего   (полного)   общего   образования,   начального </w:t>
            </w:r>
            <w:r>
              <w:rPr>
                <w:spacing w:val="-1"/>
              </w:rPr>
              <w:t xml:space="preserve">профессионального   и  среднего   профессионального   образования  по   вопросам   организации   и </w:t>
            </w:r>
            <w:r>
              <w:t>проведения  военно-профессиональной  ориентации  учащейся  молодежи  на  овладение  военно-учетными специальностями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До 10.09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403"/>
            </w:pPr>
            <w:r>
              <w:rPr>
                <w:spacing w:val="-1"/>
              </w:rPr>
              <w:t xml:space="preserve">Отдел ВКТО    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73"/>
            </w:pPr>
            <w:r>
              <w:t>2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26" w:lineRule="exact"/>
            </w:pPr>
            <w:r>
              <w:t xml:space="preserve">Проведение  инструкторско-методического  занятия с  участием руководителей образовательных </w:t>
            </w:r>
            <w:r>
              <w:rPr>
                <w:spacing w:val="-1"/>
              </w:rPr>
              <w:t xml:space="preserve">учреждений   ДОСААФ,   руководителей   образовательных   учреждений   начального   и   среднего </w:t>
            </w:r>
            <w:r>
              <w:t>профессионального образования по вопросу отбора кандидатов для обучения в образовательных учреждений ДОСААФ.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До 10.09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Отдел ВКТО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78"/>
            </w:pPr>
            <w:r>
              <w:t>3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  <w:r>
              <w:t>Отбор кандидатов для подготовки по ВУС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До 20.09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Отдел ВКТО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73"/>
            </w:pPr>
            <w:r>
              <w:t>4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26" w:lineRule="exact"/>
            </w:pPr>
            <w:r>
              <w:t>Проведение   медицинского   освидетельствования   граждан,   направляемых   на   обучение   для подготовки по ВУС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До 20.09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Отдел ВКТО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78"/>
            </w:pPr>
            <w:r>
              <w:t>5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</w:pPr>
            <w:r>
              <w:t>Проведение учебно-методических сборов с должностными лицами ответственными за подготовку по ВУС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До 1.10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Отдел ВКТО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78"/>
            </w:pPr>
            <w:r>
              <w:t>6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  <w:r>
              <w:t>Комплектование учебных групп.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До 1.10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5" w:lineRule="exact"/>
              <w:ind w:left="120" w:right="110"/>
              <w:jc w:val="center"/>
            </w:pPr>
            <w:r>
              <w:rPr>
                <w:spacing w:val="-2"/>
              </w:rPr>
              <w:t xml:space="preserve">Руководитель ОТШ </w:t>
            </w:r>
            <w:r>
              <w:t>ДОСААФ России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78"/>
            </w:pPr>
            <w:r>
              <w:rPr>
                <w:spacing w:val="-3"/>
              </w:rPr>
              <w:t xml:space="preserve">7   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</w:pPr>
            <w:r>
              <w:t>Обеспечение информации руководителям предприятий (учебных заведений) о посещаемости и успеваемости курсантов.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  <w:ind w:left="34"/>
            </w:pPr>
            <w:r>
              <w:t>В течение периода обучения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Отдел ВКТО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82"/>
            </w:pPr>
            <w:r>
              <w:t>8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26" w:lineRule="exact"/>
            </w:pPr>
            <w:r>
              <w:t>Участие в проведении учебно-методических сборов с руководящим и преподавательским составом образовательных учреждений начального профессионального образования по вопросам подготовки граждан к военной службе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До 1.10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  <w:ind w:left="125" w:firstLine="274"/>
            </w:pPr>
            <w:r>
              <w:rPr>
                <w:spacing w:val="-1"/>
              </w:rPr>
              <w:t xml:space="preserve">Отдел ВКТО,       </w:t>
            </w:r>
            <w:r>
              <w:t>руководитель ОТШ ДОСААФ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78"/>
            </w:pPr>
            <w:r>
              <w:t>9</w:t>
            </w:r>
          </w:p>
        </w:tc>
        <w:tc>
          <w:tcPr>
            <w:tcW w:w="8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5"/>
            </w:pPr>
            <w:r>
              <w:t>Совершенствование УМБ образовательных учреждений ДОСААФ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jc w:val="center"/>
            </w:pPr>
            <w:r>
              <w:t>Постоянно</w:t>
            </w:r>
          </w:p>
        </w:tc>
        <w:tc>
          <w:tcPr>
            <w:tcW w:w="2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26" w:lineRule="exact"/>
              <w:ind w:left="158" w:right="86"/>
              <w:jc w:val="center"/>
            </w:pPr>
            <w:r>
              <w:rPr>
                <w:spacing w:val="-2"/>
              </w:rPr>
              <w:t xml:space="preserve">Руководитель ОТШ </w:t>
            </w:r>
            <w:r>
              <w:t>ДОСААФ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</w:tbl>
    <w:p w:rsidR="002A1C19" w:rsidRDefault="002A1C19" w:rsidP="002A1C19"/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67"/>
        <w:gridCol w:w="42"/>
        <w:gridCol w:w="8800"/>
        <w:gridCol w:w="1877"/>
        <w:gridCol w:w="2170"/>
        <w:gridCol w:w="758"/>
      </w:tblGrid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44"/>
            </w:pPr>
            <w:r>
              <w:t>10</w:t>
            </w:r>
          </w:p>
        </w:tc>
        <w:tc>
          <w:tcPr>
            <w:tcW w:w="8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26" w:lineRule="exact"/>
              <w:ind w:right="29"/>
            </w:pPr>
            <w:r>
              <w:t xml:space="preserve">Осуществление контроля за состоянием учебно-материальной базы образовательных учреждений </w:t>
            </w:r>
            <w:r>
              <w:rPr>
                <w:spacing w:val="-2"/>
              </w:rPr>
              <w:t xml:space="preserve">начального   профессионального      образования   вооружения   и   военной   техники   и   имущества, </w:t>
            </w:r>
            <w:r>
              <w:t>переданных образовательным учреждениям в оперативное управление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341"/>
            </w:pPr>
            <w:r>
              <w:t>Постоянно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389"/>
            </w:pPr>
            <w:r>
              <w:t>Отдел ВКТО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44"/>
            </w:pPr>
            <w:r>
              <w:t>11</w:t>
            </w:r>
          </w:p>
        </w:tc>
        <w:tc>
          <w:tcPr>
            <w:tcW w:w="8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26" w:lineRule="exact"/>
              <w:ind w:right="24"/>
            </w:pPr>
            <w:r>
              <w:rPr>
                <w:spacing w:val="-1"/>
              </w:rPr>
              <w:t xml:space="preserve">Подбор   кандидатов   на   должности   преподавательского   состава   мастеров   производственного </w:t>
            </w:r>
            <w:r>
              <w:t>обучения для образовательных учреждений ДОСААФ Д,                                        Д</w:t>
            </w:r>
            <w:r>
              <w:rPr>
                <w:vertAlign w:val="subscript"/>
              </w:rPr>
              <w:t>: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336"/>
            </w:pPr>
            <w:r>
              <w:t>Постоянно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  <w:ind w:left="96" w:right="154"/>
            </w:pPr>
            <w:r>
              <w:rPr>
                <w:spacing w:val="-2"/>
              </w:rPr>
              <w:t xml:space="preserve">руководитель ОТШ </w:t>
            </w:r>
            <w:r>
              <w:t>ДОСААФ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6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58"/>
            </w:pPr>
            <w:r>
              <w:t>12</w:t>
            </w:r>
          </w:p>
        </w:tc>
        <w:tc>
          <w:tcPr>
            <w:tcW w:w="8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  <w:ind w:right="1277"/>
            </w:pPr>
            <w:r>
              <w:rPr>
                <w:spacing w:val="-1"/>
              </w:rPr>
              <w:t xml:space="preserve">Проведение обучения в образовательных учреждениях ДОСААФ по специальностям: </w:t>
            </w:r>
            <w:r>
              <w:t>1-й поток обучения: Нелидовская ТШ ДОСААФ</w:t>
            </w:r>
          </w:p>
          <w:p w:rsidR="002A1C19" w:rsidRDefault="002A1C19" w:rsidP="003919BD">
            <w:pPr>
              <w:shd w:val="clear" w:color="auto" w:fill="FFFFFF"/>
              <w:tabs>
                <w:tab w:val="left" w:pos="221"/>
              </w:tabs>
              <w:spacing w:line="230" w:lineRule="exact"/>
              <w:ind w:right="1277"/>
            </w:pPr>
            <w:r>
              <w:t>-</w:t>
            </w:r>
            <w:r>
              <w:tab/>
              <w:t xml:space="preserve">водитель МТЛБ                - 15 чел.                               </w:t>
            </w:r>
            <w:r>
              <w:rPr>
                <w:i/>
                <w:iCs/>
              </w:rPr>
              <w:br/>
            </w:r>
            <w:r>
              <w:t>Тверская ОТШ ДОСААФ</w:t>
            </w:r>
          </w:p>
          <w:p w:rsidR="002A1C19" w:rsidRDefault="002A1C19" w:rsidP="003919BD">
            <w:pPr>
              <w:shd w:val="clear" w:color="auto" w:fill="FFFFFF"/>
              <w:tabs>
                <w:tab w:val="left" w:pos="221"/>
              </w:tabs>
              <w:spacing w:line="230" w:lineRule="exact"/>
            </w:pPr>
            <w:r>
              <w:t>-</w:t>
            </w:r>
            <w:r>
              <w:tab/>
              <w:t>водитель кат. «Д»           - 1 чел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  <w:r>
              <w:rPr>
                <w:spacing w:val="-2"/>
              </w:rPr>
              <w:t>Октябрь- январь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5" w:lineRule="exact"/>
              <w:ind w:right="312"/>
            </w:pPr>
            <w:r>
              <w:rPr>
                <w:spacing w:val="-2"/>
              </w:rPr>
              <w:t xml:space="preserve">РуководительОТШ </w:t>
            </w:r>
            <w:r>
              <w:t>ДОСААФ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/>
          <w:p w:rsidR="002A1C19" w:rsidRDefault="002A1C19" w:rsidP="003919BD"/>
        </w:tc>
        <w:tc>
          <w:tcPr>
            <w:tcW w:w="8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  <w:ind w:right="5534"/>
            </w:pPr>
            <w:r>
              <w:t>2-й поток обучения: Нелидовская ТШ ДОСААФ</w:t>
            </w:r>
          </w:p>
          <w:p w:rsidR="002A1C19" w:rsidRDefault="002A1C19" w:rsidP="003919BD">
            <w:pPr>
              <w:shd w:val="clear" w:color="auto" w:fill="FFFFFF"/>
              <w:tabs>
                <w:tab w:val="left" w:pos="230"/>
              </w:tabs>
              <w:spacing w:line="230" w:lineRule="exact"/>
              <w:ind w:right="4933"/>
            </w:pPr>
            <w:r>
              <w:t>-</w:t>
            </w:r>
            <w:r>
              <w:tab/>
              <w:t>водитель МТЛБ                - 15 чел</w:t>
            </w:r>
            <w:r>
              <w:br/>
              <w:t>Тверская ОТШ ДОСААФ</w:t>
            </w:r>
          </w:p>
          <w:p w:rsidR="002A1C19" w:rsidRDefault="002A1C19" w:rsidP="003919BD">
            <w:pPr>
              <w:shd w:val="clear" w:color="auto" w:fill="FFFFFF"/>
              <w:tabs>
                <w:tab w:val="left" w:pos="230"/>
              </w:tabs>
              <w:spacing w:line="230" w:lineRule="exact"/>
            </w:pPr>
            <w:r>
              <w:t>-</w:t>
            </w:r>
            <w:r>
              <w:tab/>
              <w:t>водитель кат. «Д»            - 1 чел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  <w:r>
              <w:t>Февраль-июнь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5" w:lineRule="exact"/>
              <w:ind w:right="298"/>
            </w:pPr>
            <w:r>
              <w:rPr>
                <w:spacing w:val="-2"/>
              </w:rPr>
              <w:t xml:space="preserve">РуководительОТШ </w:t>
            </w:r>
            <w:r>
              <w:t>ДОСААФ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1157"/>
        </w:trPr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63"/>
            </w:pPr>
            <w:r>
              <w:t>13</w:t>
            </w:r>
          </w:p>
        </w:tc>
        <w:tc>
          <w:tcPr>
            <w:tcW w:w="8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26" w:lineRule="exact"/>
              <w:ind w:left="5"/>
            </w:pPr>
            <w:r>
              <w:rPr>
                <w:spacing w:val="-1"/>
              </w:rPr>
              <w:t>Проведение выпускных экзаменов в образовательных учреждениях ДОСААФ:</w:t>
            </w:r>
          </w:p>
          <w:p w:rsidR="002A1C19" w:rsidRDefault="002A1C19" w:rsidP="003919BD">
            <w:pPr>
              <w:shd w:val="clear" w:color="auto" w:fill="FFFFFF"/>
              <w:tabs>
                <w:tab w:val="left" w:pos="235"/>
              </w:tabs>
              <w:spacing w:line="226" w:lineRule="exact"/>
              <w:ind w:left="5"/>
            </w:pPr>
            <w:r>
              <w:t>-</w:t>
            </w:r>
            <w:r>
              <w:tab/>
              <w:t>1 поток;</w:t>
            </w:r>
          </w:p>
          <w:p w:rsidR="002A1C19" w:rsidRDefault="002A1C19" w:rsidP="003919BD">
            <w:pPr>
              <w:shd w:val="clear" w:color="auto" w:fill="FFFFFF"/>
              <w:tabs>
                <w:tab w:val="left" w:pos="235"/>
              </w:tabs>
              <w:spacing w:line="226" w:lineRule="exact"/>
              <w:ind w:left="5"/>
            </w:pPr>
            <w:r>
              <w:t>-</w:t>
            </w:r>
            <w:r>
              <w:tab/>
              <w:t>2 поток</w:t>
            </w:r>
          </w:p>
          <w:p w:rsidR="002A1C19" w:rsidRDefault="002A1C19" w:rsidP="003919BD">
            <w:pPr>
              <w:shd w:val="clear" w:color="auto" w:fill="FFFFFF"/>
              <w:tabs>
                <w:tab w:val="left" w:pos="235"/>
              </w:tabs>
              <w:spacing w:line="226" w:lineRule="exact"/>
              <w:ind w:left="5"/>
            </w:pPr>
            <w:r>
              <w:t>-</w:t>
            </w:r>
            <w:r>
              <w:tab/>
              <w:t>1-й поток;</w:t>
            </w:r>
          </w:p>
          <w:p w:rsidR="002A1C19" w:rsidRDefault="002A1C19" w:rsidP="003919BD">
            <w:pPr>
              <w:shd w:val="clear" w:color="auto" w:fill="FFFFFF"/>
              <w:tabs>
                <w:tab w:val="left" w:pos="235"/>
              </w:tabs>
              <w:spacing w:line="226" w:lineRule="exact"/>
              <w:ind w:left="5"/>
            </w:pPr>
            <w:r>
              <w:t>-</w:t>
            </w:r>
            <w:r>
              <w:tab/>
              <w:t>2-й поток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26" w:lineRule="exact"/>
              <w:jc w:val="center"/>
            </w:pPr>
          </w:p>
          <w:p w:rsidR="002A1C19" w:rsidRDefault="002A1C19" w:rsidP="003919BD">
            <w:pPr>
              <w:shd w:val="clear" w:color="auto" w:fill="FFFFFF"/>
              <w:spacing w:line="226" w:lineRule="exact"/>
              <w:jc w:val="center"/>
            </w:pPr>
            <w:r>
              <w:t>Декабрь</w:t>
            </w:r>
          </w:p>
          <w:p w:rsidR="002A1C19" w:rsidRDefault="002A1C19" w:rsidP="003919BD">
            <w:pPr>
              <w:shd w:val="clear" w:color="auto" w:fill="FFFFFF"/>
              <w:spacing w:line="226" w:lineRule="exact"/>
              <w:jc w:val="center"/>
            </w:pPr>
            <w:r>
              <w:t>Апрель</w:t>
            </w:r>
          </w:p>
          <w:p w:rsidR="002A1C19" w:rsidRDefault="002A1C19" w:rsidP="003919BD">
            <w:pPr>
              <w:shd w:val="clear" w:color="auto" w:fill="FFFFFF"/>
              <w:spacing w:line="226" w:lineRule="exact"/>
              <w:jc w:val="center"/>
            </w:pPr>
            <w:r>
              <w:t>Январь</w:t>
            </w:r>
          </w:p>
          <w:p w:rsidR="002A1C19" w:rsidRDefault="002A1C19" w:rsidP="003919BD">
            <w:pPr>
              <w:shd w:val="clear" w:color="auto" w:fill="FFFFFF"/>
              <w:spacing w:line="226" w:lineRule="exact"/>
              <w:jc w:val="center"/>
            </w:pPr>
            <w:r>
              <w:t>Июнь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26" w:lineRule="exact"/>
              <w:jc w:val="center"/>
            </w:pPr>
            <w:r>
              <w:t>Отдел ВКТО,</w:t>
            </w:r>
          </w:p>
          <w:p w:rsidR="002A1C19" w:rsidRDefault="002A1C19" w:rsidP="003919BD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2"/>
              </w:rPr>
              <w:t>руководитель ОТШ</w:t>
            </w:r>
          </w:p>
          <w:p w:rsidR="002A1C19" w:rsidRDefault="002A1C19" w:rsidP="003919BD">
            <w:pPr>
              <w:shd w:val="clear" w:color="auto" w:fill="FFFFFF"/>
              <w:spacing w:line="226" w:lineRule="exact"/>
              <w:jc w:val="center"/>
            </w:pPr>
            <w:r>
              <w:t>ДОСААФ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  <w:tr w:rsidR="002A1C19" w:rsidTr="003919B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</w:pPr>
            <w:r>
              <w:t>14</w:t>
            </w:r>
          </w:p>
        </w:tc>
        <w:tc>
          <w:tcPr>
            <w:tcW w:w="8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spacing w:line="230" w:lineRule="exact"/>
            </w:pPr>
            <w:r>
              <w:t>Участие представителей отдела военного комиссариата в частных и комплексных проверках образовательных учреждений, осуществляющих подготовку граждан по ВУС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130"/>
            </w:pPr>
            <w:r>
              <w:rPr>
                <w:spacing w:val="-1"/>
              </w:rPr>
              <w:t>В ходе проверок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  <w:ind w:left="422"/>
            </w:pPr>
            <w:r>
              <w:t>Отдел ВКТО</w:t>
            </w:r>
          </w:p>
        </w:tc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C19" w:rsidRDefault="002A1C19" w:rsidP="003919BD">
            <w:pPr>
              <w:shd w:val="clear" w:color="auto" w:fill="FFFFFF"/>
            </w:pPr>
          </w:p>
        </w:tc>
      </w:tr>
    </w:tbl>
    <w:p w:rsidR="00641D1C" w:rsidRDefault="00641D1C" w:rsidP="002A1C19">
      <w:pPr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Default="00641D1C" w:rsidP="00692A6C">
      <w:pPr>
        <w:jc w:val="center"/>
        <w:rPr>
          <w:sz w:val="22"/>
          <w:szCs w:val="22"/>
        </w:rPr>
      </w:pPr>
    </w:p>
    <w:p w:rsidR="00641D1C" w:rsidRPr="00E06355" w:rsidRDefault="00641D1C" w:rsidP="00692A6C">
      <w:pPr>
        <w:jc w:val="center"/>
        <w:rPr>
          <w:sz w:val="22"/>
          <w:szCs w:val="22"/>
        </w:rPr>
      </w:pPr>
    </w:p>
    <w:sectPr w:rsidR="00641D1C" w:rsidRPr="00E06355" w:rsidSect="002A1C19">
      <w:headerReference w:type="even" r:id="rId8"/>
      <w:pgSz w:w="16838" w:h="11906" w:orient="landscape"/>
      <w:pgMar w:top="907" w:right="426" w:bottom="1418" w:left="568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8CB" w:rsidRDefault="00E268CB" w:rsidP="002219E5">
      <w:r>
        <w:separator/>
      </w:r>
    </w:p>
  </w:endnote>
  <w:endnote w:type="continuationSeparator" w:id="1">
    <w:p w:rsidR="00E268CB" w:rsidRDefault="00E268CB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8CB" w:rsidRDefault="00E268CB" w:rsidP="002219E5">
      <w:r>
        <w:separator/>
      </w:r>
    </w:p>
  </w:footnote>
  <w:footnote w:type="continuationSeparator" w:id="1">
    <w:p w:rsidR="00E268CB" w:rsidRDefault="00E268CB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2B77F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E268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20086"/>
    <w:multiLevelType w:val="singleLevel"/>
    <w:tmpl w:val="90241D3A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5C20AF2"/>
    <w:multiLevelType w:val="hybridMultilevel"/>
    <w:tmpl w:val="44D65740"/>
    <w:lvl w:ilvl="0" w:tplc="F61C38B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3E2E7B"/>
    <w:multiLevelType w:val="singleLevel"/>
    <w:tmpl w:val="9CF4E92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F146A0"/>
    <w:multiLevelType w:val="singleLevel"/>
    <w:tmpl w:val="37F4E1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D482A38"/>
    <w:multiLevelType w:val="hybridMultilevel"/>
    <w:tmpl w:val="BFF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E42"/>
    <w:multiLevelType w:val="hybridMultilevel"/>
    <w:tmpl w:val="76E0E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7B1718D"/>
    <w:multiLevelType w:val="multilevel"/>
    <w:tmpl w:val="EA742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96A73A6"/>
    <w:multiLevelType w:val="singleLevel"/>
    <w:tmpl w:val="FAC8721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2D595CC6"/>
    <w:multiLevelType w:val="singleLevel"/>
    <w:tmpl w:val="B4AC98AE"/>
    <w:lvl w:ilvl="0">
      <w:start w:val="1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0014AF"/>
    <w:multiLevelType w:val="singleLevel"/>
    <w:tmpl w:val="76D667D8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396D4DD0"/>
    <w:multiLevelType w:val="hybridMultilevel"/>
    <w:tmpl w:val="3552EDFC"/>
    <w:lvl w:ilvl="0" w:tplc="B86A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9832777"/>
    <w:multiLevelType w:val="singleLevel"/>
    <w:tmpl w:val="516857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4AA42AFC"/>
    <w:multiLevelType w:val="singleLevel"/>
    <w:tmpl w:val="8BC488E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2">
    <w:nsid w:val="4DC13431"/>
    <w:multiLevelType w:val="hybridMultilevel"/>
    <w:tmpl w:val="FB34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253584"/>
    <w:multiLevelType w:val="singleLevel"/>
    <w:tmpl w:val="6A9E97EE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4">
    <w:nsid w:val="5A104E11"/>
    <w:multiLevelType w:val="hybridMultilevel"/>
    <w:tmpl w:val="36E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FE1E79"/>
    <w:multiLevelType w:val="hybridMultilevel"/>
    <w:tmpl w:val="E3026FFA"/>
    <w:lvl w:ilvl="0" w:tplc="EF7AC0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7">
    <w:nsid w:val="5DFC5B15"/>
    <w:multiLevelType w:val="singleLevel"/>
    <w:tmpl w:val="F5A6AB56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8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9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0656DF"/>
    <w:multiLevelType w:val="singleLevel"/>
    <w:tmpl w:val="BDAAA18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1">
    <w:nsid w:val="6630132A"/>
    <w:multiLevelType w:val="hybridMultilevel"/>
    <w:tmpl w:val="E4D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33">
    <w:nsid w:val="6FCF35CB"/>
    <w:multiLevelType w:val="singleLevel"/>
    <w:tmpl w:val="B0FEABD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4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085E61"/>
    <w:multiLevelType w:val="hybridMultilevel"/>
    <w:tmpl w:val="772C4C98"/>
    <w:lvl w:ilvl="0" w:tplc="7CD21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6">
    <w:nsid w:val="74FE04C9"/>
    <w:multiLevelType w:val="singleLevel"/>
    <w:tmpl w:val="6E2C1944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7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38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E73DB0"/>
    <w:multiLevelType w:val="singleLevel"/>
    <w:tmpl w:val="ACC0E9FC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9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29"/>
  </w:num>
  <w:num w:numId="8">
    <w:abstractNumId w:val="20"/>
  </w:num>
  <w:num w:numId="9">
    <w:abstractNumId w:val="34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37"/>
  </w:num>
  <w:num w:numId="18">
    <w:abstractNumId w:val="26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5"/>
  </w:num>
  <w:num w:numId="22">
    <w:abstractNumId w:val="3"/>
  </w:num>
  <w:num w:numId="23">
    <w:abstractNumId w:val="35"/>
  </w:num>
  <w:num w:numId="24">
    <w:abstractNumId w:val="8"/>
  </w:num>
  <w:num w:numId="25">
    <w:abstractNumId w:val="22"/>
  </w:num>
  <w:num w:numId="26">
    <w:abstractNumId w:val="21"/>
  </w:num>
  <w:num w:numId="27">
    <w:abstractNumId w:val="39"/>
  </w:num>
  <w:num w:numId="28">
    <w:abstractNumId w:val="4"/>
  </w:num>
  <w:num w:numId="29">
    <w:abstractNumId w:val="13"/>
  </w:num>
  <w:num w:numId="30">
    <w:abstractNumId w:val="16"/>
  </w:num>
  <w:num w:numId="31">
    <w:abstractNumId w:val="14"/>
  </w:num>
  <w:num w:numId="32">
    <w:abstractNumId w:val="30"/>
  </w:num>
  <w:num w:numId="33">
    <w:abstractNumId w:val="18"/>
  </w:num>
  <w:num w:numId="34">
    <w:abstractNumId w:val="23"/>
  </w:num>
  <w:num w:numId="35">
    <w:abstractNumId w:val="2"/>
  </w:num>
  <w:num w:numId="36">
    <w:abstractNumId w:val="5"/>
  </w:num>
  <w:num w:numId="37">
    <w:abstractNumId w:val="27"/>
  </w:num>
  <w:num w:numId="38">
    <w:abstractNumId w:val="36"/>
  </w:num>
  <w:num w:numId="39">
    <w:abstractNumId w:val="17"/>
  </w:num>
  <w:num w:numId="40">
    <w:abstractNumId w:val="33"/>
  </w:num>
  <w:num w:numId="41">
    <w:abstractNumId w:val="9"/>
  </w:num>
  <w:num w:numId="42">
    <w:abstractNumId w:val="24"/>
  </w:num>
  <w:num w:numId="43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200C0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2438"/>
    <w:rsid w:val="00071130"/>
    <w:rsid w:val="0007582F"/>
    <w:rsid w:val="0007705A"/>
    <w:rsid w:val="00077224"/>
    <w:rsid w:val="00096D20"/>
    <w:rsid w:val="000A7A66"/>
    <w:rsid w:val="000C4346"/>
    <w:rsid w:val="000D086D"/>
    <w:rsid w:val="000D6E60"/>
    <w:rsid w:val="000F4D06"/>
    <w:rsid w:val="00100D72"/>
    <w:rsid w:val="001038D9"/>
    <w:rsid w:val="00133211"/>
    <w:rsid w:val="00134A55"/>
    <w:rsid w:val="00136F58"/>
    <w:rsid w:val="0016154D"/>
    <w:rsid w:val="00167F86"/>
    <w:rsid w:val="00170E59"/>
    <w:rsid w:val="0017286E"/>
    <w:rsid w:val="00183708"/>
    <w:rsid w:val="00187A6D"/>
    <w:rsid w:val="001A3476"/>
    <w:rsid w:val="001A6763"/>
    <w:rsid w:val="001B17B7"/>
    <w:rsid w:val="001B48FB"/>
    <w:rsid w:val="001C59A2"/>
    <w:rsid w:val="001D66EF"/>
    <w:rsid w:val="001F136F"/>
    <w:rsid w:val="001F492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54F7"/>
    <w:rsid w:val="002B77F9"/>
    <w:rsid w:val="002D09CD"/>
    <w:rsid w:val="002E465C"/>
    <w:rsid w:val="002F3EA3"/>
    <w:rsid w:val="002F4D25"/>
    <w:rsid w:val="0030098F"/>
    <w:rsid w:val="00302185"/>
    <w:rsid w:val="00303DAB"/>
    <w:rsid w:val="003120E5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3CF7"/>
    <w:rsid w:val="00402745"/>
    <w:rsid w:val="004104A2"/>
    <w:rsid w:val="00420877"/>
    <w:rsid w:val="00423B36"/>
    <w:rsid w:val="00427C7D"/>
    <w:rsid w:val="00434DB7"/>
    <w:rsid w:val="00447BA2"/>
    <w:rsid w:val="00455DBF"/>
    <w:rsid w:val="004663E6"/>
    <w:rsid w:val="00470367"/>
    <w:rsid w:val="00483D48"/>
    <w:rsid w:val="00487AFB"/>
    <w:rsid w:val="00495698"/>
    <w:rsid w:val="004A24F3"/>
    <w:rsid w:val="004B01FE"/>
    <w:rsid w:val="004B6EFB"/>
    <w:rsid w:val="004B6F5D"/>
    <w:rsid w:val="004C09B5"/>
    <w:rsid w:val="004C45A4"/>
    <w:rsid w:val="004C64F9"/>
    <w:rsid w:val="004D0F71"/>
    <w:rsid w:val="004D11F6"/>
    <w:rsid w:val="004E4E69"/>
    <w:rsid w:val="004E76BB"/>
    <w:rsid w:val="004F534A"/>
    <w:rsid w:val="005008BA"/>
    <w:rsid w:val="00515B00"/>
    <w:rsid w:val="00547374"/>
    <w:rsid w:val="0055661C"/>
    <w:rsid w:val="00560EE8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21FB"/>
    <w:rsid w:val="00622ADF"/>
    <w:rsid w:val="00633A37"/>
    <w:rsid w:val="00636C1B"/>
    <w:rsid w:val="00637E44"/>
    <w:rsid w:val="00641D1C"/>
    <w:rsid w:val="006422A9"/>
    <w:rsid w:val="00645A8E"/>
    <w:rsid w:val="00653F83"/>
    <w:rsid w:val="00656148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3AE2"/>
    <w:rsid w:val="00926711"/>
    <w:rsid w:val="00960E44"/>
    <w:rsid w:val="00965780"/>
    <w:rsid w:val="009770CA"/>
    <w:rsid w:val="009A7804"/>
    <w:rsid w:val="009A7F47"/>
    <w:rsid w:val="009D17D8"/>
    <w:rsid w:val="009F6F6B"/>
    <w:rsid w:val="00A05F19"/>
    <w:rsid w:val="00A15404"/>
    <w:rsid w:val="00A1780C"/>
    <w:rsid w:val="00A24B29"/>
    <w:rsid w:val="00A33CF1"/>
    <w:rsid w:val="00A44EBB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768A"/>
    <w:rsid w:val="00B749DF"/>
    <w:rsid w:val="00B751A9"/>
    <w:rsid w:val="00B75534"/>
    <w:rsid w:val="00B92639"/>
    <w:rsid w:val="00BA4C73"/>
    <w:rsid w:val="00BB2B95"/>
    <w:rsid w:val="00BB620A"/>
    <w:rsid w:val="00BC4743"/>
    <w:rsid w:val="00BD1001"/>
    <w:rsid w:val="00BE0B02"/>
    <w:rsid w:val="00BE732B"/>
    <w:rsid w:val="00BF128C"/>
    <w:rsid w:val="00C057F6"/>
    <w:rsid w:val="00C10B39"/>
    <w:rsid w:val="00C17164"/>
    <w:rsid w:val="00C337BC"/>
    <w:rsid w:val="00C4001C"/>
    <w:rsid w:val="00C4090D"/>
    <w:rsid w:val="00C431B7"/>
    <w:rsid w:val="00C60E12"/>
    <w:rsid w:val="00C7352A"/>
    <w:rsid w:val="00C82AD1"/>
    <w:rsid w:val="00C82CD9"/>
    <w:rsid w:val="00C932EB"/>
    <w:rsid w:val="00C94C02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D00B31"/>
    <w:rsid w:val="00D12885"/>
    <w:rsid w:val="00D15997"/>
    <w:rsid w:val="00D269FD"/>
    <w:rsid w:val="00D33BD9"/>
    <w:rsid w:val="00D42D62"/>
    <w:rsid w:val="00D45233"/>
    <w:rsid w:val="00D66FE6"/>
    <w:rsid w:val="00D75414"/>
    <w:rsid w:val="00D82F8C"/>
    <w:rsid w:val="00D83DCB"/>
    <w:rsid w:val="00D87638"/>
    <w:rsid w:val="00D90BDF"/>
    <w:rsid w:val="00D9164E"/>
    <w:rsid w:val="00DA3C9B"/>
    <w:rsid w:val="00DB1F62"/>
    <w:rsid w:val="00DB6A13"/>
    <w:rsid w:val="00DC03EC"/>
    <w:rsid w:val="00DC41E0"/>
    <w:rsid w:val="00DC4394"/>
    <w:rsid w:val="00DC6A46"/>
    <w:rsid w:val="00DE1B1F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268CB"/>
    <w:rsid w:val="00E33CAF"/>
    <w:rsid w:val="00E36C28"/>
    <w:rsid w:val="00E45820"/>
    <w:rsid w:val="00E51749"/>
    <w:rsid w:val="00E55008"/>
    <w:rsid w:val="00E57367"/>
    <w:rsid w:val="00E63562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60E86"/>
    <w:rsid w:val="00F7061A"/>
    <w:rsid w:val="00F909E4"/>
    <w:rsid w:val="00F91812"/>
    <w:rsid w:val="00FA101E"/>
    <w:rsid w:val="00FA12A9"/>
    <w:rsid w:val="00FA59BE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3DE-D364-472D-AF52-0D825515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2013-11-21T12:19:00Z</dcterms:created>
  <dcterms:modified xsi:type="dcterms:W3CDTF">2013-11-21T12:19:00Z</dcterms:modified>
</cp:coreProperties>
</file>