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C" w:rsidRDefault="00DC1B2C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</w:p>
    <w:p w:rsidR="00C4090D" w:rsidRDefault="00C4090D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73D64">
      <w:pPr>
        <w:tabs>
          <w:tab w:val="left" w:pos="10490"/>
        </w:tabs>
        <w:ind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Default="00C4090D" w:rsidP="00173D64">
      <w:pPr>
        <w:pStyle w:val="1"/>
        <w:tabs>
          <w:tab w:val="left" w:pos="10490"/>
        </w:tabs>
        <w:ind w:left="851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77D7" w:rsidRPr="00DD77D7" w:rsidRDefault="00DD77D7" w:rsidP="00173D64">
      <w:pPr>
        <w:jc w:val="center"/>
      </w:pPr>
    </w:p>
    <w:p w:rsidR="00477F17" w:rsidRDefault="00437DEA" w:rsidP="00A76109">
      <w:pPr>
        <w:tabs>
          <w:tab w:val="left" w:pos="10490"/>
        </w:tabs>
        <w:ind w:right="340"/>
        <w:jc w:val="center"/>
        <w:rPr>
          <w:b/>
          <w:sz w:val="28"/>
        </w:rPr>
      </w:pPr>
      <w:r>
        <w:rPr>
          <w:b/>
          <w:sz w:val="28"/>
        </w:rPr>
        <w:t>28</w:t>
      </w:r>
      <w:r w:rsidR="0079495B">
        <w:rPr>
          <w:b/>
          <w:sz w:val="28"/>
        </w:rPr>
        <w:t>.0</w:t>
      </w:r>
      <w:r>
        <w:rPr>
          <w:b/>
          <w:sz w:val="28"/>
        </w:rPr>
        <w:t>5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</w:t>
      </w:r>
      <w:r w:rsidR="00173D64">
        <w:rPr>
          <w:b/>
          <w:sz w:val="28"/>
        </w:rPr>
        <w:t xml:space="preserve">  </w:t>
      </w:r>
      <w:r w:rsidR="00C4090D">
        <w:rPr>
          <w:b/>
          <w:sz w:val="28"/>
        </w:rPr>
        <w:t xml:space="preserve">  г. Западная Двина                              </w:t>
      </w:r>
      <w:r w:rsidR="0079495B">
        <w:rPr>
          <w:b/>
          <w:sz w:val="28"/>
        </w:rPr>
        <w:t xml:space="preserve"> </w:t>
      </w:r>
      <w:r w:rsidR="00C4090D">
        <w:rPr>
          <w:b/>
          <w:sz w:val="28"/>
        </w:rPr>
        <w:t>№</w:t>
      </w:r>
      <w:r w:rsidR="008E5242">
        <w:rPr>
          <w:b/>
          <w:sz w:val="28"/>
        </w:rPr>
        <w:t xml:space="preserve"> </w:t>
      </w:r>
      <w:r w:rsidR="0079495B">
        <w:rPr>
          <w:b/>
          <w:sz w:val="28"/>
        </w:rPr>
        <w:t xml:space="preserve"> </w:t>
      </w:r>
      <w:r>
        <w:rPr>
          <w:b/>
          <w:sz w:val="28"/>
        </w:rPr>
        <w:t>96-1</w:t>
      </w:r>
    </w:p>
    <w:p w:rsidR="00A76109" w:rsidRDefault="00A76109" w:rsidP="00A76109">
      <w:pPr>
        <w:shd w:val="clear" w:color="auto" w:fill="FFFFFF"/>
        <w:spacing w:before="979" w:line="370" w:lineRule="exact"/>
        <w:ind w:left="14" w:right="4666"/>
      </w:pPr>
      <w:r>
        <w:rPr>
          <w:b/>
          <w:bCs/>
          <w:sz w:val="24"/>
          <w:szCs w:val="24"/>
        </w:rPr>
        <w:t>О внесении изменений в муниципальную программу «Развитие системы образования в муниципальном образовании Западнодвинский район Тверской области на 2014 - 2016 годы»</w:t>
      </w:r>
    </w:p>
    <w:p w:rsidR="00A76109" w:rsidRPr="00A76109" w:rsidRDefault="00A76109" w:rsidP="00A76109">
      <w:pPr>
        <w:shd w:val="clear" w:color="auto" w:fill="FFFFFF"/>
        <w:spacing w:before="322" w:line="317" w:lineRule="exact"/>
        <w:ind w:right="302" w:firstLine="710"/>
        <w:jc w:val="both"/>
        <w:rPr>
          <w:sz w:val="28"/>
          <w:szCs w:val="28"/>
        </w:rPr>
      </w:pPr>
      <w:r w:rsidRPr="00A76109">
        <w:rPr>
          <w:sz w:val="28"/>
          <w:szCs w:val="28"/>
        </w:rPr>
        <w:t xml:space="preserve">Внести следующие изменения в муниципальную программу «Развитие системы </w:t>
      </w:r>
      <w:r w:rsidRPr="00A76109">
        <w:rPr>
          <w:spacing w:val="-1"/>
          <w:sz w:val="28"/>
          <w:szCs w:val="28"/>
        </w:rPr>
        <w:t xml:space="preserve">образования в муниципальном образовании Западнодвинский район Тверской области на </w:t>
      </w:r>
      <w:r w:rsidRPr="00A76109">
        <w:rPr>
          <w:sz w:val="28"/>
          <w:szCs w:val="28"/>
        </w:rPr>
        <w:t>2014 - 2016 годы», утвержденную постановлением администрации Западнодвинского района Тверской области от 08.11. 2013 года № 209:</w:t>
      </w:r>
    </w:p>
    <w:p w:rsidR="00A76109" w:rsidRPr="00A76109" w:rsidRDefault="00A76109" w:rsidP="00A76109">
      <w:pPr>
        <w:shd w:val="clear" w:color="auto" w:fill="FFFFFF"/>
        <w:spacing w:before="202" w:line="317" w:lineRule="exact"/>
        <w:ind w:left="917" w:right="317" w:hanging="331"/>
        <w:jc w:val="both"/>
        <w:rPr>
          <w:sz w:val="28"/>
          <w:szCs w:val="28"/>
        </w:rPr>
      </w:pPr>
      <w:r w:rsidRPr="00A76109">
        <w:rPr>
          <w:sz w:val="28"/>
          <w:szCs w:val="28"/>
        </w:rPr>
        <w:t>1) 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</w:t>
      </w:r>
    </w:p>
    <w:p w:rsidR="00A76109" w:rsidRDefault="00A76109" w:rsidP="00A76109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7"/>
        <w:gridCol w:w="4349"/>
        <w:gridCol w:w="2400"/>
      </w:tblGrid>
      <w:tr w:rsidR="00A76109" w:rsidTr="00CB51D0">
        <w:trPr>
          <w:trHeight w:hRule="exact" w:val="28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Объемы и источники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77"/>
            </w:pPr>
            <w:r>
              <w:rPr>
                <w:spacing w:val="-2"/>
                <w:sz w:val="22"/>
                <w:szCs w:val="22"/>
              </w:rPr>
              <w:t>Объем бюджетных ассигнований на реализацию программы:</w:t>
            </w:r>
          </w:p>
        </w:tc>
      </w:tr>
      <w:tr w:rsidR="00A76109" w:rsidTr="00CB51D0">
        <w:trPr>
          <w:trHeight w:hRule="exact" w:val="259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130"/>
            </w:pPr>
            <w:r>
              <w:rPr>
                <w:spacing w:val="-1"/>
                <w:sz w:val="22"/>
                <w:szCs w:val="22"/>
              </w:rPr>
              <w:t>за счет средств областного бюджета (далее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- областной бюджет):</w:t>
            </w:r>
          </w:p>
        </w:tc>
      </w:tr>
      <w:tr w:rsidR="00A76109" w:rsidTr="00CB51D0">
        <w:trPr>
          <w:trHeight w:hRule="exact" w:val="25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77"/>
            </w:pPr>
            <w:r>
              <w:rPr>
                <w:spacing w:val="12"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год-98 707,8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</w:tr>
      <w:tr w:rsidR="00A76109" w:rsidTr="00CB51D0">
        <w:trPr>
          <w:trHeight w:hRule="exact" w:val="25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программы по годам ее</w:t>
            </w: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2015 год-94 354,6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</w:tr>
      <w:tr w:rsidR="00A76109" w:rsidTr="00CB51D0">
        <w:trPr>
          <w:trHeight w:hRule="exact" w:val="25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реализации в разрезе</w:t>
            </w: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2016 год-94 354,6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</w:tr>
      <w:tr w:rsidR="00A76109" w:rsidTr="00CB51D0">
        <w:trPr>
          <w:trHeight w:hRule="exact" w:val="99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подпрограмм</w:t>
            </w: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spacing w:line="250" w:lineRule="exact"/>
              <w:jc w:val="right"/>
            </w:pPr>
            <w:r>
              <w:rPr>
                <w:sz w:val="22"/>
                <w:szCs w:val="22"/>
              </w:rPr>
              <w:t>за счет средств районного бюджета (далее -</w:t>
            </w:r>
          </w:p>
          <w:p w:rsidR="00A76109" w:rsidRDefault="00A76109" w:rsidP="00CB51D0">
            <w:pPr>
              <w:shd w:val="clear" w:color="auto" w:fill="FFFFFF"/>
              <w:tabs>
                <w:tab w:val="left" w:pos="682"/>
              </w:tabs>
              <w:spacing w:line="250" w:lineRule="exact"/>
              <w:ind w:left="67"/>
            </w:pPr>
            <w:r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ab/>
              <w:t>год- 59 052,6</w:t>
            </w:r>
          </w:p>
          <w:p w:rsidR="00A76109" w:rsidRDefault="00A76109" w:rsidP="00CB51D0">
            <w:pPr>
              <w:shd w:val="clear" w:color="auto" w:fill="FFFFFF"/>
              <w:tabs>
                <w:tab w:val="left" w:pos="682"/>
              </w:tabs>
              <w:spacing w:line="250" w:lineRule="exact"/>
              <w:ind w:left="67"/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ab/>
              <w:t>год- 53 915,1</w:t>
            </w:r>
          </w:p>
          <w:p w:rsidR="00A76109" w:rsidRDefault="00A76109" w:rsidP="00CB51D0">
            <w:pPr>
              <w:shd w:val="clear" w:color="auto" w:fill="FFFFFF"/>
              <w:tabs>
                <w:tab w:val="left" w:pos="682"/>
              </w:tabs>
              <w:spacing w:line="250" w:lineRule="exact"/>
              <w:ind w:left="67"/>
            </w:pPr>
            <w:r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ab/>
              <w:t>год- 54 426,1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местный бюджет)</w:t>
            </w:r>
          </w:p>
        </w:tc>
      </w:tr>
      <w:tr w:rsidR="00A76109" w:rsidTr="00CB51D0">
        <w:trPr>
          <w:trHeight w:hRule="exact" w:val="51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spacing w:line="259" w:lineRule="exact"/>
              <w:ind w:left="77" w:right="274" w:firstLine="3341"/>
            </w:pPr>
            <w:r>
              <w:rPr>
                <w:sz w:val="22"/>
                <w:szCs w:val="22"/>
              </w:rPr>
              <w:t>2014 Подпрограмма 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2015           2016</w:t>
            </w:r>
          </w:p>
        </w:tc>
      </w:tr>
      <w:tr w:rsidR="00A76109" w:rsidTr="00CB51D0">
        <w:trPr>
          <w:trHeight w:hRule="exact" w:val="50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spacing w:line="259" w:lineRule="exact"/>
              <w:ind w:left="67" w:right="19"/>
            </w:pPr>
            <w:r>
              <w:rPr>
                <w:spacing w:val="-1"/>
                <w:sz w:val="22"/>
                <w:szCs w:val="22"/>
              </w:rPr>
              <w:t xml:space="preserve">«Дошкольное образование»             54373,4 </w:t>
            </w:r>
            <w:r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154"/>
            </w:pPr>
            <w:r>
              <w:rPr>
                <w:spacing w:val="-2"/>
                <w:sz w:val="22"/>
                <w:szCs w:val="22"/>
              </w:rPr>
              <w:t>52389,6       52661,2</w:t>
            </w:r>
          </w:p>
        </w:tc>
      </w:tr>
      <w:tr w:rsidR="00A76109" w:rsidTr="00CB51D0">
        <w:trPr>
          <w:trHeight w:hRule="exact" w:val="518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A76109">
            <w:pPr>
              <w:shd w:val="clear" w:color="auto" w:fill="FFFFFF"/>
              <w:spacing w:line="259" w:lineRule="exact"/>
              <w:ind w:left="67" w:firstLine="5"/>
            </w:pPr>
            <w:r>
              <w:rPr>
                <w:spacing w:val="-1"/>
                <w:sz w:val="22"/>
                <w:szCs w:val="22"/>
              </w:rPr>
              <w:t xml:space="preserve">«Общее образование»                      96 544,3 </w:t>
            </w:r>
            <w:r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90285,7      90460,3</w:t>
            </w:r>
          </w:p>
        </w:tc>
      </w:tr>
      <w:tr w:rsidR="00A76109" w:rsidTr="00CB51D0">
        <w:trPr>
          <w:trHeight w:hRule="exact" w:val="504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spacing w:line="254" w:lineRule="exact"/>
              <w:ind w:left="67" w:right="134" w:firstLine="5"/>
            </w:pPr>
            <w:r>
              <w:rPr>
                <w:spacing w:val="-2"/>
                <w:sz w:val="22"/>
                <w:szCs w:val="22"/>
              </w:rPr>
              <w:t xml:space="preserve">«Дополнительное образование»      5666,6 </w:t>
            </w: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5494,4         5559,2</w:t>
            </w:r>
          </w:p>
        </w:tc>
      </w:tr>
      <w:tr w:rsidR="00A76109" w:rsidTr="00CB51D0">
        <w:trPr>
          <w:trHeight w:hRule="exact" w:val="365"/>
        </w:trPr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6109" w:rsidRDefault="00A76109" w:rsidP="00A76109">
            <w:pPr>
              <w:shd w:val="clear" w:color="auto" w:fill="FFFFFF"/>
              <w:ind w:left="72"/>
            </w:pPr>
            <w:r>
              <w:rPr>
                <w:spacing w:val="-2"/>
                <w:sz w:val="22"/>
                <w:szCs w:val="22"/>
              </w:rPr>
              <w:t>«Летний отдых и занятость детей» 1</w:t>
            </w:r>
            <w:r w:rsidRPr="00A76109">
              <w:rPr>
                <w:bCs/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76,1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312"/>
            </w:pPr>
            <w:r>
              <w:rPr>
                <w:spacing w:val="-3"/>
                <w:sz w:val="22"/>
                <w:szCs w:val="22"/>
              </w:rPr>
              <w:t>100,0            100, 0</w:t>
            </w:r>
          </w:p>
        </w:tc>
      </w:tr>
      <w:tr w:rsidR="00A76109" w:rsidTr="00CB51D0">
        <w:trPr>
          <w:trHeight w:hRule="exact" w:val="384"/>
        </w:trPr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120"/>
            </w:pPr>
            <w:r>
              <w:rPr>
                <w:b/>
                <w:bCs/>
                <w:spacing w:val="-2"/>
                <w:sz w:val="22"/>
                <w:szCs w:val="22"/>
              </w:rPr>
              <w:t>Всего                                               157760,4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ind w:left="14"/>
            </w:pPr>
            <w:r>
              <w:rPr>
                <w:b/>
                <w:bCs/>
                <w:spacing w:val="-2"/>
                <w:sz w:val="22"/>
                <w:szCs w:val="22"/>
              </w:rPr>
              <w:t>148269,7       148780,7</w:t>
            </w:r>
          </w:p>
        </w:tc>
      </w:tr>
    </w:tbl>
    <w:p w:rsidR="00A76109" w:rsidRPr="00A76109" w:rsidRDefault="00A76109" w:rsidP="00A76109">
      <w:pPr>
        <w:shd w:val="clear" w:color="auto" w:fill="FFFFFF"/>
        <w:spacing w:line="317" w:lineRule="exact"/>
        <w:ind w:left="552"/>
        <w:rPr>
          <w:sz w:val="28"/>
          <w:szCs w:val="28"/>
        </w:rPr>
      </w:pPr>
      <w:r w:rsidRPr="00A76109">
        <w:rPr>
          <w:sz w:val="28"/>
          <w:szCs w:val="28"/>
        </w:rPr>
        <w:t>2)  в подпрограмме 1 «Дошкольное образование»   в главе 2</w:t>
      </w:r>
    </w:p>
    <w:p w:rsidR="00A76109" w:rsidRPr="00A76109" w:rsidRDefault="00A76109" w:rsidP="00A76109">
      <w:pPr>
        <w:shd w:val="clear" w:color="auto" w:fill="FFFFFF"/>
        <w:spacing w:line="317" w:lineRule="exact"/>
        <w:ind w:left="1051" w:right="322"/>
        <w:jc w:val="both"/>
        <w:rPr>
          <w:sz w:val="28"/>
          <w:szCs w:val="28"/>
        </w:rPr>
      </w:pPr>
      <w:r w:rsidRPr="00A76109">
        <w:rPr>
          <w:sz w:val="28"/>
          <w:szCs w:val="28"/>
        </w:rPr>
        <w:t>наименование мероприятия 1.006 «Финансовое обеспечение комплексной безопасности учреждений дошкольного образования» дополнить словами «за счет местного бюджета»,</w:t>
      </w:r>
    </w:p>
    <w:p w:rsidR="00A76109" w:rsidRPr="00A76109" w:rsidRDefault="00A76109" w:rsidP="00A76109">
      <w:pPr>
        <w:shd w:val="clear" w:color="auto" w:fill="FFFFFF"/>
        <w:spacing w:line="317" w:lineRule="exact"/>
        <w:ind w:left="1046" w:right="326"/>
        <w:jc w:val="both"/>
        <w:rPr>
          <w:sz w:val="28"/>
          <w:szCs w:val="28"/>
        </w:rPr>
      </w:pPr>
      <w:r w:rsidRPr="00A76109">
        <w:rPr>
          <w:sz w:val="28"/>
          <w:szCs w:val="28"/>
        </w:rPr>
        <w:t xml:space="preserve">добавить мероприятие 1.007 «Финансовое обеспечение комплексной </w:t>
      </w:r>
      <w:r w:rsidRPr="00A76109">
        <w:rPr>
          <w:spacing w:val="-2"/>
          <w:sz w:val="28"/>
          <w:szCs w:val="28"/>
        </w:rPr>
        <w:t xml:space="preserve">безопасности учреждений дошкольного образования за счет средств </w:t>
      </w:r>
      <w:r w:rsidRPr="00A76109">
        <w:rPr>
          <w:spacing w:val="-2"/>
          <w:sz w:val="28"/>
          <w:szCs w:val="28"/>
        </w:rPr>
        <w:lastRenderedPageBreak/>
        <w:t xml:space="preserve">областного </w:t>
      </w:r>
      <w:r w:rsidRPr="00A76109">
        <w:rPr>
          <w:sz w:val="28"/>
          <w:szCs w:val="28"/>
        </w:rPr>
        <w:t>бюджета» в связи с выделением средств на комплексную безопасность из областного бюджета.</w:t>
      </w:r>
    </w:p>
    <w:p w:rsidR="00A76109" w:rsidRPr="00A76109" w:rsidRDefault="00A76109" w:rsidP="00A76109">
      <w:pPr>
        <w:shd w:val="clear" w:color="auto" w:fill="FFFFFF"/>
        <w:ind w:left="1080"/>
        <w:rPr>
          <w:rFonts w:ascii="Arial" w:hAnsi="Arial" w:cs="Arial"/>
          <w:sz w:val="28"/>
          <w:szCs w:val="28"/>
        </w:rPr>
      </w:pPr>
      <w:r w:rsidRPr="00A76109">
        <w:rPr>
          <w:spacing w:val="-10"/>
          <w:sz w:val="28"/>
          <w:szCs w:val="28"/>
        </w:rPr>
        <w:t>3)в главе 3 таблицу 1 изложить в следующей редакции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1022"/>
        <w:gridCol w:w="1027"/>
        <w:gridCol w:w="1027"/>
        <w:gridCol w:w="1027"/>
        <w:gridCol w:w="1056"/>
      </w:tblGrid>
      <w:tr w:rsidR="00A76109" w:rsidTr="00CB51D0">
        <w:trPr>
          <w:trHeight w:hRule="exact" w:val="667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Задачи подпрограммы!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76109" w:rsidTr="00CB51D0">
        <w:trPr>
          <w:trHeight w:hRule="exact" w:val="643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54373,4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52 389,6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52 661,2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109" w:rsidRDefault="00A76109" w:rsidP="00CB51D0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159424,2</w:t>
            </w:r>
          </w:p>
        </w:tc>
      </w:tr>
      <w:tr w:rsidR="00ED0FD8" w:rsidTr="00CB51D0">
        <w:trPr>
          <w:trHeight w:hRule="exact" w:val="2016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FD8" w:rsidRDefault="00ED0FD8" w:rsidP="00CB51D0">
            <w:pPr>
              <w:shd w:val="clear" w:color="auto" w:fill="FFFFFF"/>
              <w:spacing w:line="336" w:lineRule="exact"/>
              <w:ind w:firstLine="14"/>
            </w:pPr>
            <w:r>
              <w:rPr>
                <w:spacing w:val="-3"/>
                <w:sz w:val="22"/>
                <w:szCs w:val="22"/>
              </w:rPr>
              <w:t xml:space="preserve">Задача     1     «Содействие развитию                системы </w:t>
            </w:r>
            <w:r>
              <w:rPr>
                <w:sz w:val="22"/>
                <w:szCs w:val="22"/>
              </w:rPr>
              <w:t xml:space="preserve">дошкольного образования </w:t>
            </w:r>
            <w:r>
              <w:rPr>
                <w:spacing w:val="-1"/>
                <w:sz w:val="22"/>
                <w:szCs w:val="22"/>
              </w:rPr>
              <w:t xml:space="preserve">в             Западнодвинском </w:t>
            </w:r>
            <w:r>
              <w:rPr>
                <w:sz w:val="22"/>
                <w:szCs w:val="22"/>
              </w:rPr>
              <w:t>районе»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FD8" w:rsidRDefault="00ED0FD8" w:rsidP="00CB51D0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FD8" w:rsidRDefault="00ED0FD8" w:rsidP="00CB51D0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54373,4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FD8" w:rsidRDefault="00ED0FD8" w:rsidP="009872EB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52 389,6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FD8" w:rsidRDefault="00ED0FD8" w:rsidP="009872EB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52 661,2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FD8" w:rsidRDefault="00ED0FD8" w:rsidP="009872EB">
            <w:pPr>
              <w:shd w:val="clear" w:color="auto" w:fill="FFFFFF"/>
              <w:jc w:val="center"/>
            </w:pPr>
            <w:r>
              <w:rPr>
                <w:spacing w:val="-7"/>
                <w:sz w:val="22"/>
                <w:szCs w:val="22"/>
              </w:rPr>
              <w:t>159424,2</w:t>
            </w:r>
          </w:p>
        </w:tc>
      </w:tr>
    </w:tbl>
    <w:p w:rsidR="00A76109" w:rsidRPr="00A76109" w:rsidRDefault="00A76109" w:rsidP="00A76109">
      <w:pPr>
        <w:shd w:val="clear" w:color="auto" w:fill="FFFFFF"/>
        <w:spacing w:before="173"/>
        <w:rPr>
          <w:sz w:val="28"/>
          <w:szCs w:val="28"/>
        </w:rPr>
      </w:pPr>
      <w:r w:rsidRPr="00A76109">
        <w:rPr>
          <w:spacing w:val="-10"/>
          <w:sz w:val="28"/>
          <w:szCs w:val="28"/>
        </w:rPr>
        <w:t>4) Внести соответствующие изменения в приложение 1 к Программе.</w:t>
      </w:r>
    </w:p>
    <w:p w:rsidR="00A76109" w:rsidRPr="00A76109" w:rsidRDefault="00A76109" w:rsidP="00A76109">
      <w:pPr>
        <w:shd w:val="clear" w:color="auto" w:fill="FFFFFF"/>
        <w:spacing w:before="216" w:line="283" w:lineRule="exact"/>
        <w:ind w:left="5"/>
        <w:rPr>
          <w:sz w:val="28"/>
          <w:szCs w:val="28"/>
        </w:rPr>
      </w:pPr>
      <w:r w:rsidRPr="00A76109">
        <w:rPr>
          <w:spacing w:val="-6"/>
          <w:sz w:val="28"/>
          <w:szCs w:val="28"/>
        </w:rPr>
        <w:t xml:space="preserve">5) Контроль за выполнением постановления возложить на заместителя главы района по </w:t>
      </w:r>
      <w:r w:rsidRPr="00A76109">
        <w:rPr>
          <w:sz w:val="28"/>
          <w:szCs w:val="28"/>
        </w:rPr>
        <w:t>социальным вопросам Малышеву Н.Н.</w:t>
      </w:r>
    </w:p>
    <w:p w:rsidR="00A76109" w:rsidRDefault="00A76109" w:rsidP="00A76109">
      <w:pPr>
        <w:shd w:val="clear" w:color="auto" w:fill="FFFFFF"/>
        <w:spacing w:line="317" w:lineRule="exact"/>
        <w:ind w:left="1046" w:right="326"/>
        <w:jc w:val="both"/>
      </w:pPr>
    </w:p>
    <w:p w:rsidR="006F529E" w:rsidRDefault="006F529E" w:rsidP="00FC16D1">
      <w:pPr>
        <w:shd w:val="clear" w:color="auto" w:fill="FFFFFF"/>
        <w:spacing w:line="317" w:lineRule="exact"/>
        <w:ind w:left="130" w:right="106" w:firstLine="12"/>
        <w:jc w:val="both"/>
        <w:rPr>
          <w:bCs/>
          <w:sz w:val="28"/>
          <w:szCs w:val="28"/>
        </w:rPr>
      </w:pPr>
    </w:p>
    <w:p w:rsidR="006F529E" w:rsidRDefault="006F529E" w:rsidP="00FC16D1">
      <w:pPr>
        <w:shd w:val="clear" w:color="auto" w:fill="FFFFFF"/>
        <w:spacing w:line="317" w:lineRule="exact"/>
        <w:ind w:left="130" w:right="106" w:firstLine="12"/>
        <w:jc w:val="both"/>
        <w:rPr>
          <w:bCs/>
          <w:sz w:val="28"/>
          <w:szCs w:val="28"/>
        </w:rPr>
      </w:pPr>
    </w:p>
    <w:p w:rsidR="006F529E" w:rsidRDefault="006F529E" w:rsidP="00FC16D1">
      <w:pPr>
        <w:shd w:val="clear" w:color="auto" w:fill="FFFFFF"/>
        <w:spacing w:line="317" w:lineRule="exact"/>
        <w:ind w:left="130" w:right="106" w:firstLine="12"/>
        <w:jc w:val="both"/>
        <w:rPr>
          <w:bCs/>
          <w:sz w:val="28"/>
          <w:szCs w:val="28"/>
        </w:rPr>
      </w:pPr>
    </w:p>
    <w:p w:rsidR="006F529E" w:rsidRDefault="006F529E" w:rsidP="00FC16D1">
      <w:pPr>
        <w:shd w:val="clear" w:color="auto" w:fill="FFFFFF"/>
        <w:spacing w:line="317" w:lineRule="exact"/>
        <w:ind w:left="130" w:right="106" w:firstLine="12"/>
        <w:jc w:val="both"/>
        <w:rPr>
          <w:bCs/>
          <w:sz w:val="28"/>
          <w:szCs w:val="28"/>
        </w:rPr>
      </w:pPr>
    </w:p>
    <w:p w:rsidR="006F529E" w:rsidRPr="006F529E" w:rsidRDefault="006F529E" w:rsidP="00FC16D1">
      <w:pPr>
        <w:shd w:val="clear" w:color="auto" w:fill="FFFFFF"/>
        <w:spacing w:line="317" w:lineRule="exact"/>
        <w:ind w:left="130" w:right="106" w:firstLine="12"/>
        <w:jc w:val="both"/>
        <w:rPr>
          <w:sz w:val="28"/>
          <w:szCs w:val="28"/>
        </w:rPr>
      </w:pPr>
    </w:p>
    <w:p w:rsidR="00C24413" w:rsidRPr="006D098A" w:rsidRDefault="00C24413" w:rsidP="006D098A">
      <w:pPr>
        <w:shd w:val="clear" w:color="auto" w:fill="FFFFFF"/>
        <w:tabs>
          <w:tab w:val="left" w:pos="426"/>
        </w:tabs>
        <w:spacing w:line="293" w:lineRule="exact"/>
        <w:rPr>
          <w:sz w:val="24"/>
          <w:szCs w:val="24"/>
        </w:rPr>
      </w:pPr>
    </w:p>
    <w:p w:rsidR="00233A95" w:rsidRPr="006F529E" w:rsidRDefault="004F4368" w:rsidP="004F4368">
      <w:pPr>
        <w:shd w:val="clear" w:color="auto" w:fill="FFFFFF"/>
        <w:tabs>
          <w:tab w:val="left" w:pos="426"/>
        </w:tabs>
        <w:spacing w:line="293" w:lineRule="exact"/>
        <w:jc w:val="center"/>
        <w:rPr>
          <w:sz w:val="28"/>
          <w:szCs w:val="28"/>
        </w:rPr>
      </w:pPr>
      <w:r w:rsidRPr="006F529E">
        <w:rPr>
          <w:sz w:val="28"/>
          <w:szCs w:val="28"/>
        </w:rPr>
        <w:t>Врио главы района</w:t>
      </w:r>
      <w:r w:rsidR="000C5FAD" w:rsidRPr="006F529E">
        <w:rPr>
          <w:sz w:val="28"/>
          <w:szCs w:val="28"/>
        </w:rPr>
        <w:t xml:space="preserve">  </w:t>
      </w:r>
      <w:r w:rsidR="00450B08">
        <w:rPr>
          <w:sz w:val="28"/>
          <w:szCs w:val="28"/>
        </w:rPr>
        <w:t xml:space="preserve"> </w:t>
      </w:r>
      <w:r w:rsidR="00ED0FD8">
        <w:rPr>
          <w:sz w:val="28"/>
          <w:szCs w:val="28"/>
        </w:rPr>
        <w:t xml:space="preserve">                                                 </w:t>
      </w:r>
      <w:r w:rsidR="00437DEA">
        <w:rPr>
          <w:sz w:val="28"/>
          <w:szCs w:val="28"/>
        </w:rPr>
        <w:t xml:space="preserve">  </w:t>
      </w:r>
      <w:r w:rsidR="00475A77" w:rsidRPr="006F529E">
        <w:rPr>
          <w:sz w:val="28"/>
          <w:szCs w:val="28"/>
        </w:rPr>
        <w:t xml:space="preserve"> </w:t>
      </w:r>
      <w:r w:rsidR="00521B59" w:rsidRPr="006F529E">
        <w:rPr>
          <w:sz w:val="28"/>
          <w:szCs w:val="28"/>
        </w:rPr>
        <w:t xml:space="preserve"> </w:t>
      </w:r>
      <w:r w:rsidR="000C5FAD" w:rsidRPr="006F529E">
        <w:rPr>
          <w:sz w:val="28"/>
          <w:szCs w:val="28"/>
        </w:rPr>
        <w:t>В.И. Ловкачев</w:t>
      </w:r>
    </w:p>
    <w:p w:rsidR="00233A95" w:rsidRPr="0031081D" w:rsidRDefault="00233A95" w:rsidP="003934E8">
      <w:pPr>
        <w:shd w:val="clear" w:color="auto" w:fill="FFFFFF"/>
        <w:spacing w:line="274" w:lineRule="exact"/>
        <w:ind w:right="29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sectPr w:rsidR="00233A95" w:rsidRPr="0031081D" w:rsidSect="00A76109">
      <w:headerReference w:type="even" r:id="rId8"/>
      <w:pgSz w:w="11904" w:h="16834" w:code="9"/>
      <w:pgMar w:top="568" w:right="705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74" w:rsidRDefault="007F0474" w:rsidP="002219E5">
      <w:r>
        <w:separator/>
      </w:r>
    </w:p>
  </w:endnote>
  <w:endnote w:type="continuationSeparator" w:id="1">
    <w:p w:rsidR="007F0474" w:rsidRDefault="007F0474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74" w:rsidRDefault="007F0474" w:rsidP="002219E5">
      <w:r>
        <w:separator/>
      </w:r>
    </w:p>
  </w:footnote>
  <w:footnote w:type="continuationSeparator" w:id="1">
    <w:p w:rsidR="007F0474" w:rsidRDefault="007F0474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A645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7F04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351"/>
    <w:multiLevelType w:val="hybridMultilevel"/>
    <w:tmpl w:val="592076A6"/>
    <w:lvl w:ilvl="0" w:tplc="B8ECDD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356F0"/>
    <w:multiLevelType w:val="hybridMultilevel"/>
    <w:tmpl w:val="B4AE15E4"/>
    <w:lvl w:ilvl="0" w:tplc="EF065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9150D"/>
    <w:multiLevelType w:val="hybridMultilevel"/>
    <w:tmpl w:val="77B01AE6"/>
    <w:lvl w:ilvl="0" w:tplc="6D0245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19AB70BB"/>
    <w:multiLevelType w:val="singleLevel"/>
    <w:tmpl w:val="EDD0E30C"/>
    <w:lvl w:ilvl="0">
      <w:start w:val="2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E06800"/>
    <w:multiLevelType w:val="singleLevel"/>
    <w:tmpl w:val="485AF28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588622B"/>
    <w:multiLevelType w:val="singleLevel"/>
    <w:tmpl w:val="AA807C00"/>
    <w:lvl w:ilvl="0">
      <w:start w:val="1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6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27C4B93"/>
    <w:multiLevelType w:val="multilevel"/>
    <w:tmpl w:val="95E05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9">
    <w:nsid w:val="42DC407F"/>
    <w:multiLevelType w:val="hybridMultilevel"/>
    <w:tmpl w:val="E6ACDE1C"/>
    <w:lvl w:ilvl="0" w:tplc="CAAE207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405241"/>
    <w:multiLevelType w:val="hybridMultilevel"/>
    <w:tmpl w:val="AA54DD36"/>
    <w:lvl w:ilvl="0" w:tplc="2B1887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52FC6644"/>
    <w:multiLevelType w:val="hybridMultilevel"/>
    <w:tmpl w:val="F9FCFBEE"/>
    <w:lvl w:ilvl="0" w:tplc="9AF67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4C2CEF"/>
    <w:multiLevelType w:val="singleLevel"/>
    <w:tmpl w:val="0B864D60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7F47456"/>
    <w:multiLevelType w:val="multilevel"/>
    <w:tmpl w:val="7D4C6E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9F66A14"/>
    <w:multiLevelType w:val="singleLevel"/>
    <w:tmpl w:val="AA5882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5DC40526"/>
    <w:multiLevelType w:val="singleLevel"/>
    <w:tmpl w:val="6CE401E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6B7A65BA"/>
    <w:multiLevelType w:val="hybridMultilevel"/>
    <w:tmpl w:val="1046A036"/>
    <w:lvl w:ilvl="0" w:tplc="25C690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6DEB2906"/>
    <w:multiLevelType w:val="singleLevel"/>
    <w:tmpl w:val="12DE0B22"/>
    <w:lvl w:ilvl="0">
      <w:start w:val="1"/>
      <w:numFmt w:val="decimal"/>
      <w:lvlText w:val="9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6EE2271E"/>
    <w:multiLevelType w:val="hybridMultilevel"/>
    <w:tmpl w:val="5F4EB376"/>
    <w:lvl w:ilvl="0" w:tplc="65B8CA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3FE241E"/>
    <w:multiLevelType w:val="singleLevel"/>
    <w:tmpl w:val="3D125518"/>
    <w:lvl w:ilvl="0">
      <w:start w:val="2014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5482DEC"/>
    <w:multiLevelType w:val="hybridMultilevel"/>
    <w:tmpl w:val="AACE4ABA"/>
    <w:lvl w:ilvl="0" w:tplc="61A44E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76160903"/>
    <w:multiLevelType w:val="multilevel"/>
    <w:tmpl w:val="430A3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7B65A39"/>
    <w:multiLevelType w:val="singleLevel"/>
    <w:tmpl w:val="FC4A288C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7DB42574"/>
    <w:multiLevelType w:val="singleLevel"/>
    <w:tmpl w:val="2A4AB49C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4">
    <w:nsid w:val="7FB0692B"/>
    <w:multiLevelType w:val="singleLevel"/>
    <w:tmpl w:val="508A27CA"/>
    <w:lvl w:ilvl="0">
      <w:start w:val="2014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6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2"/>
  </w:num>
  <w:num w:numId="9">
    <w:abstractNumId w:val="10"/>
  </w:num>
  <w:num w:numId="10">
    <w:abstractNumId w:val="14"/>
  </w:num>
  <w:num w:numId="11">
    <w:abstractNumId w:val="22"/>
  </w:num>
  <w:num w:numId="12">
    <w:abstractNumId w:val="15"/>
  </w:num>
  <w:num w:numId="13">
    <w:abstractNumId w:val="4"/>
  </w:num>
  <w:num w:numId="14">
    <w:abstractNumId w:val="12"/>
  </w:num>
  <w:num w:numId="15">
    <w:abstractNumId w:val="3"/>
  </w:num>
  <w:num w:numId="16">
    <w:abstractNumId w:val="17"/>
  </w:num>
  <w:num w:numId="17">
    <w:abstractNumId w:val="20"/>
  </w:num>
  <w:num w:numId="18">
    <w:abstractNumId w:val="1"/>
  </w:num>
  <w:num w:numId="19">
    <w:abstractNumId w:val="11"/>
  </w:num>
  <w:num w:numId="20">
    <w:abstractNumId w:val="0"/>
  </w:num>
  <w:num w:numId="21">
    <w:abstractNumId w:val="8"/>
  </w:num>
  <w:num w:numId="22">
    <w:abstractNumId w:val="21"/>
  </w:num>
  <w:num w:numId="23">
    <w:abstractNumId w:val="18"/>
  </w:num>
  <w:num w:numId="24">
    <w:abstractNumId w:val="13"/>
  </w:num>
  <w:num w:numId="25">
    <w:abstractNumId w:val="24"/>
    <w:lvlOverride w:ilvl="0">
      <w:startOverride w:val="2014"/>
    </w:lvlOverride>
  </w:num>
  <w:num w:numId="26">
    <w:abstractNumId w:val="19"/>
    <w:lvlOverride w:ilvl="0">
      <w:startOverride w:val="2014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23CE"/>
    <w:rsid w:val="0000798B"/>
    <w:rsid w:val="000108F4"/>
    <w:rsid w:val="00012DEB"/>
    <w:rsid w:val="00013F10"/>
    <w:rsid w:val="000150CB"/>
    <w:rsid w:val="000200C0"/>
    <w:rsid w:val="00025AF1"/>
    <w:rsid w:val="00025DC4"/>
    <w:rsid w:val="00027EF4"/>
    <w:rsid w:val="00032264"/>
    <w:rsid w:val="0003346C"/>
    <w:rsid w:val="00034273"/>
    <w:rsid w:val="0003588E"/>
    <w:rsid w:val="0004171C"/>
    <w:rsid w:val="00046F1A"/>
    <w:rsid w:val="00047198"/>
    <w:rsid w:val="00047295"/>
    <w:rsid w:val="00053327"/>
    <w:rsid w:val="00053763"/>
    <w:rsid w:val="00056560"/>
    <w:rsid w:val="0006071D"/>
    <w:rsid w:val="0006074D"/>
    <w:rsid w:val="00062438"/>
    <w:rsid w:val="00063856"/>
    <w:rsid w:val="00063E4A"/>
    <w:rsid w:val="00066F76"/>
    <w:rsid w:val="00071130"/>
    <w:rsid w:val="0007582F"/>
    <w:rsid w:val="0007705A"/>
    <w:rsid w:val="00077224"/>
    <w:rsid w:val="0008061F"/>
    <w:rsid w:val="00083B6B"/>
    <w:rsid w:val="0009162A"/>
    <w:rsid w:val="00095D76"/>
    <w:rsid w:val="00096D20"/>
    <w:rsid w:val="000A1B33"/>
    <w:rsid w:val="000A7A66"/>
    <w:rsid w:val="000A7AC2"/>
    <w:rsid w:val="000B5A37"/>
    <w:rsid w:val="000C40D7"/>
    <w:rsid w:val="000C4346"/>
    <w:rsid w:val="000C5FAD"/>
    <w:rsid w:val="000D086D"/>
    <w:rsid w:val="000D14E6"/>
    <w:rsid w:val="000D29D0"/>
    <w:rsid w:val="000D6E60"/>
    <w:rsid w:val="000E504C"/>
    <w:rsid w:val="000F36AB"/>
    <w:rsid w:val="000F4D06"/>
    <w:rsid w:val="000F7973"/>
    <w:rsid w:val="00100D72"/>
    <w:rsid w:val="001038D9"/>
    <w:rsid w:val="001176A2"/>
    <w:rsid w:val="0012767A"/>
    <w:rsid w:val="00134A55"/>
    <w:rsid w:val="00136F58"/>
    <w:rsid w:val="00152ECF"/>
    <w:rsid w:val="00156B39"/>
    <w:rsid w:val="0016154D"/>
    <w:rsid w:val="00167F86"/>
    <w:rsid w:val="00170E59"/>
    <w:rsid w:val="0017286E"/>
    <w:rsid w:val="00173D64"/>
    <w:rsid w:val="001824CE"/>
    <w:rsid w:val="00183708"/>
    <w:rsid w:val="00184DA2"/>
    <w:rsid w:val="00184EAB"/>
    <w:rsid w:val="00187A6D"/>
    <w:rsid w:val="001915AD"/>
    <w:rsid w:val="00193F92"/>
    <w:rsid w:val="0019620D"/>
    <w:rsid w:val="001A3476"/>
    <w:rsid w:val="001A5EEA"/>
    <w:rsid w:val="001A6763"/>
    <w:rsid w:val="001B17B7"/>
    <w:rsid w:val="001B48FB"/>
    <w:rsid w:val="001C59A2"/>
    <w:rsid w:val="001D15F0"/>
    <w:rsid w:val="001D3449"/>
    <w:rsid w:val="001D66E4"/>
    <w:rsid w:val="001D66EF"/>
    <w:rsid w:val="001E640B"/>
    <w:rsid w:val="001E6FCF"/>
    <w:rsid w:val="001F136F"/>
    <w:rsid w:val="001F2256"/>
    <w:rsid w:val="001F462B"/>
    <w:rsid w:val="001F4920"/>
    <w:rsid w:val="002045AC"/>
    <w:rsid w:val="002063F6"/>
    <w:rsid w:val="00210CEE"/>
    <w:rsid w:val="0021396A"/>
    <w:rsid w:val="002219E5"/>
    <w:rsid w:val="00231A7C"/>
    <w:rsid w:val="00233A95"/>
    <w:rsid w:val="002361FB"/>
    <w:rsid w:val="00240279"/>
    <w:rsid w:val="00240D09"/>
    <w:rsid w:val="00241022"/>
    <w:rsid w:val="00242237"/>
    <w:rsid w:val="00242B06"/>
    <w:rsid w:val="00244788"/>
    <w:rsid w:val="00247829"/>
    <w:rsid w:val="002525EC"/>
    <w:rsid w:val="0025419D"/>
    <w:rsid w:val="0025467D"/>
    <w:rsid w:val="00257970"/>
    <w:rsid w:val="00260A72"/>
    <w:rsid w:val="00265F64"/>
    <w:rsid w:val="00266B42"/>
    <w:rsid w:val="002673A5"/>
    <w:rsid w:val="002673D3"/>
    <w:rsid w:val="002703A5"/>
    <w:rsid w:val="00271359"/>
    <w:rsid w:val="00273CC3"/>
    <w:rsid w:val="00274D59"/>
    <w:rsid w:val="00275102"/>
    <w:rsid w:val="00283917"/>
    <w:rsid w:val="0028725C"/>
    <w:rsid w:val="002943ED"/>
    <w:rsid w:val="0029510E"/>
    <w:rsid w:val="002959FE"/>
    <w:rsid w:val="00295C8D"/>
    <w:rsid w:val="002970D3"/>
    <w:rsid w:val="00297172"/>
    <w:rsid w:val="002A1C19"/>
    <w:rsid w:val="002A3F65"/>
    <w:rsid w:val="002A58C1"/>
    <w:rsid w:val="002A6D7A"/>
    <w:rsid w:val="002A70A6"/>
    <w:rsid w:val="002B3772"/>
    <w:rsid w:val="002B54F7"/>
    <w:rsid w:val="002B58F9"/>
    <w:rsid w:val="002B77F9"/>
    <w:rsid w:val="002D09CD"/>
    <w:rsid w:val="002D1805"/>
    <w:rsid w:val="002D6F40"/>
    <w:rsid w:val="002E465C"/>
    <w:rsid w:val="002E5EF1"/>
    <w:rsid w:val="002F0764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3195B"/>
    <w:rsid w:val="00332F28"/>
    <w:rsid w:val="003418AE"/>
    <w:rsid w:val="0035210F"/>
    <w:rsid w:val="0035373F"/>
    <w:rsid w:val="0035428C"/>
    <w:rsid w:val="0035603A"/>
    <w:rsid w:val="0035686C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0709"/>
    <w:rsid w:val="003932CC"/>
    <w:rsid w:val="003934E8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2BC6"/>
    <w:rsid w:val="003C5E6E"/>
    <w:rsid w:val="003C6A95"/>
    <w:rsid w:val="003D04AA"/>
    <w:rsid w:val="003D3A5E"/>
    <w:rsid w:val="003D3E4B"/>
    <w:rsid w:val="003D510C"/>
    <w:rsid w:val="003D5C91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16C0"/>
    <w:rsid w:val="0043427D"/>
    <w:rsid w:val="00434DB7"/>
    <w:rsid w:val="00435700"/>
    <w:rsid w:val="00437DEA"/>
    <w:rsid w:val="00445321"/>
    <w:rsid w:val="00447BA2"/>
    <w:rsid w:val="00450B08"/>
    <w:rsid w:val="00455DBF"/>
    <w:rsid w:val="004615AB"/>
    <w:rsid w:val="00461DEA"/>
    <w:rsid w:val="00462944"/>
    <w:rsid w:val="00464B8E"/>
    <w:rsid w:val="004663E6"/>
    <w:rsid w:val="00470367"/>
    <w:rsid w:val="00475A77"/>
    <w:rsid w:val="00477F17"/>
    <w:rsid w:val="004808A7"/>
    <w:rsid w:val="00481361"/>
    <w:rsid w:val="00483D48"/>
    <w:rsid w:val="00487AFB"/>
    <w:rsid w:val="00495698"/>
    <w:rsid w:val="004969F9"/>
    <w:rsid w:val="004A09B7"/>
    <w:rsid w:val="004A1BEF"/>
    <w:rsid w:val="004A24F3"/>
    <w:rsid w:val="004B01FE"/>
    <w:rsid w:val="004B359B"/>
    <w:rsid w:val="004B4703"/>
    <w:rsid w:val="004B5391"/>
    <w:rsid w:val="004B6145"/>
    <w:rsid w:val="004B6754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4368"/>
    <w:rsid w:val="004F534A"/>
    <w:rsid w:val="005008BA"/>
    <w:rsid w:val="005136AE"/>
    <w:rsid w:val="00515B00"/>
    <w:rsid w:val="00521AFC"/>
    <w:rsid w:val="00521B59"/>
    <w:rsid w:val="005360C7"/>
    <w:rsid w:val="00537885"/>
    <w:rsid w:val="00547374"/>
    <w:rsid w:val="0055661C"/>
    <w:rsid w:val="00556651"/>
    <w:rsid w:val="00560EE8"/>
    <w:rsid w:val="00562735"/>
    <w:rsid w:val="00563B45"/>
    <w:rsid w:val="00575086"/>
    <w:rsid w:val="00576255"/>
    <w:rsid w:val="00580399"/>
    <w:rsid w:val="00581239"/>
    <w:rsid w:val="00586369"/>
    <w:rsid w:val="00592AA3"/>
    <w:rsid w:val="00592BC5"/>
    <w:rsid w:val="00593C01"/>
    <w:rsid w:val="005A136C"/>
    <w:rsid w:val="005A14DF"/>
    <w:rsid w:val="005A65F6"/>
    <w:rsid w:val="005A6959"/>
    <w:rsid w:val="005A6EC7"/>
    <w:rsid w:val="005A7234"/>
    <w:rsid w:val="005B0DA6"/>
    <w:rsid w:val="005B3695"/>
    <w:rsid w:val="005B3E45"/>
    <w:rsid w:val="005B6087"/>
    <w:rsid w:val="005C6542"/>
    <w:rsid w:val="005C70D6"/>
    <w:rsid w:val="005D2783"/>
    <w:rsid w:val="005F172A"/>
    <w:rsid w:val="005F4797"/>
    <w:rsid w:val="006142EE"/>
    <w:rsid w:val="006146AB"/>
    <w:rsid w:val="0062159B"/>
    <w:rsid w:val="006221FB"/>
    <w:rsid w:val="00622ADF"/>
    <w:rsid w:val="006270A9"/>
    <w:rsid w:val="00633A37"/>
    <w:rsid w:val="0063684E"/>
    <w:rsid w:val="006369A1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62D54"/>
    <w:rsid w:val="00676590"/>
    <w:rsid w:val="006818A3"/>
    <w:rsid w:val="006871B5"/>
    <w:rsid w:val="006909AF"/>
    <w:rsid w:val="00690C98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098A"/>
    <w:rsid w:val="006D1BDF"/>
    <w:rsid w:val="006D4CBA"/>
    <w:rsid w:val="006D5E59"/>
    <w:rsid w:val="006D7349"/>
    <w:rsid w:val="006E1B2D"/>
    <w:rsid w:val="006E41A3"/>
    <w:rsid w:val="006E41BB"/>
    <w:rsid w:val="006F1A69"/>
    <w:rsid w:val="006F529E"/>
    <w:rsid w:val="0070135E"/>
    <w:rsid w:val="00703CD2"/>
    <w:rsid w:val="00704CE7"/>
    <w:rsid w:val="0070744C"/>
    <w:rsid w:val="00717798"/>
    <w:rsid w:val="00721FCF"/>
    <w:rsid w:val="00724E3D"/>
    <w:rsid w:val="0072655E"/>
    <w:rsid w:val="0073482A"/>
    <w:rsid w:val="00734CF0"/>
    <w:rsid w:val="00736D9A"/>
    <w:rsid w:val="00746E19"/>
    <w:rsid w:val="00751252"/>
    <w:rsid w:val="00755293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920E1"/>
    <w:rsid w:val="0079495B"/>
    <w:rsid w:val="007A0D00"/>
    <w:rsid w:val="007A3A71"/>
    <w:rsid w:val="007A5107"/>
    <w:rsid w:val="007A5972"/>
    <w:rsid w:val="007A6FD8"/>
    <w:rsid w:val="007B2A0C"/>
    <w:rsid w:val="007B2D89"/>
    <w:rsid w:val="007B493C"/>
    <w:rsid w:val="007B5F95"/>
    <w:rsid w:val="007B71C4"/>
    <w:rsid w:val="007C2877"/>
    <w:rsid w:val="007C463D"/>
    <w:rsid w:val="007C7B00"/>
    <w:rsid w:val="007D5882"/>
    <w:rsid w:val="007E1189"/>
    <w:rsid w:val="007E1BA0"/>
    <w:rsid w:val="007F0265"/>
    <w:rsid w:val="007F0474"/>
    <w:rsid w:val="007F0E6A"/>
    <w:rsid w:val="007F2171"/>
    <w:rsid w:val="007F2EAC"/>
    <w:rsid w:val="00800A37"/>
    <w:rsid w:val="00804C4B"/>
    <w:rsid w:val="0080557C"/>
    <w:rsid w:val="008135B3"/>
    <w:rsid w:val="00814332"/>
    <w:rsid w:val="008176A2"/>
    <w:rsid w:val="00821D06"/>
    <w:rsid w:val="0082323E"/>
    <w:rsid w:val="00825480"/>
    <w:rsid w:val="008261A2"/>
    <w:rsid w:val="00826B26"/>
    <w:rsid w:val="00830B98"/>
    <w:rsid w:val="008313C8"/>
    <w:rsid w:val="00831A10"/>
    <w:rsid w:val="0083359C"/>
    <w:rsid w:val="008422F0"/>
    <w:rsid w:val="008433C0"/>
    <w:rsid w:val="008449DD"/>
    <w:rsid w:val="00846E98"/>
    <w:rsid w:val="00860BF0"/>
    <w:rsid w:val="008722AA"/>
    <w:rsid w:val="008746FF"/>
    <w:rsid w:val="008805D2"/>
    <w:rsid w:val="00881FA3"/>
    <w:rsid w:val="00883C52"/>
    <w:rsid w:val="008856D9"/>
    <w:rsid w:val="008A751E"/>
    <w:rsid w:val="008B0884"/>
    <w:rsid w:val="008B2B1C"/>
    <w:rsid w:val="008B3176"/>
    <w:rsid w:val="008B729D"/>
    <w:rsid w:val="008C40D1"/>
    <w:rsid w:val="008D1428"/>
    <w:rsid w:val="008D23FA"/>
    <w:rsid w:val="008D4141"/>
    <w:rsid w:val="008D4D26"/>
    <w:rsid w:val="008D7E79"/>
    <w:rsid w:val="008E5242"/>
    <w:rsid w:val="008F6937"/>
    <w:rsid w:val="00900027"/>
    <w:rsid w:val="00902925"/>
    <w:rsid w:val="00902EDA"/>
    <w:rsid w:val="00904B3E"/>
    <w:rsid w:val="00913AE2"/>
    <w:rsid w:val="0091551A"/>
    <w:rsid w:val="00923F34"/>
    <w:rsid w:val="00926711"/>
    <w:rsid w:val="00947015"/>
    <w:rsid w:val="0095474A"/>
    <w:rsid w:val="00960E44"/>
    <w:rsid w:val="00965780"/>
    <w:rsid w:val="009720B2"/>
    <w:rsid w:val="009770CA"/>
    <w:rsid w:val="00981026"/>
    <w:rsid w:val="009A06F9"/>
    <w:rsid w:val="009A4A24"/>
    <w:rsid w:val="009A7804"/>
    <w:rsid w:val="009A7F47"/>
    <w:rsid w:val="009B135F"/>
    <w:rsid w:val="009B1DA5"/>
    <w:rsid w:val="009B5F56"/>
    <w:rsid w:val="009D17D8"/>
    <w:rsid w:val="009D3353"/>
    <w:rsid w:val="009D35F9"/>
    <w:rsid w:val="009E0083"/>
    <w:rsid w:val="009E1A0F"/>
    <w:rsid w:val="009F6F6B"/>
    <w:rsid w:val="00A05F19"/>
    <w:rsid w:val="00A143E2"/>
    <w:rsid w:val="00A15404"/>
    <w:rsid w:val="00A1780C"/>
    <w:rsid w:val="00A24B29"/>
    <w:rsid w:val="00A31B5F"/>
    <w:rsid w:val="00A33CF1"/>
    <w:rsid w:val="00A35BDF"/>
    <w:rsid w:val="00A41097"/>
    <w:rsid w:val="00A44EBB"/>
    <w:rsid w:val="00A462BC"/>
    <w:rsid w:val="00A4710D"/>
    <w:rsid w:val="00A47D38"/>
    <w:rsid w:val="00A514EB"/>
    <w:rsid w:val="00A5184A"/>
    <w:rsid w:val="00A52595"/>
    <w:rsid w:val="00A56C2C"/>
    <w:rsid w:val="00A57428"/>
    <w:rsid w:val="00A574DD"/>
    <w:rsid w:val="00A62493"/>
    <w:rsid w:val="00A64554"/>
    <w:rsid w:val="00A6798C"/>
    <w:rsid w:val="00A70D9A"/>
    <w:rsid w:val="00A710E9"/>
    <w:rsid w:val="00A7155E"/>
    <w:rsid w:val="00A76109"/>
    <w:rsid w:val="00A76FD6"/>
    <w:rsid w:val="00A86DE3"/>
    <w:rsid w:val="00A97C61"/>
    <w:rsid w:val="00AA37ED"/>
    <w:rsid w:val="00AA66E2"/>
    <w:rsid w:val="00AB19F2"/>
    <w:rsid w:val="00AB4AFA"/>
    <w:rsid w:val="00AB686E"/>
    <w:rsid w:val="00AC1362"/>
    <w:rsid w:val="00AC141C"/>
    <w:rsid w:val="00AC2DB5"/>
    <w:rsid w:val="00AC6E35"/>
    <w:rsid w:val="00AC7FB1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4B5A"/>
    <w:rsid w:val="00B16A29"/>
    <w:rsid w:val="00B2496A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76814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4703"/>
    <w:rsid w:val="00BC4743"/>
    <w:rsid w:val="00BD00F7"/>
    <w:rsid w:val="00BD1001"/>
    <w:rsid w:val="00BE0B02"/>
    <w:rsid w:val="00BE1194"/>
    <w:rsid w:val="00BE732B"/>
    <w:rsid w:val="00BF128C"/>
    <w:rsid w:val="00BF4253"/>
    <w:rsid w:val="00BF64B0"/>
    <w:rsid w:val="00C057F6"/>
    <w:rsid w:val="00C10B39"/>
    <w:rsid w:val="00C17164"/>
    <w:rsid w:val="00C24413"/>
    <w:rsid w:val="00C312BC"/>
    <w:rsid w:val="00C337BC"/>
    <w:rsid w:val="00C4001C"/>
    <w:rsid w:val="00C4090D"/>
    <w:rsid w:val="00C411A4"/>
    <w:rsid w:val="00C431B7"/>
    <w:rsid w:val="00C516B5"/>
    <w:rsid w:val="00C60E12"/>
    <w:rsid w:val="00C62CD9"/>
    <w:rsid w:val="00C632E0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0567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C72BC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561"/>
    <w:rsid w:val="00DB18FF"/>
    <w:rsid w:val="00DB1F62"/>
    <w:rsid w:val="00DB6A13"/>
    <w:rsid w:val="00DB7231"/>
    <w:rsid w:val="00DC03EC"/>
    <w:rsid w:val="00DC1B2C"/>
    <w:rsid w:val="00DC41E0"/>
    <w:rsid w:val="00DC4394"/>
    <w:rsid w:val="00DC5093"/>
    <w:rsid w:val="00DC52C5"/>
    <w:rsid w:val="00DC6A46"/>
    <w:rsid w:val="00DD5983"/>
    <w:rsid w:val="00DD77D7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6135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37669"/>
    <w:rsid w:val="00E43490"/>
    <w:rsid w:val="00E45820"/>
    <w:rsid w:val="00E51749"/>
    <w:rsid w:val="00E55008"/>
    <w:rsid w:val="00E550B6"/>
    <w:rsid w:val="00E57367"/>
    <w:rsid w:val="00E63562"/>
    <w:rsid w:val="00E63CDA"/>
    <w:rsid w:val="00E6445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A6969"/>
    <w:rsid w:val="00EB3F48"/>
    <w:rsid w:val="00EB77C5"/>
    <w:rsid w:val="00EB78D9"/>
    <w:rsid w:val="00EC3DCA"/>
    <w:rsid w:val="00ED0FD8"/>
    <w:rsid w:val="00ED307B"/>
    <w:rsid w:val="00ED5C19"/>
    <w:rsid w:val="00ED62BA"/>
    <w:rsid w:val="00ED7316"/>
    <w:rsid w:val="00ED7ABA"/>
    <w:rsid w:val="00EF0D65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26C20"/>
    <w:rsid w:val="00F306B0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8669B"/>
    <w:rsid w:val="00F909E4"/>
    <w:rsid w:val="00F91812"/>
    <w:rsid w:val="00F92423"/>
    <w:rsid w:val="00F9349F"/>
    <w:rsid w:val="00F93756"/>
    <w:rsid w:val="00FA101E"/>
    <w:rsid w:val="00FA12A9"/>
    <w:rsid w:val="00FA59BE"/>
    <w:rsid w:val="00FA79FF"/>
    <w:rsid w:val="00FB39E3"/>
    <w:rsid w:val="00FB4860"/>
    <w:rsid w:val="00FB61A7"/>
    <w:rsid w:val="00FC16D1"/>
    <w:rsid w:val="00FC1745"/>
    <w:rsid w:val="00FC1C23"/>
    <w:rsid w:val="00FC20A8"/>
    <w:rsid w:val="00FD5939"/>
    <w:rsid w:val="00FD6143"/>
    <w:rsid w:val="00FD71C4"/>
    <w:rsid w:val="00FD7497"/>
    <w:rsid w:val="00FE0C88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1AA5-37B5-48C5-807C-8D0D4DAC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2014-06-11T13:17:00Z</cp:lastPrinted>
  <dcterms:created xsi:type="dcterms:W3CDTF">2014-06-11T11:31:00Z</dcterms:created>
  <dcterms:modified xsi:type="dcterms:W3CDTF">2014-06-11T13:17:00Z</dcterms:modified>
</cp:coreProperties>
</file>