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4" w:rsidRPr="00BD4EA4" w:rsidRDefault="00BD4EA4" w:rsidP="00BD4EA4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bCs/>
          <w:spacing w:val="-1"/>
          <w:sz w:val="32"/>
          <w:szCs w:val="28"/>
        </w:rPr>
      </w:pPr>
      <w:r w:rsidRPr="00BD4EA4">
        <w:rPr>
          <w:rFonts w:eastAsia="Times New Roman"/>
          <w:b/>
          <w:bCs/>
          <w:spacing w:val="-1"/>
          <w:sz w:val="32"/>
          <w:szCs w:val="28"/>
        </w:rPr>
        <w:t>РФ</w:t>
      </w:r>
    </w:p>
    <w:p w:rsidR="00BD4EA4" w:rsidRPr="00BD4EA4" w:rsidRDefault="00BD4EA4" w:rsidP="00BD4EA4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bCs/>
          <w:spacing w:val="-1"/>
          <w:sz w:val="32"/>
          <w:szCs w:val="28"/>
        </w:rPr>
      </w:pPr>
      <w:r w:rsidRPr="00BD4EA4">
        <w:rPr>
          <w:rFonts w:eastAsia="Times New Roman"/>
          <w:b/>
          <w:bCs/>
          <w:spacing w:val="-1"/>
          <w:sz w:val="32"/>
          <w:szCs w:val="28"/>
        </w:rPr>
        <w:t>АДМИНИСТРАЦИЯ ЗАПАДНОДВИНСКОГО РАЙОНА</w:t>
      </w:r>
    </w:p>
    <w:p w:rsidR="00BD4EA4" w:rsidRDefault="00BD4EA4" w:rsidP="00BD4EA4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bCs/>
          <w:spacing w:val="-1"/>
          <w:sz w:val="32"/>
          <w:szCs w:val="28"/>
        </w:rPr>
      </w:pPr>
      <w:r w:rsidRPr="00BD4EA4">
        <w:rPr>
          <w:rFonts w:eastAsia="Times New Roman"/>
          <w:b/>
          <w:bCs/>
          <w:spacing w:val="-1"/>
          <w:sz w:val="32"/>
          <w:szCs w:val="28"/>
        </w:rPr>
        <w:t>ТВЕРСКОЙ ОБЛАСТИ</w:t>
      </w:r>
    </w:p>
    <w:p w:rsidR="00BD4EA4" w:rsidRPr="00BD4EA4" w:rsidRDefault="00BD4EA4" w:rsidP="00BD4EA4">
      <w:pPr>
        <w:shd w:val="clear" w:color="auto" w:fill="FFFFFF"/>
        <w:spacing w:before="100" w:beforeAutospacing="1"/>
        <w:contextualSpacing/>
        <w:jc w:val="center"/>
        <w:rPr>
          <w:rFonts w:eastAsia="Times New Roman"/>
          <w:b/>
          <w:bCs/>
          <w:spacing w:val="-1"/>
          <w:sz w:val="32"/>
          <w:szCs w:val="28"/>
        </w:rPr>
      </w:pPr>
    </w:p>
    <w:p w:rsidR="006E1071" w:rsidRPr="00BD4EA4" w:rsidRDefault="00BD4EA4" w:rsidP="00BD4EA4">
      <w:pPr>
        <w:shd w:val="clear" w:color="auto" w:fill="FFFFFF"/>
        <w:spacing w:before="100" w:beforeAutospacing="1"/>
        <w:contextualSpacing/>
        <w:jc w:val="center"/>
      </w:pPr>
      <w:r w:rsidRPr="00BD4EA4"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6E1071" w:rsidRPr="00BD4EA4" w:rsidRDefault="00BD4EA4" w:rsidP="00BD4EA4">
      <w:pPr>
        <w:shd w:val="clear" w:color="auto" w:fill="FFFFFF"/>
        <w:tabs>
          <w:tab w:val="left" w:pos="3326"/>
          <w:tab w:val="left" w:pos="8136"/>
        </w:tabs>
        <w:spacing w:before="211"/>
        <w:rPr>
          <w:b/>
        </w:rPr>
      </w:pPr>
      <w:r w:rsidRPr="00BD4EA4">
        <w:rPr>
          <w:b/>
          <w:spacing w:val="-8"/>
          <w:sz w:val="28"/>
          <w:szCs w:val="28"/>
        </w:rPr>
        <w:t xml:space="preserve">18.04.2016 г.                  </w:t>
      </w:r>
      <w:r>
        <w:rPr>
          <w:b/>
          <w:spacing w:val="-8"/>
          <w:sz w:val="28"/>
          <w:szCs w:val="28"/>
        </w:rPr>
        <w:t xml:space="preserve">  </w:t>
      </w:r>
      <w:r w:rsidRPr="00BD4EA4">
        <w:rPr>
          <w:rFonts w:eastAsia="Times New Roman"/>
          <w:b/>
          <w:spacing w:val="-2"/>
          <w:sz w:val="28"/>
          <w:szCs w:val="28"/>
        </w:rPr>
        <w:t>г. Западная Двина</w:t>
      </w:r>
      <w:r w:rsidRPr="00BD4EA4">
        <w:rPr>
          <w:rFonts w:ascii="Arial" w:eastAsia="Times New Roman" w:hAnsi="Arial" w:cs="Arial"/>
          <w:b/>
          <w:sz w:val="28"/>
          <w:szCs w:val="28"/>
        </w:rPr>
        <w:tab/>
      </w:r>
      <w:r>
        <w:rPr>
          <w:rFonts w:ascii="Arial" w:eastAsia="Times New Roman" w:hAnsi="Arial" w:cs="Arial"/>
          <w:b/>
          <w:sz w:val="28"/>
          <w:szCs w:val="28"/>
        </w:rPr>
        <w:t xml:space="preserve">     </w:t>
      </w:r>
      <w:r w:rsidRPr="00BD4EA4">
        <w:rPr>
          <w:rFonts w:eastAsia="Times New Roman"/>
          <w:b/>
          <w:sz w:val="28"/>
          <w:szCs w:val="28"/>
        </w:rPr>
        <w:t xml:space="preserve">№ </w:t>
      </w:r>
      <w:r w:rsidRPr="00BD4EA4">
        <w:rPr>
          <w:rFonts w:eastAsia="Times New Roman"/>
          <w:b/>
          <w:iCs/>
          <w:sz w:val="28"/>
          <w:szCs w:val="28"/>
        </w:rPr>
        <w:t>56</w:t>
      </w:r>
    </w:p>
    <w:p w:rsidR="006E1071" w:rsidRPr="00BD4EA4" w:rsidRDefault="00BD4EA4" w:rsidP="00BD4EA4">
      <w:pPr>
        <w:shd w:val="clear" w:color="auto" w:fill="FFFFFF"/>
        <w:spacing w:before="955" w:line="326" w:lineRule="exact"/>
        <w:ind w:left="10"/>
        <w:rPr>
          <w:b/>
        </w:rPr>
      </w:pPr>
      <w:r w:rsidRPr="00BD4EA4">
        <w:rPr>
          <w:rFonts w:eastAsia="Times New Roman"/>
          <w:b/>
          <w:sz w:val="28"/>
          <w:szCs w:val="28"/>
        </w:rPr>
        <w:t xml:space="preserve">Об </w:t>
      </w:r>
      <w:r w:rsidRPr="00BD4EA4">
        <w:rPr>
          <w:rFonts w:eastAsia="Times New Roman"/>
          <w:b/>
          <w:bCs/>
          <w:sz w:val="28"/>
          <w:szCs w:val="28"/>
        </w:rPr>
        <w:t>установлении</w:t>
      </w:r>
      <w:r>
        <w:rPr>
          <w:b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особого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противопожарного</w:t>
      </w:r>
    </w:p>
    <w:p w:rsidR="006E1071" w:rsidRDefault="00BD4EA4">
      <w:pPr>
        <w:shd w:val="clear" w:color="auto" w:fill="FFFFFF"/>
        <w:spacing w:line="326" w:lineRule="exact"/>
        <w:ind w:left="14"/>
      </w:pPr>
      <w:r>
        <w:rPr>
          <w:rFonts w:eastAsia="Times New Roman"/>
          <w:b/>
          <w:bCs/>
          <w:sz w:val="28"/>
          <w:szCs w:val="28"/>
        </w:rPr>
        <w:t>режима на территории Западнодвинского</w:t>
      </w:r>
    </w:p>
    <w:p w:rsidR="006E1071" w:rsidRDefault="00BD4EA4">
      <w:pPr>
        <w:shd w:val="clear" w:color="auto" w:fill="FFFFFF"/>
        <w:ind w:left="14"/>
      </w:pPr>
      <w:r>
        <w:rPr>
          <w:rFonts w:eastAsia="Times New Roman"/>
          <w:b/>
          <w:bCs/>
          <w:spacing w:val="-1"/>
          <w:sz w:val="28"/>
          <w:szCs w:val="28"/>
        </w:rPr>
        <w:t>района Тверской области</w:t>
      </w:r>
    </w:p>
    <w:p w:rsidR="00BD4EA4" w:rsidRDefault="00BD4EA4">
      <w:pPr>
        <w:shd w:val="clear" w:color="auto" w:fill="FFFFFF"/>
        <w:spacing w:before="634" w:line="322" w:lineRule="exact"/>
        <w:ind w:left="5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Постановлением Правительства Тверской области от 14.04.2016 г. №141-пп «Об установлении особого противопожарного режима на территории Тверской области» и в связи с повышением пожарной опасности на территории Западнодвинского района, администрация Западнодвинского района </w:t>
      </w:r>
    </w:p>
    <w:p w:rsidR="006E1071" w:rsidRDefault="009E1A0D" w:rsidP="00BD4EA4">
      <w:pPr>
        <w:shd w:val="clear" w:color="auto" w:fill="FFFFFF"/>
        <w:spacing w:before="100" w:beforeAutospacing="1"/>
        <w:ind w:left="6" w:firstLine="675"/>
        <w:contextualSpacing/>
        <w:jc w:val="center"/>
      </w:pPr>
      <w:r>
        <w:rPr>
          <w:rFonts w:eastAsia="Times New Roman"/>
          <w:b/>
          <w:bCs/>
          <w:sz w:val="28"/>
          <w:szCs w:val="28"/>
        </w:rPr>
        <w:t>ПОС</w:t>
      </w:r>
      <w:r w:rsidR="00BD4EA4">
        <w:rPr>
          <w:rFonts w:eastAsia="Times New Roman"/>
          <w:b/>
          <w:bCs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>А</w:t>
      </w:r>
      <w:r w:rsidR="00BD4EA4">
        <w:rPr>
          <w:rFonts w:eastAsia="Times New Roman"/>
          <w:b/>
          <w:bCs/>
          <w:sz w:val="28"/>
          <w:szCs w:val="28"/>
        </w:rPr>
        <w:t>НОВЛЯЕТ: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right="10" w:firstLine="57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особый противопожарный режим на территории Западнодвинского района на период с 16.04.2016 года по 31.10.2016 года.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right="5" w:firstLine="57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Запретить посещение гражданами лесов на соответствующих территориях Западнодвинского района при установлении </w:t>
      </w:r>
      <w:r>
        <w:rPr>
          <w:rFonts w:eastAsia="Times New Roman"/>
          <w:sz w:val="28"/>
          <w:szCs w:val="28"/>
          <w:lang w:val="en-US"/>
        </w:rPr>
        <w:t>IV</w:t>
      </w:r>
      <w:r w:rsidRPr="00BD4E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  <w:lang w:val="en-US"/>
        </w:rPr>
        <w:t>V</w:t>
      </w:r>
      <w:r w:rsidRPr="00BD4EA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firstLine="57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разведение костров, сжигание мусора, въезд автотранспорта на торфяные месторождения.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2" w:lineRule="exact"/>
        <w:ind w:right="10" w:firstLine="57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5" w:line="322" w:lineRule="exact"/>
        <w:ind w:right="5" w:firstLine="57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ПСЧ-30, ПСЧ-68, ПСЧ-69, на период особого противопожарного режима оказывать содействие органам местного самоуправления района в реализации дополнительных требований пожарной безопасности.</w:t>
      </w:r>
    </w:p>
    <w:p w:rsidR="006E1071" w:rsidRDefault="00BD4EA4" w:rsidP="00BD4EA4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 w:line="322" w:lineRule="exact"/>
        <w:ind w:left="576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Рекомендовать МО МВД России «Западнодвинский»:</w:t>
      </w:r>
    </w:p>
    <w:p w:rsidR="006E1071" w:rsidRDefault="006E1071">
      <w:pPr>
        <w:rPr>
          <w:sz w:val="2"/>
          <w:szCs w:val="2"/>
        </w:rPr>
      </w:pPr>
    </w:p>
    <w:p w:rsidR="006E1071" w:rsidRDefault="00BD4EA4" w:rsidP="00BD4EA4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10" w:firstLine="57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Привлекать сотрудников органов внутренних дел к профилактической </w:t>
      </w:r>
      <w:r>
        <w:rPr>
          <w:rFonts w:eastAsia="Times New Roman"/>
          <w:sz w:val="28"/>
          <w:szCs w:val="28"/>
        </w:rPr>
        <w:t>работе, проводимой подразделениями Государственной противопожарной службы в условиях особого противопожарного режима на территории Западнодвинского района.</w:t>
      </w:r>
    </w:p>
    <w:p w:rsidR="006E1071" w:rsidRDefault="00BD4EA4" w:rsidP="00BD4EA4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57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меры по соблюдению запрета на посещение гражданами лесов на соответствующих территориях Западнодвинского района в целях пожарной безопасности на период действия особого противопожарного режима.</w:t>
      </w:r>
    </w:p>
    <w:p w:rsidR="00BD4EA4" w:rsidRPr="00BD4EA4" w:rsidRDefault="00BD4EA4" w:rsidP="00BD4EA4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322" w:lineRule="exact"/>
        <w:ind w:firstLine="567"/>
        <w:jc w:val="both"/>
        <w:rPr>
          <w:sz w:val="22"/>
        </w:rPr>
      </w:pPr>
      <w:r>
        <w:rPr>
          <w:spacing w:val="-10"/>
          <w:sz w:val="28"/>
          <w:szCs w:val="26"/>
        </w:rPr>
        <w:t>Рекомендовать ГБУЗ «Западнодвинская ЦРБ» обеспечить вакцинацию личного состава, привлекаемого для профилактики, мониторинга и тушения лесных пожаров от зоонозных и клещевых инфекций</w:t>
      </w:r>
    </w:p>
    <w:p w:rsidR="006E1071" w:rsidRPr="00BD4EA4" w:rsidRDefault="00BD4EA4" w:rsidP="00BD4EA4">
      <w:pPr>
        <w:shd w:val="clear" w:color="auto" w:fill="FFFFFF"/>
        <w:tabs>
          <w:tab w:val="left" w:pos="1142"/>
        </w:tabs>
        <w:spacing w:line="322" w:lineRule="exact"/>
        <w:ind w:left="581"/>
        <w:rPr>
          <w:sz w:val="22"/>
        </w:rPr>
      </w:pPr>
      <w:r w:rsidRPr="00BD4EA4">
        <w:rPr>
          <w:spacing w:val="-10"/>
          <w:sz w:val="28"/>
          <w:szCs w:val="26"/>
        </w:rPr>
        <w:lastRenderedPageBreak/>
        <w:t>8.</w:t>
      </w:r>
      <w:r w:rsidRPr="00BD4EA4">
        <w:rPr>
          <w:sz w:val="28"/>
          <w:szCs w:val="26"/>
        </w:rPr>
        <w:tab/>
      </w:r>
      <w:r w:rsidRPr="00BD4EA4">
        <w:rPr>
          <w:rFonts w:eastAsia="Times New Roman"/>
          <w:sz w:val="28"/>
          <w:szCs w:val="26"/>
        </w:rPr>
        <w:t>Рекомендовать ГКУ «Западнодвинское лесничество»:</w:t>
      </w:r>
    </w:p>
    <w:p w:rsidR="006E1071" w:rsidRPr="00BD4EA4" w:rsidRDefault="00BD4EA4" w:rsidP="00BD4EA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2" w:lineRule="exact"/>
        <w:ind w:right="14" w:firstLine="581"/>
        <w:jc w:val="both"/>
        <w:rPr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 xml:space="preserve">Незамедлительно представлять информацию о введении режима </w:t>
      </w:r>
      <w:r w:rsidRPr="00BD4EA4">
        <w:rPr>
          <w:rFonts w:eastAsia="Times New Roman"/>
          <w:sz w:val="28"/>
          <w:szCs w:val="26"/>
          <w:lang w:val="en-US"/>
        </w:rPr>
        <w:t>IV</w:t>
      </w:r>
      <w:r w:rsidRPr="00BD4EA4">
        <w:rPr>
          <w:rFonts w:eastAsia="Times New Roman"/>
          <w:sz w:val="28"/>
          <w:szCs w:val="26"/>
        </w:rPr>
        <w:t xml:space="preserve"> и </w:t>
      </w:r>
      <w:r w:rsidRPr="00BD4EA4">
        <w:rPr>
          <w:rFonts w:eastAsia="Times New Roman"/>
          <w:sz w:val="28"/>
          <w:szCs w:val="26"/>
          <w:lang w:val="en-US"/>
        </w:rPr>
        <w:t>V</w:t>
      </w:r>
      <w:r w:rsidRPr="00BD4EA4">
        <w:rPr>
          <w:rFonts w:eastAsia="Times New Roman"/>
          <w:sz w:val="28"/>
          <w:szCs w:val="26"/>
        </w:rPr>
        <w:t xml:space="preserve"> классов пожарной опасности в лесах по условиям погоды на территории Западнодвинского района в отдел ГО и ЧС администрации Западнодвинского района.</w:t>
      </w:r>
    </w:p>
    <w:p w:rsidR="006E1071" w:rsidRPr="00BD4EA4" w:rsidRDefault="00BD4EA4" w:rsidP="00BD4EA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322" w:lineRule="exact"/>
        <w:ind w:right="14" w:firstLine="581"/>
        <w:jc w:val="both"/>
        <w:rPr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Обеспечить вакцинацию личного состава, привлекаемого для профилактики и мониторинга лесных пожаров от зоонозных и клещевых инфекций.</w:t>
      </w:r>
    </w:p>
    <w:p w:rsidR="006E1071" w:rsidRPr="00BD4EA4" w:rsidRDefault="006E1071">
      <w:pPr>
        <w:rPr>
          <w:sz w:val="4"/>
          <w:szCs w:val="2"/>
        </w:rPr>
      </w:pPr>
    </w:p>
    <w:p w:rsidR="006E1071" w:rsidRPr="00BD4EA4" w:rsidRDefault="00BD4EA4" w:rsidP="00BD4EA4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22" w:lineRule="exact"/>
        <w:ind w:left="5" w:right="10" w:firstLine="576"/>
        <w:jc w:val="both"/>
        <w:rPr>
          <w:spacing w:val="-7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Рекомендовать лицам, использующие леса (арендаторы) завершить сжигание порубочных остатков и обеспечить вакцинацию личного состава, привлекаемого для профилактики, мониторинга и тушения лесных пожаров от зоонозных и клещевых инфекций.</w:t>
      </w:r>
    </w:p>
    <w:p w:rsidR="006E1071" w:rsidRPr="00BD4EA4" w:rsidRDefault="00BD4EA4" w:rsidP="00BD4EA4">
      <w:pPr>
        <w:numPr>
          <w:ilvl w:val="0"/>
          <w:numId w:val="4"/>
        </w:numPr>
        <w:shd w:val="clear" w:color="auto" w:fill="FFFFFF"/>
        <w:tabs>
          <w:tab w:val="left" w:pos="1142"/>
        </w:tabs>
        <w:spacing w:line="322" w:lineRule="exact"/>
        <w:ind w:left="5" w:right="14" w:firstLine="576"/>
        <w:jc w:val="both"/>
        <w:rPr>
          <w:spacing w:val="-8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 xml:space="preserve">Рекомендовать </w:t>
      </w:r>
      <w:proofErr w:type="spellStart"/>
      <w:r w:rsidRPr="00BD4EA4">
        <w:rPr>
          <w:rFonts w:eastAsia="Times New Roman"/>
          <w:sz w:val="28"/>
          <w:szCs w:val="26"/>
        </w:rPr>
        <w:t>охотпользователям</w:t>
      </w:r>
      <w:proofErr w:type="spellEnd"/>
      <w:r w:rsidRPr="00BD4EA4">
        <w:rPr>
          <w:rFonts w:eastAsia="Times New Roman"/>
          <w:sz w:val="28"/>
          <w:szCs w:val="26"/>
        </w:rPr>
        <w:t xml:space="preserve"> на территории Западнодвинского района:</w:t>
      </w:r>
    </w:p>
    <w:p w:rsidR="006E1071" w:rsidRPr="00BD4EA4" w:rsidRDefault="006E1071">
      <w:pPr>
        <w:rPr>
          <w:sz w:val="4"/>
          <w:szCs w:val="2"/>
        </w:rPr>
      </w:pPr>
    </w:p>
    <w:p w:rsidR="006E1071" w:rsidRPr="00BD4EA4" w:rsidRDefault="00BD4EA4" w:rsidP="00BD4EA4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left="5" w:right="10" w:firstLine="600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Обеспечить выполнение плана мероприятий по противопожарному обустройству предоставленной в пользование территории</w:t>
      </w:r>
    </w:p>
    <w:p w:rsidR="006E1071" w:rsidRPr="00BD4EA4" w:rsidRDefault="00BD4EA4" w:rsidP="00BD4EA4">
      <w:pPr>
        <w:numPr>
          <w:ilvl w:val="0"/>
          <w:numId w:val="5"/>
        </w:numPr>
        <w:shd w:val="clear" w:color="auto" w:fill="FFFFFF"/>
        <w:tabs>
          <w:tab w:val="left" w:pos="1214"/>
        </w:tabs>
        <w:spacing w:line="322" w:lineRule="exact"/>
        <w:ind w:left="5" w:right="10" w:firstLine="600"/>
        <w:jc w:val="both"/>
        <w:rPr>
          <w:spacing w:val="-2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Привлекать охотников к профилактической работе, проводимой в условиях особого противопожарного режима.</w:t>
      </w:r>
    </w:p>
    <w:p w:rsidR="006E1071" w:rsidRPr="00BD4EA4" w:rsidRDefault="00BD4EA4">
      <w:pPr>
        <w:shd w:val="clear" w:color="auto" w:fill="FFFFFF"/>
        <w:tabs>
          <w:tab w:val="left" w:pos="1008"/>
        </w:tabs>
        <w:spacing w:line="322" w:lineRule="exact"/>
        <w:ind w:left="10" w:right="14" w:firstLine="600"/>
        <w:jc w:val="both"/>
        <w:rPr>
          <w:sz w:val="22"/>
        </w:rPr>
      </w:pPr>
      <w:r w:rsidRPr="00BD4EA4">
        <w:rPr>
          <w:spacing w:val="-10"/>
          <w:sz w:val="28"/>
          <w:szCs w:val="26"/>
        </w:rPr>
        <w:t>11.</w:t>
      </w:r>
      <w:r w:rsidRPr="00BD4EA4">
        <w:rPr>
          <w:sz w:val="28"/>
          <w:szCs w:val="26"/>
        </w:rPr>
        <w:tab/>
      </w:r>
      <w:r w:rsidRPr="00BD4EA4">
        <w:rPr>
          <w:rFonts w:eastAsia="Times New Roman"/>
          <w:sz w:val="28"/>
          <w:szCs w:val="26"/>
        </w:rPr>
        <w:t>Рекомендовать Главам администраций городских и сельских поселений</w:t>
      </w:r>
      <w:r w:rsidRPr="00BD4EA4">
        <w:rPr>
          <w:rFonts w:eastAsia="Times New Roman"/>
          <w:sz w:val="28"/>
          <w:szCs w:val="26"/>
        </w:rPr>
        <w:br/>
        <w:t>района:</w:t>
      </w:r>
    </w:p>
    <w:p w:rsidR="006E1071" w:rsidRPr="00BD4EA4" w:rsidRDefault="00BD4EA4" w:rsidP="00BD4EA4">
      <w:pPr>
        <w:numPr>
          <w:ilvl w:val="0"/>
          <w:numId w:val="6"/>
        </w:numPr>
        <w:shd w:val="clear" w:color="auto" w:fill="FFFFFF"/>
        <w:tabs>
          <w:tab w:val="left" w:pos="1214"/>
        </w:tabs>
        <w:spacing w:before="5" w:line="322" w:lineRule="exact"/>
        <w:ind w:left="14" w:right="10" w:firstLine="595"/>
        <w:jc w:val="both"/>
        <w:rPr>
          <w:spacing w:val="-3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Издать соответствующие нормативно-правовые акты на территории своих поселений.</w:t>
      </w:r>
    </w:p>
    <w:p w:rsidR="006E1071" w:rsidRPr="00BD4EA4" w:rsidRDefault="00BD4EA4" w:rsidP="00BD4EA4">
      <w:pPr>
        <w:numPr>
          <w:ilvl w:val="0"/>
          <w:numId w:val="6"/>
        </w:numPr>
        <w:shd w:val="clear" w:color="auto" w:fill="FFFFFF"/>
        <w:tabs>
          <w:tab w:val="left" w:pos="1214"/>
        </w:tabs>
        <w:spacing w:before="5" w:line="322" w:lineRule="exact"/>
        <w:ind w:left="14" w:right="19" w:firstLine="595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 xml:space="preserve">Усилить </w:t>
      </w:r>
      <w:proofErr w:type="gramStart"/>
      <w:r w:rsidRPr="00BD4EA4">
        <w:rPr>
          <w:rFonts w:eastAsia="Times New Roman"/>
          <w:sz w:val="28"/>
          <w:szCs w:val="26"/>
        </w:rPr>
        <w:t>контроль за</w:t>
      </w:r>
      <w:proofErr w:type="gramEnd"/>
      <w:r w:rsidRPr="00BD4EA4">
        <w:rPr>
          <w:rFonts w:eastAsia="Times New Roman"/>
          <w:sz w:val="28"/>
          <w:szCs w:val="26"/>
        </w:rPr>
        <w:t xml:space="preserve"> обеспечением первичных мер пожарной безопасности в границах сельских поселений.</w:t>
      </w:r>
    </w:p>
    <w:p w:rsidR="006E1071" w:rsidRPr="00BD4EA4" w:rsidRDefault="006E1071">
      <w:pPr>
        <w:rPr>
          <w:sz w:val="4"/>
          <w:szCs w:val="2"/>
        </w:rPr>
      </w:pP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22" w:lineRule="exact"/>
        <w:ind w:left="10" w:right="5" w:firstLine="600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Организовать собрания граждан по вопросам соблюдения требований пожарной безопасности.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22" w:lineRule="exact"/>
        <w:ind w:left="10" w:firstLine="600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Провести инструктажи с персоналом объектов социальной сферы на противопожарную тематику, а также о необходимых действиях в случае наступления чрезвычайных ситуаций.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22" w:lineRule="exact"/>
        <w:ind w:left="10" w:right="10" w:firstLine="600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Разместить агитационные листовки с указанием телефонов оперативных служб в каждом населенном пункте поселения.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22" w:lineRule="exact"/>
        <w:ind w:left="10" w:right="10" w:firstLine="600"/>
        <w:jc w:val="both"/>
        <w:rPr>
          <w:spacing w:val="-2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Организовать патрулирование населенных пунктов территорий поселений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line="322" w:lineRule="exact"/>
        <w:ind w:left="10" w:right="5" w:firstLine="600"/>
        <w:jc w:val="both"/>
        <w:rPr>
          <w:spacing w:val="-3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Привлекать население для локализации пожаров вне границ населенных пунктов.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before="5" w:line="322" w:lineRule="exact"/>
        <w:ind w:left="10" w:right="10" w:firstLine="600"/>
        <w:jc w:val="both"/>
        <w:rPr>
          <w:spacing w:val="-4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Усилить охрану объектов, непосредственно обеспечивающих жизнедеятельность населения.</w:t>
      </w:r>
    </w:p>
    <w:p w:rsidR="006E1071" w:rsidRPr="00BD4EA4" w:rsidRDefault="00BD4EA4" w:rsidP="00BD4EA4">
      <w:pPr>
        <w:numPr>
          <w:ilvl w:val="0"/>
          <w:numId w:val="7"/>
        </w:numPr>
        <w:shd w:val="clear" w:color="auto" w:fill="FFFFFF"/>
        <w:tabs>
          <w:tab w:val="left" w:pos="1234"/>
        </w:tabs>
        <w:spacing w:before="5" w:line="322" w:lineRule="exact"/>
        <w:ind w:left="10" w:right="10" w:firstLine="600"/>
        <w:jc w:val="both"/>
        <w:rPr>
          <w:spacing w:val="-3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6E1071" w:rsidRPr="00BD4EA4" w:rsidRDefault="006E1071">
      <w:pPr>
        <w:rPr>
          <w:sz w:val="4"/>
          <w:szCs w:val="2"/>
        </w:rPr>
      </w:pPr>
    </w:p>
    <w:p w:rsidR="006E1071" w:rsidRPr="00BD4EA4" w:rsidRDefault="00BD4EA4" w:rsidP="00BD4EA4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22" w:lineRule="exact"/>
        <w:ind w:left="10" w:right="10" w:firstLine="605"/>
        <w:jc w:val="both"/>
        <w:rPr>
          <w:spacing w:val="-2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Обеспечить подготовку имеющейся водовозной и землеройной техники для возможного использования в тушении пожаров.</w:t>
      </w:r>
    </w:p>
    <w:p w:rsidR="006E1071" w:rsidRPr="00BD4EA4" w:rsidRDefault="00BD4EA4" w:rsidP="00BD4EA4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22" w:lineRule="exact"/>
        <w:ind w:left="10" w:right="5" w:firstLine="605"/>
        <w:jc w:val="both"/>
        <w:rPr>
          <w:spacing w:val="-2"/>
          <w:sz w:val="28"/>
          <w:szCs w:val="26"/>
        </w:rPr>
      </w:pPr>
      <w:r w:rsidRPr="00BD4EA4">
        <w:rPr>
          <w:rFonts w:eastAsia="Times New Roman"/>
          <w:sz w:val="28"/>
          <w:szCs w:val="26"/>
        </w:rPr>
        <w:t>Принять меры по запрету сжигания сухой травы (сельскохозяйственных палов).</w:t>
      </w:r>
    </w:p>
    <w:p w:rsidR="006E1071" w:rsidRDefault="006E1071" w:rsidP="00BD4EA4">
      <w:pPr>
        <w:numPr>
          <w:ilvl w:val="0"/>
          <w:numId w:val="8"/>
        </w:numPr>
        <w:shd w:val="clear" w:color="auto" w:fill="FFFFFF"/>
        <w:tabs>
          <w:tab w:val="left" w:pos="1440"/>
        </w:tabs>
        <w:spacing w:line="322" w:lineRule="exact"/>
        <w:ind w:left="10" w:right="5" w:firstLine="605"/>
        <w:jc w:val="both"/>
        <w:rPr>
          <w:spacing w:val="-2"/>
          <w:sz w:val="26"/>
          <w:szCs w:val="26"/>
        </w:rPr>
        <w:sectPr w:rsidR="006E1071" w:rsidSect="00BD4EA4">
          <w:pgSz w:w="11909" w:h="16834"/>
          <w:pgMar w:top="567" w:right="759" w:bottom="360" w:left="1701" w:header="720" w:footer="720" w:gutter="0"/>
          <w:cols w:space="60"/>
          <w:noEndnote/>
        </w:sectPr>
      </w:pPr>
    </w:p>
    <w:p w:rsidR="006E1071" w:rsidRDefault="00BD4EA4" w:rsidP="00BD4EA4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22" w:lineRule="exact"/>
        <w:ind w:left="10" w:firstLine="60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срок до 01.05.2016 года завершить создание минерализованных полос вокруг населенных пунктов, подверженных угрозе природных пожаров.</w:t>
      </w:r>
    </w:p>
    <w:p w:rsidR="006E1071" w:rsidRDefault="00BD4EA4" w:rsidP="00BD4EA4">
      <w:pPr>
        <w:numPr>
          <w:ilvl w:val="0"/>
          <w:numId w:val="9"/>
        </w:numPr>
        <w:shd w:val="clear" w:color="auto" w:fill="FFFFFF"/>
        <w:tabs>
          <w:tab w:val="left" w:pos="1430"/>
        </w:tabs>
        <w:spacing w:line="322" w:lineRule="exact"/>
        <w:ind w:left="10" w:right="5" w:firstLine="60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 20 мая 2016 года представить в отдел ГО и ЧС администрации </w:t>
      </w:r>
      <w:r>
        <w:rPr>
          <w:rFonts w:eastAsia="Times New Roman"/>
          <w:sz w:val="28"/>
          <w:szCs w:val="28"/>
        </w:rPr>
        <w:t>Западнодвинского района Тверской области план- график скашивания территории от травы вокруг населенных пунктов с указанием населенных пунктов, конкретных сроков проведения работ, финансовых затрат и количестве привлекаемой техники.</w:t>
      </w:r>
    </w:p>
    <w:p w:rsidR="006E1071" w:rsidRDefault="00BD4EA4" w:rsidP="00BD4EA4">
      <w:pPr>
        <w:numPr>
          <w:ilvl w:val="0"/>
          <w:numId w:val="9"/>
        </w:numPr>
        <w:shd w:val="clear" w:color="auto" w:fill="FFFFFF"/>
        <w:tabs>
          <w:tab w:val="left" w:pos="1430"/>
        </w:tabs>
        <w:spacing w:before="5" w:line="322" w:lineRule="exact"/>
        <w:ind w:left="10" w:right="14" w:firstLine="60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 30 мая 2016 года обеспечить все населенные пункты системами </w:t>
      </w:r>
      <w:r>
        <w:rPr>
          <w:rFonts w:eastAsia="Times New Roman"/>
          <w:sz w:val="28"/>
          <w:szCs w:val="28"/>
        </w:rPr>
        <w:t>оповещения населения о пожаре.</w:t>
      </w:r>
    </w:p>
    <w:p w:rsidR="006E1071" w:rsidRDefault="00BD4EA4">
      <w:pPr>
        <w:shd w:val="clear" w:color="auto" w:fill="FFFFFF"/>
        <w:tabs>
          <w:tab w:val="left" w:pos="1013"/>
        </w:tabs>
        <w:spacing w:before="5" w:line="322" w:lineRule="exact"/>
        <w:ind w:left="10" w:firstLine="600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Отделу образования администрации Западнодвинского района в срок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до 01.05.2016 г. спланировать и провести в общеобразовательных учреждениях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занятия о запрете сжигания травянистой растительности (мусора) и порядка</w:t>
      </w:r>
      <w:r>
        <w:rPr>
          <w:rFonts w:eastAsia="Times New Roman"/>
          <w:sz w:val="28"/>
          <w:szCs w:val="28"/>
        </w:rPr>
        <w:br/>
        <w:t>нахождения в лесу в период пожароопасного периода.</w:t>
      </w:r>
    </w:p>
    <w:p w:rsidR="006E1071" w:rsidRDefault="00BD4EA4">
      <w:pPr>
        <w:shd w:val="clear" w:color="auto" w:fill="FFFFFF"/>
        <w:tabs>
          <w:tab w:val="left" w:pos="1080"/>
        </w:tabs>
        <w:spacing w:line="322" w:lineRule="exact"/>
        <w:ind w:left="10" w:right="10" w:firstLine="595"/>
        <w:jc w:val="both"/>
      </w:pPr>
      <w:r>
        <w:rPr>
          <w:spacing w:val="-18"/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Отделу ГО и ЧС администрации Западнодвинского района оперативно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информировать граждан через средства массовой информации:</w:t>
      </w:r>
    </w:p>
    <w:p w:rsidR="006E1071" w:rsidRDefault="00BD4EA4" w:rsidP="00BD4EA4">
      <w:pPr>
        <w:numPr>
          <w:ilvl w:val="0"/>
          <w:numId w:val="10"/>
        </w:numPr>
        <w:shd w:val="clear" w:color="auto" w:fill="FFFFFF"/>
        <w:tabs>
          <w:tab w:val="left" w:pos="1219"/>
        </w:tabs>
        <w:spacing w:line="322" w:lineRule="exact"/>
        <w:ind w:left="10" w:right="14" w:firstLine="59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Об установлении особого противопожарного режима на территории Западнодвинского района.</w:t>
      </w:r>
    </w:p>
    <w:p w:rsidR="006E1071" w:rsidRDefault="00BD4EA4" w:rsidP="00BD4EA4">
      <w:pPr>
        <w:numPr>
          <w:ilvl w:val="0"/>
          <w:numId w:val="10"/>
        </w:numPr>
        <w:shd w:val="clear" w:color="auto" w:fill="FFFFFF"/>
        <w:tabs>
          <w:tab w:val="left" w:pos="1219"/>
        </w:tabs>
        <w:spacing w:before="5" w:line="322" w:lineRule="exact"/>
        <w:ind w:left="10" w:right="5" w:firstLine="59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 введении и снятии запрета на посещение гражданами лесов на соответствующих территориях Западнодвинского района в целях пожарной безопасности.</w:t>
      </w:r>
    </w:p>
    <w:p w:rsidR="006E1071" w:rsidRDefault="006E1071">
      <w:pPr>
        <w:rPr>
          <w:sz w:val="2"/>
          <w:szCs w:val="2"/>
        </w:rPr>
      </w:pPr>
    </w:p>
    <w:p w:rsidR="006E1071" w:rsidRDefault="00BD4EA4" w:rsidP="00BD4EA4">
      <w:pPr>
        <w:numPr>
          <w:ilvl w:val="0"/>
          <w:numId w:val="11"/>
        </w:numPr>
        <w:shd w:val="clear" w:color="auto" w:fill="FFFFFF"/>
        <w:tabs>
          <w:tab w:val="left" w:pos="998"/>
        </w:tabs>
        <w:spacing w:before="10" w:line="322" w:lineRule="exact"/>
        <w:ind w:right="10" w:firstLine="605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подлежит официальному опубликованию в районной газете «Авангард» и размещению на официальном сайте </w:t>
      </w:r>
      <w:r>
        <w:rPr>
          <w:rFonts w:eastAsia="Times New Roman"/>
          <w:spacing w:val="-1"/>
          <w:sz w:val="28"/>
          <w:szCs w:val="28"/>
        </w:rPr>
        <w:t>администрации Западнодвинского района в сети Интернет.</w:t>
      </w:r>
    </w:p>
    <w:p w:rsidR="006E1071" w:rsidRDefault="00BD4EA4" w:rsidP="00BD4EA4">
      <w:pPr>
        <w:numPr>
          <w:ilvl w:val="0"/>
          <w:numId w:val="11"/>
        </w:numPr>
        <w:shd w:val="clear" w:color="auto" w:fill="FFFFFF"/>
        <w:tabs>
          <w:tab w:val="left" w:pos="998"/>
        </w:tabs>
        <w:spacing w:line="322" w:lineRule="exact"/>
        <w:ind w:left="605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6E1071" w:rsidRDefault="00BD4EA4">
      <w:pPr>
        <w:shd w:val="clear" w:color="auto" w:fill="FFFFFF"/>
        <w:tabs>
          <w:tab w:val="left" w:pos="1075"/>
        </w:tabs>
        <w:spacing w:after="1334" w:line="322" w:lineRule="exact"/>
        <w:ind w:right="5" w:firstLine="600"/>
        <w:jc w:val="both"/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Организацию выполнения настоящего постановления возложить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заместителя главы администрации района по ЖКХ, строительству, дорожному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хозяйству, транспорту, связи и экологии председателя КЧС и ОПБ района</w:t>
      </w:r>
      <w:r>
        <w:rPr>
          <w:rFonts w:eastAsia="Times New Roman"/>
          <w:sz w:val="28"/>
          <w:szCs w:val="28"/>
        </w:rPr>
        <w:br/>
        <w:t>Орлова Юрия Николаевича.</w:t>
      </w:r>
    </w:p>
    <w:p w:rsidR="006E1071" w:rsidRDefault="006E1071">
      <w:pPr>
        <w:shd w:val="clear" w:color="auto" w:fill="FFFFFF"/>
        <w:tabs>
          <w:tab w:val="left" w:pos="1075"/>
        </w:tabs>
        <w:spacing w:after="1334" w:line="322" w:lineRule="exact"/>
        <w:ind w:right="5" w:firstLine="600"/>
        <w:jc w:val="both"/>
        <w:sectPr w:rsidR="006E1071" w:rsidSect="00BD4EA4">
          <w:pgSz w:w="11909" w:h="16834"/>
          <w:pgMar w:top="567" w:right="699" w:bottom="720" w:left="1572" w:header="720" w:footer="720" w:gutter="0"/>
          <w:cols w:space="60"/>
          <w:noEndnote/>
        </w:sectPr>
      </w:pPr>
    </w:p>
    <w:p w:rsidR="006E1071" w:rsidRDefault="00BD4EA4">
      <w:pPr>
        <w:framePr w:h="326" w:hRule="exact" w:hSpace="10080" w:wrap="notBeside" w:vAnchor="text" w:hAnchor="margin" w:x="596" w:y="361"/>
        <w:shd w:val="clear" w:color="auto" w:fill="FFFFFF"/>
        <w:tabs>
          <w:tab w:val="left" w:pos="4589"/>
        </w:tabs>
      </w:pPr>
      <w:r>
        <w:rPr>
          <w:rFonts w:eastAsia="Times New Roman"/>
          <w:sz w:val="28"/>
          <w:szCs w:val="28"/>
        </w:rPr>
        <w:t xml:space="preserve">Глава Западнодвинского района      </w:t>
      </w:r>
      <w:r>
        <w:rPr>
          <w:rFonts w:eastAsia="Times New Roman"/>
          <w:spacing w:val="-1"/>
          <w:sz w:val="28"/>
          <w:szCs w:val="28"/>
        </w:rPr>
        <w:t>В. И. Ловкачев</w:t>
      </w:r>
    </w:p>
    <w:p w:rsidR="00BD4EA4" w:rsidRDefault="00BD4EA4">
      <w:pPr>
        <w:spacing w:line="1" w:lineRule="exact"/>
        <w:rPr>
          <w:sz w:val="2"/>
          <w:szCs w:val="2"/>
        </w:rPr>
      </w:pPr>
    </w:p>
    <w:sectPr w:rsidR="00BD4EA4" w:rsidSect="006E1071">
      <w:type w:val="continuous"/>
      <w:pgSz w:w="11909" w:h="16834"/>
      <w:pgMar w:top="1440" w:right="699" w:bottom="720" w:left="15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C0D"/>
    <w:multiLevelType w:val="singleLevel"/>
    <w:tmpl w:val="AD0C2D9A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B912476"/>
    <w:multiLevelType w:val="singleLevel"/>
    <w:tmpl w:val="759C5E9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8"/>
      </w:rPr>
    </w:lvl>
  </w:abstractNum>
  <w:abstractNum w:abstractNumId="2">
    <w:nsid w:val="39983AEB"/>
    <w:multiLevelType w:val="singleLevel"/>
    <w:tmpl w:val="F6D28A9A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D8F4AA2"/>
    <w:multiLevelType w:val="singleLevel"/>
    <w:tmpl w:val="BBB6D9F8"/>
    <w:lvl w:ilvl="0">
      <w:start w:val="1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4DD06A72"/>
    <w:multiLevelType w:val="singleLevel"/>
    <w:tmpl w:val="C90E9CD2"/>
    <w:lvl w:ilvl="0">
      <w:start w:val="10"/>
      <w:numFmt w:val="decimal"/>
      <w:lvlText w:val="11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5">
    <w:nsid w:val="4EAD13B7"/>
    <w:multiLevelType w:val="singleLevel"/>
    <w:tmpl w:val="11AA2AE2"/>
    <w:lvl w:ilvl="0">
      <w:start w:val="1"/>
      <w:numFmt w:val="decimal"/>
      <w:lvlText w:val="1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5DA96244"/>
    <w:multiLevelType w:val="singleLevel"/>
    <w:tmpl w:val="0F34A25A"/>
    <w:lvl w:ilvl="0">
      <w:start w:val="9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65DE546E"/>
    <w:multiLevelType w:val="singleLevel"/>
    <w:tmpl w:val="6B8416B8"/>
    <w:lvl w:ilvl="0">
      <w:start w:val="1"/>
      <w:numFmt w:val="decimal"/>
      <w:lvlText w:val="10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>
    <w:nsid w:val="6C582C07"/>
    <w:multiLevelType w:val="singleLevel"/>
    <w:tmpl w:val="946ECFDC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7B2F003B"/>
    <w:multiLevelType w:val="singleLevel"/>
    <w:tmpl w:val="E9725C3A"/>
    <w:lvl w:ilvl="0">
      <w:start w:val="3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4"/>
    <w:lvlOverride w:ilvl="0">
      <w:lvl w:ilvl="0">
        <w:start w:val="13"/>
        <w:numFmt w:val="decimal"/>
        <w:lvlText w:val="11.%1."/>
        <w:legacy w:legacy="1" w:legacySpace="0" w:legacyIndent="8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7830"/>
    <w:rsid w:val="006E1071"/>
    <w:rsid w:val="008C7830"/>
    <w:rsid w:val="009E1A0D"/>
    <w:rsid w:val="00B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2016-04-19T07:25:00Z</cp:lastPrinted>
  <dcterms:created xsi:type="dcterms:W3CDTF">2016-04-19T07:17:00Z</dcterms:created>
  <dcterms:modified xsi:type="dcterms:W3CDTF">2016-04-22T06:21:00Z</dcterms:modified>
</cp:coreProperties>
</file>