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11" w:rsidRDefault="009142B2" w:rsidP="009142B2">
      <w:pPr>
        <w:tabs>
          <w:tab w:val="left" w:pos="40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74D0" w:rsidRPr="00635C61" w:rsidRDefault="004174D0" w:rsidP="004174D0">
      <w:pPr>
        <w:jc w:val="center"/>
        <w:rPr>
          <w:b/>
          <w:sz w:val="32"/>
          <w:szCs w:val="32"/>
        </w:rPr>
      </w:pPr>
      <w:r w:rsidRPr="00635C61">
        <w:rPr>
          <w:b/>
          <w:sz w:val="32"/>
          <w:szCs w:val="32"/>
        </w:rPr>
        <w:t>РФ</w:t>
      </w:r>
    </w:p>
    <w:p w:rsidR="004174D0" w:rsidRPr="00635C61" w:rsidRDefault="004174D0" w:rsidP="004174D0">
      <w:pPr>
        <w:jc w:val="center"/>
        <w:rPr>
          <w:b/>
          <w:sz w:val="32"/>
          <w:szCs w:val="32"/>
        </w:rPr>
      </w:pPr>
      <w:r w:rsidRPr="00635C61">
        <w:rPr>
          <w:b/>
          <w:sz w:val="32"/>
          <w:szCs w:val="32"/>
        </w:rPr>
        <w:t>АДМИНИСТРАЦИЯ ЗАПАДНОДВИНСКОГО РАЙОНА</w:t>
      </w:r>
      <w:r w:rsidRPr="00635C61">
        <w:rPr>
          <w:b/>
          <w:sz w:val="32"/>
          <w:szCs w:val="32"/>
        </w:rPr>
        <w:br/>
        <w:t>ТВЕРСКОЙ ОБЛАСТИ</w:t>
      </w:r>
    </w:p>
    <w:p w:rsidR="004174D0" w:rsidRPr="00635C61" w:rsidRDefault="004174D0" w:rsidP="004174D0">
      <w:pPr>
        <w:jc w:val="center"/>
        <w:rPr>
          <w:b/>
          <w:sz w:val="32"/>
          <w:szCs w:val="32"/>
        </w:rPr>
      </w:pPr>
    </w:p>
    <w:p w:rsidR="004174D0" w:rsidRPr="00635C61" w:rsidRDefault="004174D0" w:rsidP="004174D0">
      <w:pPr>
        <w:jc w:val="center"/>
        <w:rPr>
          <w:b/>
          <w:sz w:val="32"/>
          <w:szCs w:val="32"/>
        </w:rPr>
      </w:pPr>
      <w:r w:rsidRPr="00635C61">
        <w:rPr>
          <w:b/>
          <w:sz w:val="32"/>
          <w:szCs w:val="32"/>
        </w:rPr>
        <w:t>ПОСТАНОВЛЕНИЕ</w:t>
      </w:r>
    </w:p>
    <w:p w:rsidR="004174D0" w:rsidRPr="00C663A6" w:rsidRDefault="004174D0" w:rsidP="004174D0">
      <w:pPr>
        <w:jc w:val="center"/>
        <w:rPr>
          <w:b/>
        </w:rPr>
      </w:pPr>
    </w:p>
    <w:p w:rsidR="004174D0" w:rsidRPr="00635C61" w:rsidRDefault="00635C61" w:rsidP="00635C61">
      <w:pPr>
        <w:rPr>
          <w:b/>
          <w:sz w:val="28"/>
          <w:szCs w:val="28"/>
        </w:rPr>
      </w:pPr>
      <w:r w:rsidRPr="00635C61">
        <w:rPr>
          <w:b/>
          <w:sz w:val="28"/>
          <w:szCs w:val="28"/>
        </w:rPr>
        <w:t>24.10.2018 г.</w:t>
      </w:r>
      <w:r w:rsidR="004174D0" w:rsidRPr="00635C6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</w:t>
      </w:r>
      <w:r w:rsidR="004174D0" w:rsidRPr="00635C61">
        <w:rPr>
          <w:b/>
          <w:sz w:val="28"/>
          <w:szCs w:val="28"/>
        </w:rPr>
        <w:t xml:space="preserve">г. Западная Двина                 </w:t>
      </w:r>
      <w:r>
        <w:rPr>
          <w:b/>
          <w:sz w:val="28"/>
          <w:szCs w:val="28"/>
        </w:rPr>
        <w:t xml:space="preserve">            </w:t>
      </w:r>
      <w:r w:rsidR="004174D0" w:rsidRPr="00635C61">
        <w:rPr>
          <w:b/>
          <w:sz w:val="28"/>
          <w:szCs w:val="28"/>
        </w:rPr>
        <w:t xml:space="preserve">   №</w:t>
      </w:r>
      <w:r w:rsidRPr="00635C61">
        <w:rPr>
          <w:b/>
          <w:sz w:val="28"/>
          <w:szCs w:val="28"/>
        </w:rPr>
        <w:t xml:space="preserve"> 232</w:t>
      </w:r>
    </w:p>
    <w:p w:rsidR="00A015B4" w:rsidRPr="00C663A6" w:rsidRDefault="00A015B4" w:rsidP="00A015B4">
      <w:pPr>
        <w:ind w:firstLine="709"/>
        <w:jc w:val="center"/>
      </w:pPr>
    </w:p>
    <w:p w:rsidR="00A015B4" w:rsidRPr="00C663A6" w:rsidRDefault="00A015B4" w:rsidP="00A015B4">
      <w:pPr>
        <w:ind w:firstLine="709"/>
      </w:pPr>
    </w:p>
    <w:p w:rsidR="00FD5AC0" w:rsidRPr="00B5371B" w:rsidRDefault="00FD5AC0" w:rsidP="00FD5AC0">
      <w:pPr>
        <w:pStyle w:val="aa"/>
        <w:rPr>
          <w:rFonts w:ascii="Times New Roman" w:hAnsi="Times New Roman" w:cs="Times New Roman"/>
          <w:b/>
        </w:rPr>
      </w:pPr>
      <w:r w:rsidRPr="00B5371B"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FD5AC0" w:rsidRPr="00B5371B" w:rsidRDefault="00FD5AC0" w:rsidP="00FD5AC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B5371B">
        <w:rPr>
          <w:rFonts w:ascii="Times New Roman" w:hAnsi="Times New Roman" w:cs="Times New Roman"/>
          <w:b/>
        </w:rPr>
        <w:t xml:space="preserve">дминистрации Западнодвинского района </w:t>
      </w:r>
    </w:p>
    <w:p w:rsidR="00FD5AC0" w:rsidRDefault="00FD5AC0" w:rsidP="00FD5AC0">
      <w:pPr>
        <w:pStyle w:val="aa"/>
        <w:rPr>
          <w:rFonts w:ascii="Times New Roman" w:hAnsi="Times New Roman" w:cs="Times New Roman"/>
          <w:b/>
        </w:rPr>
      </w:pPr>
      <w:r w:rsidRPr="00B5371B">
        <w:rPr>
          <w:rFonts w:ascii="Times New Roman" w:hAnsi="Times New Roman" w:cs="Times New Roman"/>
          <w:b/>
        </w:rPr>
        <w:t xml:space="preserve">Тверской области от </w:t>
      </w:r>
      <w:r>
        <w:rPr>
          <w:rFonts w:ascii="Times New Roman" w:hAnsi="Times New Roman" w:cs="Times New Roman"/>
          <w:b/>
        </w:rPr>
        <w:t>01</w:t>
      </w:r>
      <w:r w:rsidRPr="00B5371B">
        <w:rPr>
          <w:rFonts w:ascii="Times New Roman" w:hAnsi="Times New Roman" w:cs="Times New Roman"/>
          <w:b/>
        </w:rPr>
        <w:t>.10.201</w:t>
      </w:r>
      <w:r>
        <w:rPr>
          <w:rFonts w:ascii="Times New Roman" w:hAnsi="Times New Roman" w:cs="Times New Roman"/>
          <w:b/>
        </w:rPr>
        <w:t>7</w:t>
      </w:r>
      <w:r w:rsidRPr="00B5371B">
        <w:rPr>
          <w:rFonts w:ascii="Times New Roman" w:hAnsi="Times New Roman" w:cs="Times New Roman"/>
          <w:b/>
        </w:rPr>
        <w:t xml:space="preserve"> г. № </w:t>
      </w:r>
      <w:r>
        <w:rPr>
          <w:rFonts w:ascii="Times New Roman" w:hAnsi="Times New Roman" w:cs="Times New Roman"/>
          <w:b/>
        </w:rPr>
        <w:t>177</w:t>
      </w:r>
      <w:r w:rsidRPr="00B5371B">
        <w:rPr>
          <w:rFonts w:ascii="Times New Roman" w:hAnsi="Times New Roman" w:cs="Times New Roman"/>
          <w:b/>
        </w:rPr>
        <w:t>-1</w:t>
      </w:r>
    </w:p>
    <w:p w:rsidR="00FD5AC0" w:rsidRDefault="00FD5AC0" w:rsidP="00FD5AC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Положения о Межведомственной </w:t>
      </w:r>
    </w:p>
    <w:p w:rsidR="00FD5AC0" w:rsidRDefault="00FD5AC0" w:rsidP="00FD5AC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 по переводу жилого (нежилого) </w:t>
      </w:r>
    </w:p>
    <w:p w:rsidR="00FD5AC0" w:rsidRDefault="00FD5AC0" w:rsidP="00FD5AC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помещения в нежилое (жилое) помещение,</w:t>
      </w:r>
    </w:p>
    <w:p w:rsidR="00FD5AC0" w:rsidRDefault="00FD5AC0" w:rsidP="00FD5AC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переустройству и (или) перепланировке жилого помещения»</w:t>
      </w:r>
    </w:p>
    <w:p w:rsidR="00FD5AC0" w:rsidRDefault="00FD5AC0" w:rsidP="00FD5AC0">
      <w:pPr>
        <w:pStyle w:val="aa"/>
        <w:rPr>
          <w:rFonts w:ascii="Times New Roman" w:hAnsi="Times New Roman" w:cs="Times New Roman"/>
          <w:b/>
        </w:rPr>
      </w:pPr>
    </w:p>
    <w:p w:rsidR="00FD5AC0" w:rsidRPr="00B5371B" w:rsidRDefault="00FD5AC0" w:rsidP="00FD5AC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D5AC0" w:rsidRPr="006048D0" w:rsidRDefault="00FD5AC0" w:rsidP="00FD5AC0">
      <w:pPr>
        <w:ind w:firstLine="435"/>
        <w:jc w:val="both"/>
        <w:rPr>
          <w:rFonts w:eastAsia="Calibri"/>
        </w:rPr>
      </w:pPr>
      <w:r>
        <w:t xml:space="preserve">         В связи с кадровыми изменениями</w:t>
      </w:r>
      <w:r w:rsidRPr="006048D0">
        <w:t xml:space="preserve">, в целях уточнения состава межведомственной комиссии </w:t>
      </w:r>
      <w:r>
        <w:t>а</w:t>
      </w:r>
      <w:r w:rsidRPr="006048D0">
        <w:t>дминистрации Западнодвинского района по</w:t>
      </w:r>
      <w:r>
        <w:t xml:space="preserve"> переводу жилого (нежилого) помещения в нежилое (жилое) помещение, переустройству и (или) перепланировке жилого помещения,</w:t>
      </w:r>
      <w:r w:rsidR="00AE3FB4">
        <w:t xml:space="preserve"> </w:t>
      </w:r>
      <w:r>
        <w:t>а</w:t>
      </w:r>
      <w:r w:rsidRPr="006048D0">
        <w:t>дминистрация Западнодвинского района Тверской области</w:t>
      </w:r>
      <w:r>
        <w:t xml:space="preserve"> </w:t>
      </w:r>
      <w:r w:rsidRPr="006048D0">
        <w:rPr>
          <w:b/>
        </w:rPr>
        <w:t>ПОСТАНОВЛЯЕТ:</w:t>
      </w:r>
    </w:p>
    <w:p w:rsidR="005542D9" w:rsidRPr="006048D0" w:rsidRDefault="00AE3FB4" w:rsidP="00AE3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5AC0" w:rsidRPr="006048D0">
        <w:rPr>
          <w:rFonts w:ascii="Times New Roman" w:hAnsi="Times New Roman" w:cs="Times New Roman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FD5AC0">
        <w:rPr>
          <w:rFonts w:ascii="Times New Roman" w:hAnsi="Times New Roman" w:cs="Times New Roman"/>
          <w:sz w:val="24"/>
          <w:szCs w:val="24"/>
        </w:rPr>
        <w:t xml:space="preserve"> в </w:t>
      </w:r>
      <w:r w:rsidR="00FD5AC0" w:rsidRPr="00754D0D">
        <w:rPr>
          <w:rFonts w:ascii="Times New Roman" w:hAnsi="Times New Roman" w:cs="Times New Roman"/>
          <w:sz w:val="24"/>
          <w:szCs w:val="24"/>
        </w:rPr>
        <w:t>постановлени</w:t>
      </w:r>
      <w:r w:rsidR="00FD5AC0">
        <w:rPr>
          <w:rFonts w:ascii="Times New Roman" w:hAnsi="Times New Roman" w:cs="Times New Roman"/>
          <w:sz w:val="24"/>
          <w:szCs w:val="24"/>
        </w:rPr>
        <w:t>е</w:t>
      </w:r>
      <w:r w:rsidR="00FD5AC0" w:rsidRPr="006048D0">
        <w:rPr>
          <w:rFonts w:ascii="Times New Roman" w:hAnsi="Times New Roman" w:cs="Times New Roman"/>
          <w:sz w:val="24"/>
          <w:szCs w:val="24"/>
        </w:rPr>
        <w:t xml:space="preserve"> администрации Западнодвинского района </w:t>
      </w:r>
      <w:r w:rsidR="00FD5AC0" w:rsidRPr="006048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5AC0">
        <w:rPr>
          <w:rFonts w:ascii="Times New Roman" w:eastAsia="Calibri" w:hAnsi="Times New Roman" w:cs="Times New Roman"/>
          <w:sz w:val="24"/>
          <w:szCs w:val="24"/>
        </w:rPr>
        <w:t>01</w:t>
      </w:r>
      <w:r w:rsidR="00FD5AC0" w:rsidRPr="006048D0">
        <w:rPr>
          <w:rFonts w:ascii="Times New Roman" w:hAnsi="Times New Roman" w:cs="Times New Roman"/>
          <w:sz w:val="24"/>
          <w:szCs w:val="24"/>
        </w:rPr>
        <w:t>.10</w:t>
      </w:r>
      <w:r w:rsidR="00FD5AC0" w:rsidRPr="006048D0">
        <w:rPr>
          <w:rFonts w:ascii="Times New Roman" w:eastAsia="Calibri" w:hAnsi="Times New Roman" w:cs="Times New Roman"/>
          <w:sz w:val="24"/>
          <w:szCs w:val="24"/>
        </w:rPr>
        <w:t>.201</w:t>
      </w:r>
      <w:r w:rsidR="00FD5AC0">
        <w:rPr>
          <w:rFonts w:ascii="Times New Roman" w:eastAsia="Calibri" w:hAnsi="Times New Roman" w:cs="Times New Roman"/>
          <w:sz w:val="24"/>
          <w:szCs w:val="24"/>
        </w:rPr>
        <w:t>7</w:t>
      </w:r>
      <w:r w:rsidR="00FD5AC0" w:rsidRPr="006048D0">
        <w:rPr>
          <w:rFonts w:ascii="Times New Roman" w:hAnsi="Times New Roman" w:cs="Times New Roman"/>
          <w:sz w:val="24"/>
          <w:szCs w:val="24"/>
        </w:rPr>
        <w:t xml:space="preserve"> г. №</w:t>
      </w:r>
      <w:r w:rsidR="00FD5AC0">
        <w:rPr>
          <w:rFonts w:ascii="Times New Roman" w:hAnsi="Times New Roman" w:cs="Times New Roman"/>
          <w:sz w:val="24"/>
          <w:szCs w:val="24"/>
        </w:rPr>
        <w:t>177</w:t>
      </w:r>
      <w:r w:rsidR="00FD5AC0" w:rsidRPr="006048D0">
        <w:rPr>
          <w:rFonts w:ascii="Times New Roman" w:eastAsia="Calibri" w:hAnsi="Times New Roman" w:cs="Times New Roman"/>
          <w:sz w:val="24"/>
          <w:szCs w:val="24"/>
        </w:rPr>
        <w:t>-1 «</w:t>
      </w:r>
      <w:r w:rsidR="00FD5AC0">
        <w:rPr>
          <w:rFonts w:ascii="Times New Roman" w:eastAsia="Calibri" w:hAnsi="Times New Roman" w:cs="Times New Roman"/>
          <w:sz w:val="24"/>
          <w:szCs w:val="24"/>
        </w:rPr>
        <w:t>Об утверждении Положения о Межведомственной комиссии п</w:t>
      </w:r>
      <w:r w:rsidR="00FD5AC0" w:rsidRPr="006048D0">
        <w:rPr>
          <w:rFonts w:ascii="Times New Roman" w:hAnsi="Times New Roman" w:cs="Times New Roman"/>
          <w:sz w:val="24"/>
          <w:szCs w:val="24"/>
        </w:rPr>
        <w:t>о</w:t>
      </w:r>
      <w:r w:rsidR="00FD5AC0">
        <w:rPr>
          <w:rFonts w:ascii="Times New Roman" w:hAnsi="Times New Roman" w:cs="Times New Roman"/>
          <w:sz w:val="24"/>
          <w:szCs w:val="24"/>
        </w:rPr>
        <w:t xml:space="preserve"> переводу жилого (нежилого) помещения в нежилое (жилое) помещение, переустройству и (или) перепланировке жилого помещения</w:t>
      </w:r>
      <w:r w:rsidR="00FD5AC0" w:rsidRPr="006048D0">
        <w:rPr>
          <w:rFonts w:ascii="Times New Roman" w:hAnsi="Times New Roman" w:cs="Times New Roman"/>
          <w:sz w:val="24"/>
          <w:szCs w:val="24"/>
        </w:rPr>
        <w:t>"</w:t>
      </w:r>
      <w:r w:rsidR="00FD5AC0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C0">
        <w:rPr>
          <w:rFonts w:ascii="Times New Roman" w:hAnsi="Times New Roman" w:cs="Times New Roman"/>
          <w:sz w:val="24"/>
          <w:szCs w:val="24"/>
        </w:rPr>
        <w:t>- Постановление), изложив приложение №2 к Постановлению</w:t>
      </w:r>
      <w:r w:rsidR="005542D9">
        <w:rPr>
          <w:rFonts w:ascii="Times New Roman" w:hAnsi="Times New Roman" w:cs="Times New Roman"/>
          <w:sz w:val="24"/>
          <w:szCs w:val="24"/>
        </w:rPr>
        <w:t xml:space="preserve"> «Состав межведомственной комиссии по переводу жилого (нежилого) помещения в нежилое (жилое) помещение, переустройству и (или) перепланировке жилого помещения» в новой редакции (прилагается).</w:t>
      </w:r>
    </w:p>
    <w:p w:rsidR="00FD5AC0" w:rsidRPr="001D6C4D" w:rsidRDefault="00AE3FB4" w:rsidP="00FD5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FD5AC0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FD5AC0" w:rsidRPr="001D6C4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Настоящее Постановление вступает в силу с даты его подписания</w:t>
      </w:r>
    </w:p>
    <w:p w:rsidR="00FD5AC0" w:rsidRDefault="00AE3FB4" w:rsidP="00FD5AC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</w:t>
      </w:r>
      <w:r w:rsidR="00FD5AC0">
        <w:rPr>
          <w:rFonts w:eastAsia="Calibri"/>
          <w:bCs/>
        </w:rPr>
        <w:t>3</w:t>
      </w:r>
      <w:r w:rsidR="00FD5AC0" w:rsidRPr="001D6C4D">
        <w:rPr>
          <w:rFonts w:eastAsia="Calibri"/>
          <w:bCs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635C61" w:rsidRDefault="00635C61" w:rsidP="00FD5AC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635C61" w:rsidRDefault="00635C61" w:rsidP="00FD5AC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AE3FB4" w:rsidRDefault="00AE3FB4" w:rsidP="00FD5AC0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A015B4" w:rsidRPr="00C663A6" w:rsidRDefault="00A015B4" w:rsidP="003B4B81">
      <w:pPr>
        <w:jc w:val="both"/>
      </w:pPr>
    </w:p>
    <w:p w:rsidR="009B0244" w:rsidRPr="00C663A6" w:rsidRDefault="009B0244" w:rsidP="00A015B4"/>
    <w:p w:rsidR="001B2FB7" w:rsidRDefault="00472C9C" w:rsidP="00635C61">
      <w:pPr>
        <w:jc w:val="center"/>
      </w:pPr>
      <w:r>
        <w:t>Глава Западнодвинского района</w:t>
      </w:r>
      <w:r w:rsidR="001B2FB7">
        <w:t xml:space="preserve">         </w:t>
      </w:r>
      <w:bookmarkStart w:id="0" w:name="_GoBack"/>
      <w:bookmarkEnd w:id="0"/>
      <w:r>
        <w:t xml:space="preserve">   В.И. Ловкачев</w:t>
      </w: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Default="00635C61" w:rsidP="00635C61">
      <w:pPr>
        <w:jc w:val="center"/>
      </w:pPr>
    </w:p>
    <w:p w:rsidR="00635C61" w:rsidRPr="00635C61" w:rsidRDefault="00635C61" w:rsidP="00635C61">
      <w:pPr>
        <w:jc w:val="center"/>
      </w:pPr>
    </w:p>
    <w:p w:rsidR="00635C61" w:rsidRDefault="00635C61" w:rsidP="00635C61">
      <w:pPr>
        <w:jc w:val="right"/>
      </w:pPr>
      <w:r>
        <w:t>Приложение к поста</w:t>
      </w:r>
      <w:r w:rsidRPr="00635C61">
        <w:t xml:space="preserve">новлению </w:t>
      </w:r>
    </w:p>
    <w:p w:rsidR="00635C61" w:rsidRDefault="00635C61" w:rsidP="00635C61">
      <w:pPr>
        <w:jc w:val="right"/>
      </w:pPr>
      <w:r w:rsidRPr="00635C61">
        <w:t xml:space="preserve">администрации Западнодвинского района </w:t>
      </w:r>
    </w:p>
    <w:p w:rsidR="00635C61" w:rsidRPr="00635C61" w:rsidRDefault="00635C61" w:rsidP="00635C61">
      <w:pPr>
        <w:jc w:val="right"/>
      </w:pPr>
      <w:r>
        <w:t>№ 232 от 24.10.</w:t>
      </w:r>
      <w:r w:rsidRPr="00635C61">
        <w:t>2018</w:t>
      </w:r>
    </w:p>
    <w:p w:rsidR="00635C61" w:rsidRPr="00635C61" w:rsidRDefault="00635C61" w:rsidP="00635C61">
      <w:pPr>
        <w:jc w:val="right"/>
      </w:pPr>
    </w:p>
    <w:p w:rsidR="00635C61" w:rsidRDefault="00635C61" w:rsidP="00635C61">
      <w:pPr>
        <w:jc w:val="right"/>
      </w:pPr>
      <w:r w:rsidRPr="00635C61">
        <w:t xml:space="preserve">Приложение №2 </w:t>
      </w:r>
    </w:p>
    <w:p w:rsidR="00635C61" w:rsidRDefault="00635C61" w:rsidP="00635C61">
      <w:pPr>
        <w:jc w:val="right"/>
      </w:pPr>
      <w:r w:rsidRPr="00635C61">
        <w:t xml:space="preserve">к постановлению администрации </w:t>
      </w:r>
    </w:p>
    <w:p w:rsidR="00635C61" w:rsidRPr="00635C61" w:rsidRDefault="00635C61" w:rsidP="00635C61">
      <w:pPr>
        <w:jc w:val="right"/>
      </w:pPr>
      <w:r w:rsidRPr="00635C61">
        <w:t>Западнодвинского района от 01.10.2017 №177-1</w:t>
      </w:r>
    </w:p>
    <w:p w:rsidR="00635C61" w:rsidRPr="00635C61" w:rsidRDefault="00635C61" w:rsidP="00635C61">
      <w:pPr>
        <w:jc w:val="right"/>
      </w:pPr>
    </w:p>
    <w:p w:rsidR="00635C61" w:rsidRPr="00635C61" w:rsidRDefault="00635C61" w:rsidP="00635C61">
      <w:pPr>
        <w:jc w:val="right"/>
      </w:pPr>
    </w:p>
    <w:p w:rsidR="00635C61" w:rsidRPr="00635C61" w:rsidRDefault="00635C61" w:rsidP="00635C61">
      <w:pPr>
        <w:jc w:val="center"/>
        <w:rPr>
          <w:b/>
        </w:rPr>
      </w:pPr>
      <w:r w:rsidRPr="00635C61">
        <w:rPr>
          <w:b/>
        </w:rPr>
        <w:t xml:space="preserve">Состав </w:t>
      </w:r>
    </w:p>
    <w:p w:rsidR="00635C61" w:rsidRPr="00635C61" w:rsidRDefault="00635C61" w:rsidP="00635C61">
      <w:pPr>
        <w:jc w:val="center"/>
        <w:rPr>
          <w:b/>
        </w:rPr>
      </w:pPr>
      <w:r w:rsidRPr="00635C61">
        <w:rPr>
          <w:b/>
        </w:rPr>
        <w:t>Межведомственной комиссии по переводу жилого (нежилого)</w:t>
      </w:r>
    </w:p>
    <w:p w:rsidR="00635C61" w:rsidRPr="00635C61" w:rsidRDefault="00635C61" w:rsidP="00635C61">
      <w:pPr>
        <w:jc w:val="center"/>
        <w:rPr>
          <w:b/>
        </w:rPr>
      </w:pPr>
      <w:r w:rsidRPr="00635C61">
        <w:rPr>
          <w:b/>
        </w:rPr>
        <w:t xml:space="preserve"> помещения в нежилое (жилое) помещение, переустройству и (или)</w:t>
      </w:r>
    </w:p>
    <w:p w:rsidR="00635C61" w:rsidRPr="00635C61" w:rsidRDefault="00635C61" w:rsidP="00635C61">
      <w:pPr>
        <w:jc w:val="center"/>
        <w:rPr>
          <w:b/>
        </w:rPr>
      </w:pPr>
      <w:r w:rsidRPr="00635C61">
        <w:rPr>
          <w:b/>
        </w:rPr>
        <w:t xml:space="preserve"> перепланировке жилого помещения</w:t>
      </w:r>
    </w:p>
    <w:p w:rsidR="00635C61" w:rsidRPr="00635C61" w:rsidRDefault="00635C61" w:rsidP="00635C61">
      <w:pPr>
        <w:jc w:val="center"/>
      </w:pPr>
    </w:p>
    <w:p w:rsidR="00635C61" w:rsidRPr="00635C61" w:rsidRDefault="00635C61" w:rsidP="00635C61">
      <w:pPr>
        <w:spacing w:line="276" w:lineRule="auto"/>
        <w:jc w:val="both"/>
      </w:pPr>
      <w:r w:rsidRPr="00635C61">
        <w:t xml:space="preserve">Заместитель главы администрации Западнодвинского района по ЖКХ, строительству, дорожному хозяйству, транспорту, связи и экологии Западнодвинского района- </w:t>
      </w:r>
      <w:r w:rsidRPr="00635C61">
        <w:rPr>
          <w:u w:val="single"/>
        </w:rPr>
        <w:t>председатель межведомственной комиссии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Заведующий отделом по архитектуре и градостроительству администрации Западнодвинского района- заместитель председателя комиссии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Специалист отдела по архитектуре и градостроительству администрации Западнодвинского района- секретарь комиссии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rPr>
          <w:u w:val="single"/>
        </w:rPr>
        <w:t>Члены комиссии</w:t>
      </w:r>
      <w:r w:rsidRPr="00635C61">
        <w:t>: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- заведующий юридическим отделом администрации Западнодвинского района;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-заведующий отделом по дорожному хозяйству, транспорту, энергетике и связи администрации Западнодвинского района;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-заведующий отделом по жилищной политике администрации Западнодвинского района;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-заведующий отделом по ЖКХ, благоустройству и экологии администрации Западнодвинского района;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-председатель комитета по управлению имуществом администрации Западнодвинского района;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- представитель ГБУ ТО «Центр кадастровой оценки и технической инвентаризации» (по согласованию);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-</w:t>
      </w:r>
      <w:proofErr w:type="gramStart"/>
      <w:r w:rsidRPr="00635C61">
        <w:t xml:space="preserve">представитель  </w:t>
      </w:r>
      <w:proofErr w:type="spellStart"/>
      <w:r w:rsidRPr="00635C61">
        <w:t>ресурсоснабжающих</w:t>
      </w:r>
      <w:proofErr w:type="spellEnd"/>
      <w:proofErr w:type="gramEnd"/>
      <w:r w:rsidRPr="00635C61">
        <w:t xml:space="preserve"> организаций (по согласованию);</w:t>
      </w:r>
    </w:p>
    <w:p w:rsidR="00635C61" w:rsidRPr="00635C61" w:rsidRDefault="00635C61" w:rsidP="00635C61">
      <w:pPr>
        <w:spacing w:line="276" w:lineRule="auto"/>
        <w:jc w:val="both"/>
      </w:pPr>
      <w:r w:rsidRPr="00635C61">
        <w:t>-представитель управляющей организации (по согласованию).</w:t>
      </w:r>
    </w:p>
    <w:p w:rsidR="00635C61" w:rsidRPr="00635C61" w:rsidRDefault="00635C61" w:rsidP="00635C61">
      <w:pPr>
        <w:jc w:val="both"/>
      </w:pPr>
    </w:p>
    <w:p w:rsidR="00635C61" w:rsidRPr="00C663A6" w:rsidRDefault="00635C61" w:rsidP="00635C61">
      <w:pPr>
        <w:jc w:val="center"/>
      </w:pPr>
    </w:p>
    <w:p w:rsidR="004174D0" w:rsidRDefault="004174D0" w:rsidP="004174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72C9C" w:rsidRPr="00C663A6" w:rsidRDefault="00472C9C" w:rsidP="004174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174D0" w:rsidRPr="00C663A6" w:rsidRDefault="004174D0" w:rsidP="004174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0304F" w:rsidRPr="003C1D6A" w:rsidRDefault="0000304F" w:rsidP="003C1D6A">
      <w:pPr>
        <w:rPr>
          <w:rStyle w:val="a7"/>
          <w:i w:val="0"/>
        </w:rPr>
      </w:pPr>
    </w:p>
    <w:sectPr w:rsidR="0000304F" w:rsidRPr="003C1D6A" w:rsidSect="0009674D">
      <w:head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C7" w:rsidRDefault="00F241C7" w:rsidP="00D823E2">
      <w:r>
        <w:separator/>
      </w:r>
    </w:p>
  </w:endnote>
  <w:endnote w:type="continuationSeparator" w:id="0">
    <w:p w:rsidR="00F241C7" w:rsidRDefault="00F241C7" w:rsidP="00D8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C7" w:rsidRDefault="00F241C7" w:rsidP="00D823E2">
      <w:r>
        <w:separator/>
      </w:r>
    </w:p>
  </w:footnote>
  <w:footnote w:type="continuationSeparator" w:id="0">
    <w:p w:rsidR="00F241C7" w:rsidRDefault="00F241C7" w:rsidP="00D8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E2" w:rsidRDefault="00D823E2" w:rsidP="00D823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D286C"/>
    <w:multiLevelType w:val="hybridMultilevel"/>
    <w:tmpl w:val="FCAE693A"/>
    <w:lvl w:ilvl="0" w:tplc="054C9A9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546A2E89"/>
    <w:multiLevelType w:val="hybridMultilevel"/>
    <w:tmpl w:val="F2E00A7C"/>
    <w:lvl w:ilvl="0" w:tplc="A33CC0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4C56283"/>
    <w:multiLevelType w:val="hybridMultilevel"/>
    <w:tmpl w:val="C9823CD6"/>
    <w:lvl w:ilvl="0" w:tplc="A33CC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18"/>
    <w:rsid w:val="0000304F"/>
    <w:rsid w:val="0000704E"/>
    <w:rsid w:val="0004098B"/>
    <w:rsid w:val="000520CD"/>
    <w:rsid w:val="000833B3"/>
    <w:rsid w:val="00086C78"/>
    <w:rsid w:val="00092E9F"/>
    <w:rsid w:val="000960ED"/>
    <w:rsid w:val="0009674D"/>
    <w:rsid w:val="000A2E54"/>
    <w:rsid w:val="000C006D"/>
    <w:rsid w:val="000C058D"/>
    <w:rsid w:val="000C7644"/>
    <w:rsid w:val="000E03E7"/>
    <w:rsid w:val="001033C8"/>
    <w:rsid w:val="00121734"/>
    <w:rsid w:val="00140000"/>
    <w:rsid w:val="001714AC"/>
    <w:rsid w:val="00174B4F"/>
    <w:rsid w:val="001B0D65"/>
    <w:rsid w:val="001B2FB7"/>
    <w:rsid w:val="001D3F96"/>
    <w:rsid w:val="001E7DEE"/>
    <w:rsid w:val="001F42BF"/>
    <w:rsid w:val="001F79C1"/>
    <w:rsid w:val="00200893"/>
    <w:rsid w:val="002346F9"/>
    <w:rsid w:val="00246D29"/>
    <w:rsid w:val="00261A1B"/>
    <w:rsid w:val="002749F0"/>
    <w:rsid w:val="00281EED"/>
    <w:rsid w:val="002A1427"/>
    <w:rsid w:val="00300F9F"/>
    <w:rsid w:val="0030163F"/>
    <w:rsid w:val="00312F11"/>
    <w:rsid w:val="00335509"/>
    <w:rsid w:val="00336F62"/>
    <w:rsid w:val="00340C53"/>
    <w:rsid w:val="0034230E"/>
    <w:rsid w:val="00365505"/>
    <w:rsid w:val="00376086"/>
    <w:rsid w:val="00392A02"/>
    <w:rsid w:val="003B4B81"/>
    <w:rsid w:val="003C1D6A"/>
    <w:rsid w:val="003E7FEC"/>
    <w:rsid w:val="003F0D48"/>
    <w:rsid w:val="003F78ED"/>
    <w:rsid w:val="0041510E"/>
    <w:rsid w:val="00416227"/>
    <w:rsid w:val="004174D0"/>
    <w:rsid w:val="00421F7D"/>
    <w:rsid w:val="00444588"/>
    <w:rsid w:val="004709AA"/>
    <w:rsid w:val="00472C9C"/>
    <w:rsid w:val="00491143"/>
    <w:rsid w:val="0049602F"/>
    <w:rsid w:val="00496753"/>
    <w:rsid w:val="004A1353"/>
    <w:rsid w:val="004A772A"/>
    <w:rsid w:val="00501512"/>
    <w:rsid w:val="00514E61"/>
    <w:rsid w:val="00517CFD"/>
    <w:rsid w:val="0054001D"/>
    <w:rsid w:val="005542D9"/>
    <w:rsid w:val="00565028"/>
    <w:rsid w:val="005B5A94"/>
    <w:rsid w:val="005E1A4A"/>
    <w:rsid w:val="005E7C96"/>
    <w:rsid w:val="00633106"/>
    <w:rsid w:val="00635C61"/>
    <w:rsid w:val="0063768E"/>
    <w:rsid w:val="00646796"/>
    <w:rsid w:val="00677778"/>
    <w:rsid w:val="00690EBC"/>
    <w:rsid w:val="00695862"/>
    <w:rsid w:val="006A4E72"/>
    <w:rsid w:val="006E3273"/>
    <w:rsid w:val="00700DE2"/>
    <w:rsid w:val="007436FC"/>
    <w:rsid w:val="00744219"/>
    <w:rsid w:val="007478F7"/>
    <w:rsid w:val="00793D9E"/>
    <w:rsid w:val="00794A73"/>
    <w:rsid w:val="007A7DFB"/>
    <w:rsid w:val="007C0A14"/>
    <w:rsid w:val="007C7930"/>
    <w:rsid w:val="007E33BD"/>
    <w:rsid w:val="007E5568"/>
    <w:rsid w:val="007E7A59"/>
    <w:rsid w:val="00853459"/>
    <w:rsid w:val="00872986"/>
    <w:rsid w:val="00877CF0"/>
    <w:rsid w:val="008B08AF"/>
    <w:rsid w:val="008B3B86"/>
    <w:rsid w:val="008C6AD6"/>
    <w:rsid w:val="008C7FE1"/>
    <w:rsid w:val="008F4EC7"/>
    <w:rsid w:val="008F5F84"/>
    <w:rsid w:val="009103EF"/>
    <w:rsid w:val="009104FC"/>
    <w:rsid w:val="009142B2"/>
    <w:rsid w:val="009172D6"/>
    <w:rsid w:val="00930CAE"/>
    <w:rsid w:val="00944153"/>
    <w:rsid w:val="00952EE8"/>
    <w:rsid w:val="009A36D9"/>
    <w:rsid w:val="009A3825"/>
    <w:rsid w:val="009A774C"/>
    <w:rsid w:val="009B0244"/>
    <w:rsid w:val="009B402F"/>
    <w:rsid w:val="009B7B0E"/>
    <w:rsid w:val="009C4AA7"/>
    <w:rsid w:val="009D7025"/>
    <w:rsid w:val="009E7BB4"/>
    <w:rsid w:val="00A015B4"/>
    <w:rsid w:val="00A249B0"/>
    <w:rsid w:val="00A25DD8"/>
    <w:rsid w:val="00A3211D"/>
    <w:rsid w:val="00A352EE"/>
    <w:rsid w:val="00A46740"/>
    <w:rsid w:val="00A4734C"/>
    <w:rsid w:val="00A56066"/>
    <w:rsid w:val="00A6269B"/>
    <w:rsid w:val="00A71338"/>
    <w:rsid w:val="00A725A9"/>
    <w:rsid w:val="00A82529"/>
    <w:rsid w:val="00A86109"/>
    <w:rsid w:val="00A86718"/>
    <w:rsid w:val="00AA4ABA"/>
    <w:rsid w:val="00AD76C0"/>
    <w:rsid w:val="00AE210A"/>
    <w:rsid w:val="00AE3FB4"/>
    <w:rsid w:val="00AE7FB4"/>
    <w:rsid w:val="00AF20E7"/>
    <w:rsid w:val="00AF268D"/>
    <w:rsid w:val="00AF52AA"/>
    <w:rsid w:val="00B436B9"/>
    <w:rsid w:val="00B51480"/>
    <w:rsid w:val="00B703B2"/>
    <w:rsid w:val="00B70904"/>
    <w:rsid w:val="00B7559A"/>
    <w:rsid w:val="00B77D1F"/>
    <w:rsid w:val="00B807DC"/>
    <w:rsid w:val="00B8133B"/>
    <w:rsid w:val="00B86642"/>
    <w:rsid w:val="00B94DC0"/>
    <w:rsid w:val="00BC2FFC"/>
    <w:rsid w:val="00BD1997"/>
    <w:rsid w:val="00BD3162"/>
    <w:rsid w:val="00BE2AA5"/>
    <w:rsid w:val="00BF03B2"/>
    <w:rsid w:val="00BF1D1B"/>
    <w:rsid w:val="00C05A45"/>
    <w:rsid w:val="00C44263"/>
    <w:rsid w:val="00C478B7"/>
    <w:rsid w:val="00C663A6"/>
    <w:rsid w:val="00C70390"/>
    <w:rsid w:val="00C938D1"/>
    <w:rsid w:val="00CA39AB"/>
    <w:rsid w:val="00CA4FE3"/>
    <w:rsid w:val="00CE7F4E"/>
    <w:rsid w:val="00CF6FCE"/>
    <w:rsid w:val="00D0545F"/>
    <w:rsid w:val="00D12A18"/>
    <w:rsid w:val="00D148AE"/>
    <w:rsid w:val="00D23EFF"/>
    <w:rsid w:val="00D62381"/>
    <w:rsid w:val="00D823E2"/>
    <w:rsid w:val="00DA28F2"/>
    <w:rsid w:val="00DA658A"/>
    <w:rsid w:val="00DB6B65"/>
    <w:rsid w:val="00DC17B2"/>
    <w:rsid w:val="00DE1209"/>
    <w:rsid w:val="00DF29EB"/>
    <w:rsid w:val="00E17AA1"/>
    <w:rsid w:val="00E27285"/>
    <w:rsid w:val="00E3057B"/>
    <w:rsid w:val="00E55DA2"/>
    <w:rsid w:val="00E57EC2"/>
    <w:rsid w:val="00E626DA"/>
    <w:rsid w:val="00E64A99"/>
    <w:rsid w:val="00EC05AC"/>
    <w:rsid w:val="00EC5973"/>
    <w:rsid w:val="00ED7113"/>
    <w:rsid w:val="00EE0616"/>
    <w:rsid w:val="00EE573A"/>
    <w:rsid w:val="00EE5FC0"/>
    <w:rsid w:val="00F241C7"/>
    <w:rsid w:val="00F80CA2"/>
    <w:rsid w:val="00F83378"/>
    <w:rsid w:val="00F96009"/>
    <w:rsid w:val="00FA01BF"/>
    <w:rsid w:val="00FA544C"/>
    <w:rsid w:val="00FB7432"/>
    <w:rsid w:val="00FC2214"/>
    <w:rsid w:val="00FD5824"/>
    <w:rsid w:val="00FD5AC0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2A53B-4F9E-424A-9EC1-4F893CCD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23E2"/>
    <w:rPr>
      <w:sz w:val="24"/>
      <w:szCs w:val="24"/>
    </w:rPr>
  </w:style>
  <w:style w:type="paragraph" w:styleId="a5">
    <w:name w:val="footer"/>
    <w:basedOn w:val="a"/>
    <w:link w:val="a6"/>
    <w:rsid w:val="00D82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3E2"/>
    <w:rPr>
      <w:sz w:val="24"/>
      <w:szCs w:val="24"/>
    </w:rPr>
  </w:style>
  <w:style w:type="character" w:styleId="a7">
    <w:name w:val="Emphasis"/>
    <w:basedOn w:val="a0"/>
    <w:qFormat/>
    <w:rsid w:val="003C1D6A"/>
    <w:rPr>
      <w:i/>
      <w:iCs/>
    </w:rPr>
  </w:style>
  <w:style w:type="character" w:customStyle="1" w:styleId="10">
    <w:name w:val="Заголовок 1 Знак"/>
    <w:basedOn w:val="a0"/>
    <w:link w:val="1"/>
    <w:rsid w:val="003C1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qFormat/>
    <w:rsid w:val="003C1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3C1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4174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0704E"/>
    <w:pPr>
      <w:ind w:left="720"/>
      <w:contextualSpacing/>
    </w:pPr>
  </w:style>
  <w:style w:type="paragraph" w:customStyle="1" w:styleId="ConsPlusNormal">
    <w:name w:val="ConsPlusNormal"/>
    <w:rsid w:val="00FD5AC0"/>
    <w:pPr>
      <w:autoSpaceDE w:val="0"/>
      <w:autoSpaceDN w:val="0"/>
      <w:adjustRightInd w:val="0"/>
    </w:pPr>
    <w:rPr>
      <w:rFonts w:ascii="Calibri" w:eastAsiaTheme="minorHAnsi" w:hAnsi="Calibri" w:cs="Calibri"/>
      <w:sz w:val="28"/>
      <w:szCs w:val="28"/>
      <w:lang w:eastAsia="en-US"/>
    </w:rPr>
  </w:style>
  <w:style w:type="paragraph" w:styleId="ac">
    <w:name w:val="Balloon Text"/>
    <w:basedOn w:val="a"/>
    <w:link w:val="ad"/>
    <w:semiHidden/>
    <w:unhideWhenUsed/>
    <w:rsid w:val="00635C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3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Гизатова Эльвира</cp:lastModifiedBy>
  <cp:revision>2</cp:revision>
  <cp:lastPrinted>2018-10-25T08:34:00Z</cp:lastPrinted>
  <dcterms:created xsi:type="dcterms:W3CDTF">2018-10-25T08:35:00Z</dcterms:created>
  <dcterms:modified xsi:type="dcterms:W3CDTF">2018-10-25T08:35:00Z</dcterms:modified>
</cp:coreProperties>
</file>