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AB" w:rsidRPr="005A6B7A" w:rsidRDefault="00AF54AB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5A6B7A">
        <w:rPr>
          <w:rFonts w:ascii="Times New Roman" w:hAnsi="Times New Roman" w:cs="Times New Roman"/>
          <w:sz w:val="32"/>
          <w:szCs w:val="32"/>
          <w:lang w:val="ru-RU"/>
        </w:rPr>
        <w:t>РФ</w:t>
      </w:r>
    </w:p>
    <w:p w:rsidR="002068D3" w:rsidRPr="005A6B7A" w:rsidRDefault="002068D3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5A6B7A">
        <w:rPr>
          <w:rFonts w:ascii="Times New Roman" w:hAnsi="Times New Roman" w:cs="Times New Roman"/>
          <w:sz w:val="32"/>
          <w:szCs w:val="32"/>
          <w:lang w:val="ru-RU"/>
        </w:rPr>
        <w:t xml:space="preserve">АДМИНИСТРАЦИЯ </w:t>
      </w:r>
      <w:r w:rsidR="00AF54AB" w:rsidRPr="005A6B7A">
        <w:rPr>
          <w:rFonts w:ascii="Times New Roman" w:hAnsi="Times New Roman" w:cs="Times New Roman"/>
          <w:sz w:val="32"/>
          <w:szCs w:val="32"/>
          <w:lang w:val="ru-RU"/>
        </w:rPr>
        <w:t>ЗАПАДНОДВИНСКОГО РАЙОНА</w:t>
      </w:r>
    </w:p>
    <w:p w:rsidR="00AF54AB" w:rsidRPr="005A6B7A" w:rsidRDefault="00AF54AB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5A6B7A">
        <w:rPr>
          <w:rFonts w:ascii="Times New Roman" w:hAnsi="Times New Roman" w:cs="Times New Roman"/>
          <w:sz w:val="32"/>
          <w:szCs w:val="32"/>
          <w:lang w:val="ru-RU"/>
        </w:rPr>
        <w:t xml:space="preserve">ТВЕРСКОЙ ОБЛАСТИ </w:t>
      </w:r>
    </w:p>
    <w:p w:rsidR="00DC1230" w:rsidRPr="005A6B7A" w:rsidRDefault="00DC1230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</w:p>
    <w:p w:rsidR="002068D3" w:rsidRPr="005A6B7A" w:rsidRDefault="002068D3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A6B7A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</w:p>
    <w:p w:rsidR="00AF54AB" w:rsidRPr="00AF54AB" w:rsidRDefault="00AF54AB">
      <w:pPr>
        <w:pStyle w:val="ConsPlusTitle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Pr="005A6B7A" w:rsidRDefault="005A6B7A" w:rsidP="00AF54AB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  <w:r w:rsidRPr="005A6B7A">
        <w:rPr>
          <w:rFonts w:ascii="Times New Roman" w:hAnsi="Times New Roman" w:cs="Times New Roman"/>
          <w:sz w:val="28"/>
          <w:szCs w:val="28"/>
          <w:lang w:val="ru-RU"/>
        </w:rPr>
        <w:t>30.12.</w:t>
      </w:r>
      <w:r w:rsidR="002068D3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2019 г. </w:t>
      </w:r>
      <w:r w:rsidR="00AF54AB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AF54AB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 г.</w:t>
      </w:r>
      <w:r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54AB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Западная Двина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AF54AB" w:rsidRPr="005A6B7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305</w:t>
      </w:r>
      <w:r w:rsidR="00AF54AB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068D3" w:rsidRPr="005A6B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230" w:rsidRDefault="00DC1230" w:rsidP="00AF54AB">
      <w:pPr>
        <w:pStyle w:val="ConsPlusTitle"/>
        <w:rPr>
          <w:rFonts w:ascii="Times New Roman" w:hAnsi="Times New Roman" w:cs="Times New Roman"/>
          <w:sz w:val="23"/>
          <w:szCs w:val="23"/>
          <w:lang w:val="ru-RU"/>
        </w:rPr>
      </w:pPr>
    </w:p>
    <w:p w:rsidR="00AF54AB" w:rsidRPr="00DC1230" w:rsidRDefault="00AF54AB" w:rsidP="00AF54A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>О порядке составления и утверждения плана</w:t>
      </w:r>
    </w:p>
    <w:p w:rsidR="00AF54AB" w:rsidRPr="00DC1230" w:rsidRDefault="00AF54AB" w:rsidP="00AF54A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>финансово-хозяйственной деятельности</w:t>
      </w:r>
    </w:p>
    <w:p w:rsidR="00AF54AB" w:rsidRPr="00DC1230" w:rsidRDefault="00AF54AB" w:rsidP="00AF54A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>муниципальных бюджетных и автономных</w:t>
      </w:r>
    </w:p>
    <w:p w:rsidR="00AF54AB" w:rsidRPr="00DC1230" w:rsidRDefault="00AF54AB" w:rsidP="00AF54A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Западнодвинского района Тверской области</w:t>
      </w:r>
    </w:p>
    <w:p w:rsidR="00AF54AB" w:rsidRPr="00DC1230" w:rsidRDefault="00AF54AB" w:rsidP="00AF54AB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</w:p>
    <w:p w:rsidR="00AF54AB" w:rsidRPr="00DC1230" w:rsidRDefault="00AF54AB" w:rsidP="00AF54A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68D3" w:rsidRPr="005A6B7A" w:rsidRDefault="00AF54AB" w:rsidP="00E062FC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соответствии со </w:t>
      </w:r>
      <w:r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статьей 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Федерального закона от 12.01.1996 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</w:rPr>
        <w:t>N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7-ФЗ "О некоммерческих организациях", </w:t>
      </w:r>
      <w:r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Приказом 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Министерства финансов Российской Федерации от 31.08.2018 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</w:rPr>
        <w:t>N</w:t>
      </w:r>
      <w:r w:rsidR="002068D3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186н "О Требованиях к составлению и утверждению плана финансово-хозяйственной деятельности государственного (муниципального) учреждения", </w:t>
      </w:r>
      <w:r w:rsidR="00E062FC" w:rsidRPr="00DC123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администрация Западнодвинского района Тверской области </w:t>
      </w:r>
      <w:r w:rsidR="00E062FC" w:rsidRPr="005A6B7A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E062FC" w:rsidRPr="00DC1230" w:rsidRDefault="00E062FC" w:rsidP="00E062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068D3" w:rsidRPr="00DC1230" w:rsidRDefault="002068D3" w:rsidP="00206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и утверждения план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финансово-хозяйственной деятельности муниципальных бюджетных и автономных учреждений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Западнодвинского района Тверской области 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>(прилагается).</w:t>
      </w:r>
    </w:p>
    <w:p w:rsidR="002068D3" w:rsidRPr="00DC1230" w:rsidRDefault="002068D3" w:rsidP="00206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Западнодвинского района Тверской области 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26.12.2016 №213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"О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П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>орядк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составления и утверждения плана финансово-хозяйственной деятельности муниципальных бюджетных и автономных учреждений 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Западнодвинский район 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Твер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ской области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695D7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признать утратившим силу с 01.01.2020</w:t>
      </w:r>
      <w:r w:rsidR="00E062FC" w:rsidRPr="00DC12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1176" w:rsidRPr="00DC1230" w:rsidRDefault="00206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3. Постановление вступает в силу </w:t>
      </w:r>
      <w:r w:rsidR="00645E68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с 01.01.2020 года, </w:t>
      </w:r>
      <w:r w:rsidR="00141176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подлежит 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>официально</w:t>
      </w:r>
      <w:r w:rsidR="00141176" w:rsidRPr="00DC1230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</w:t>
      </w:r>
      <w:r w:rsidR="00141176" w:rsidRPr="00DC1230">
        <w:rPr>
          <w:rFonts w:ascii="Times New Roman" w:hAnsi="Times New Roman" w:cs="Times New Roman"/>
          <w:sz w:val="24"/>
          <w:szCs w:val="24"/>
          <w:lang w:val="ru-RU"/>
        </w:rPr>
        <w:t>ю в районной газете «Авангард»</w:t>
      </w:r>
      <w:r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95D7C" w:rsidRPr="00DC12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176" w:rsidRPr="00DC1230">
        <w:rPr>
          <w:rFonts w:ascii="Times New Roman" w:hAnsi="Times New Roman" w:cs="Times New Roman"/>
          <w:sz w:val="24"/>
          <w:szCs w:val="24"/>
          <w:lang w:val="ru-RU"/>
        </w:rPr>
        <w:t>размещению на официальном сайте администрации Западнодвинского района в сети Интернет</w:t>
      </w:r>
    </w:p>
    <w:p w:rsidR="002068D3" w:rsidRPr="00DC1230" w:rsidRDefault="002068D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D7C" w:rsidRDefault="00695D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B7A" w:rsidRDefault="005A6B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B7A" w:rsidRPr="00DC1230" w:rsidRDefault="005A6B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D7C" w:rsidRPr="00DC1230" w:rsidRDefault="00695D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792" w:rsidRPr="00DC1230" w:rsidRDefault="00B14792" w:rsidP="00B14792">
      <w:pPr>
        <w:jc w:val="both"/>
        <w:rPr>
          <w:rFonts w:ascii="Times New Roman" w:eastAsia="Times New Roman" w:hAnsi="Times New Roman"/>
          <w:lang w:val="ru-RU" w:eastAsia="ru-RU"/>
        </w:rPr>
      </w:pPr>
      <w:r w:rsidRPr="00DC1230">
        <w:rPr>
          <w:rFonts w:ascii="Times New Roman" w:eastAsia="Times New Roman" w:hAnsi="Times New Roman"/>
          <w:lang w:val="ru-RU" w:eastAsia="ru-RU"/>
        </w:rPr>
        <w:t xml:space="preserve">        Первый заместитель главы </w:t>
      </w:r>
    </w:p>
    <w:p w:rsidR="00B14792" w:rsidRPr="00DC1230" w:rsidRDefault="00B14792" w:rsidP="00B14792">
      <w:pPr>
        <w:tabs>
          <w:tab w:val="left" w:pos="851"/>
        </w:tabs>
        <w:jc w:val="both"/>
        <w:rPr>
          <w:rFonts w:ascii="Times New Roman" w:eastAsia="Times New Roman" w:hAnsi="Times New Roman"/>
          <w:lang w:val="ru-RU" w:eastAsia="ru-RU"/>
        </w:rPr>
      </w:pPr>
      <w:r w:rsidRPr="00DC1230">
        <w:rPr>
          <w:rFonts w:ascii="Times New Roman" w:eastAsia="Times New Roman" w:hAnsi="Times New Roman"/>
          <w:lang w:val="ru-RU" w:eastAsia="ru-RU"/>
        </w:rPr>
        <w:t xml:space="preserve">        администрации района                 </w:t>
      </w:r>
      <w:bookmarkStart w:id="0" w:name="_GoBack"/>
      <w:bookmarkEnd w:id="0"/>
      <w:r w:rsidRPr="00DC1230">
        <w:rPr>
          <w:rFonts w:ascii="Times New Roman" w:eastAsia="Times New Roman" w:hAnsi="Times New Roman"/>
          <w:lang w:val="ru-RU" w:eastAsia="ru-RU"/>
        </w:rPr>
        <w:t xml:space="preserve">    Ю.Н. Орлов  </w:t>
      </w:r>
    </w:p>
    <w:p w:rsidR="00695D7C" w:rsidRPr="00DC1230" w:rsidRDefault="00695D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5D7C" w:rsidRDefault="00695D7C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95D7C" w:rsidRDefault="00695D7C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95D7C" w:rsidRDefault="00695D7C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E10C3" w:rsidRDefault="002E10C3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Default="00DC1230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Default="00DC1230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Default="00DC1230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Default="00DC1230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DC1230" w:rsidRDefault="00DC1230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068D3" w:rsidRPr="006F3639" w:rsidRDefault="00206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2068D3" w:rsidRPr="006F3639" w:rsidRDefault="002068D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9A3954" w:rsidRPr="006F36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F3639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9A3954" w:rsidRPr="006F3639" w:rsidRDefault="009A395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t>Западнодвинского района</w:t>
      </w:r>
    </w:p>
    <w:p w:rsidR="002068D3" w:rsidRPr="006F3639" w:rsidRDefault="009A395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t>Тверской области</w:t>
      </w:r>
    </w:p>
    <w:p w:rsidR="002068D3" w:rsidRPr="006F3639" w:rsidRDefault="002068D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A6B7A">
        <w:rPr>
          <w:rFonts w:ascii="Times New Roman" w:hAnsi="Times New Roman" w:cs="Times New Roman"/>
          <w:sz w:val="24"/>
          <w:szCs w:val="24"/>
          <w:lang w:val="ru-RU"/>
        </w:rPr>
        <w:t>30.12.</w:t>
      </w:r>
      <w:r w:rsidRPr="006F363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A6B7A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F363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9A3954" w:rsidRPr="006F363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A6B7A">
        <w:rPr>
          <w:rFonts w:ascii="Times New Roman" w:hAnsi="Times New Roman" w:cs="Times New Roman"/>
          <w:sz w:val="24"/>
          <w:szCs w:val="24"/>
          <w:lang w:val="ru-RU"/>
        </w:rPr>
        <w:t xml:space="preserve"> 305</w:t>
      </w:r>
    </w:p>
    <w:p w:rsidR="002068D3" w:rsidRPr="006F3639" w:rsidRDefault="002068D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8D3" w:rsidRPr="006F3639" w:rsidRDefault="002068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" w:name="P37"/>
      <w:bookmarkEnd w:id="1"/>
      <w:r w:rsidRPr="006F3639">
        <w:rPr>
          <w:rFonts w:ascii="Times New Roman" w:hAnsi="Times New Roman" w:cs="Times New Roman"/>
          <w:b w:val="0"/>
          <w:sz w:val="24"/>
          <w:szCs w:val="24"/>
          <w:lang w:val="ru-RU"/>
        </w:rPr>
        <w:t>ПОРЯДОК</w:t>
      </w:r>
    </w:p>
    <w:p w:rsidR="002068D3" w:rsidRPr="006F3639" w:rsidRDefault="002068D3" w:rsidP="006F36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b w:val="0"/>
          <w:sz w:val="24"/>
          <w:szCs w:val="24"/>
          <w:lang w:val="ru-RU"/>
        </w:rPr>
        <w:t>составления и утверждения план</w:t>
      </w:r>
      <w:r w:rsidR="006F3639" w:rsidRPr="006F3639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6F36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финансово-хозяйственной</w:t>
      </w:r>
    </w:p>
    <w:p w:rsidR="002068D3" w:rsidRPr="006F3639" w:rsidRDefault="002068D3" w:rsidP="006F36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b w:val="0"/>
          <w:sz w:val="24"/>
          <w:szCs w:val="24"/>
          <w:lang w:val="ru-RU"/>
        </w:rPr>
        <w:t>деятельности муниципальных бюджетных и автономных учреждений</w:t>
      </w:r>
    </w:p>
    <w:p w:rsidR="002068D3" w:rsidRPr="006F3639" w:rsidRDefault="006F3639" w:rsidP="006F363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  <w:lang w:val="ru-RU"/>
        </w:rPr>
        <w:t>Западнодвинского района Тверской области</w:t>
      </w:r>
    </w:p>
    <w:p w:rsidR="006F3639" w:rsidRDefault="006F3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2068D3" w:rsidRPr="006F3639" w:rsidRDefault="00206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6F3639">
        <w:rPr>
          <w:rFonts w:ascii="Times New Roman" w:hAnsi="Times New Roman" w:cs="Times New Roman"/>
          <w:sz w:val="24"/>
          <w:szCs w:val="24"/>
        </w:rPr>
        <w:t>I</w:t>
      </w:r>
      <w:r w:rsidRPr="006F3639">
        <w:rPr>
          <w:rFonts w:ascii="Times New Roman" w:hAnsi="Times New Roman" w:cs="Times New Roman"/>
          <w:sz w:val="24"/>
          <w:szCs w:val="24"/>
          <w:lang w:val="ru-RU"/>
        </w:rPr>
        <w:t>. Общие положения</w:t>
      </w:r>
    </w:p>
    <w:p w:rsidR="002068D3" w:rsidRPr="006F3639" w:rsidRDefault="002068D3" w:rsidP="006F363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68D3" w:rsidRDefault="006F3639" w:rsidP="0037397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373971">
        <w:rPr>
          <w:rFonts w:ascii="Times New Roman" w:hAnsi="Times New Roman" w:cs="Times New Roman"/>
          <w:sz w:val="23"/>
          <w:szCs w:val="23"/>
          <w:lang w:val="ru-RU"/>
        </w:rPr>
        <w:t xml:space="preserve">        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1. Настоящий Порядок устанавливает правила составления и утверждения план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финансово-хозяйственной деятельности (далее </w:t>
      </w:r>
      <w:r w:rsidR="00FB234D" w:rsidRPr="0037397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FB234D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) муниципального бюджетного </w:t>
      </w:r>
      <w:r w:rsidR="00183D9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="00183D9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втономн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Западнодвинского района Тверской области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(далее - учреждение).</w:t>
      </w:r>
    </w:p>
    <w:p w:rsidR="00373971" w:rsidRPr="00373971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2. План </w:t>
      </w:r>
      <w:r w:rsidR="00FB234D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составляется и утверждается на текущий финансовый год в случае, если решение о бюджете утверждается на один финансовый год или на текущий финансовый год и плановый период, если решение о </w:t>
      </w:r>
      <w:r w:rsidR="00185BE8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местном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бюджете утверждается на очередной финансовый год и плановый период и действует в течение срока действия решения о бюджете.</w:t>
      </w:r>
      <w:r>
        <w:rPr>
          <w:rFonts w:ascii="Times New Roman" w:hAnsi="Times New Roman" w:cs="Times New Roman"/>
          <w:sz w:val="10"/>
          <w:szCs w:val="10"/>
          <w:lang w:val="ru-RU"/>
        </w:rPr>
        <w:t xml:space="preserve"> </w:t>
      </w:r>
    </w:p>
    <w:p w:rsidR="00373971" w:rsidRPr="00373971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3. План составляется по кассовому методу, в валюте Российской Федерации.</w:t>
      </w:r>
      <w:r>
        <w:rPr>
          <w:rFonts w:ascii="Times New Roman" w:hAnsi="Times New Roman" w:cs="Times New Roman"/>
          <w:sz w:val="10"/>
          <w:szCs w:val="10"/>
          <w:lang w:val="ru-RU"/>
        </w:rPr>
        <w:t xml:space="preserve"> </w:t>
      </w:r>
    </w:p>
    <w:p w:rsidR="00373971" w:rsidRPr="00373971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4. При составлении Плана </w:t>
      </w:r>
      <w:r w:rsidR="00180CB8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устанавливается плановый объем поступлений и выплат денежных средств.</w:t>
      </w:r>
    </w:p>
    <w:p w:rsidR="00373971" w:rsidRPr="00373971" w:rsidRDefault="00373971" w:rsidP="00373971">
      <w:pPr>
        <w:pStyle w:val="ConsPlusNormal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Pr="00373971" w:rsidRDefault="00373971" w:rsidP="0037397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F63705" w:rsidRPr="00373971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CB8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составляется по форме согласно </w:t>
      </w:r>
      <w:proofErr w:type="gramStart"/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приложению</w:t>
      </w:r>
      <w:proofErr w:type="gramEnd"/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Порядку на основании обоснований (расчетов) плановых показателей поступлений и выплат, требования к формированию которых установлены в </w:t>
      </w:r>
      <w:r w:rsidR="00F63705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главе III 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</w:t>
      </w:r>
      <w:r w:rsidR="00B94489">
        <w:rPr>
          <w:rFonts w:ascii="Times New Roman" w:hAnsi="Times New Roman" w:cs="Times New Roman"/>
          <w:sz w:val="24"/>
          <w:szCs w:val="24"/>
          <w:lang w:val="ru-RU"/>
        </w:rPr>
        <w:t>ийской Федерации от 31.08.2018 №</w:t>
      </w:r>
      <w:r w:rsidR="002068D3" w:rsidRPr="00373971">
        <w:rPr>
          <w:rFonts w:ascii="Times New Roman" w:hAnsi="Times New Roman" w:cs="Times New Roman"/>
          <w:sz w:val="24"/>
          <w:szCs w:val="24"/>
          <w:lang w:val="ru-RU"/>
        </w:rPr>
        <w:t xml:space="preserve"> 186н.</w:t>
      </w:r>
    </w:p>
    <w:p w:rsidR="002068D3" w:rsidRPr="00AF54AB" w:rsidRDefault="002068D3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068D3" w:rsidRPr="00AF54AB" w:rsidRDefault="002068D3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  <w:lang w:val="ru-RU"/>
        </w:rPr>
      </w:pPr>
      <w:r w:rsidRPr="00CC460F">
        <w:rPr>
          <w:rFonts w:ascii="Times New Roman" w:hAnsi="Times New Roman" w:cs="Times New Roman"/>
          <w:sz w:val="23"/>
          <w:szCs w:val="23"/>
        </w:rPr>
        <w:t>II</w:t>
      </w:r>
      <w:r w:rsidRPr="00CC460F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proofErr w:type="gramStart"/>
      <w:r w:rsidR="00180CB8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E54F0F">
        <w:rPr>
          <w:rFonts w:ascii="Times New Roman" w:hAnsi="Times New Roman" w:cs="Times New Roman"/>
          <w:sz w:val="23"/>
          <w:szCs w:val="23"/>
          <w:lang w:val="ru-RU"/>
        </w:rPr>
        <w:t>оставлени</w:t>
      </w:r>
      <w:r w:rsidR="00204019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E54F0F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C34049">
        <w:rPr>
          <w:rFonts w:ascii="Times New Roman" w:hAnsi="Times New Roman" w:cs="Times New Roman"/>
          <w:sz w:val="23"/>
          <w:szCs w:val="23"/>
          <w:lang w:val="ru-RU"/>
        </w:rPr>
        <w:t>проекта</w:t>
      </w:r>
      <w:proofErr w:type="gramEnd"/>
      <w:r w:rsidR="00C3404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E54F0F">
        <w:rPr>
          <w:rFonts w:ascii="Times New Roman" w:hAnsi="Times New Roman" w:cs="Times New Roman"/>
          <w:sz w:val="23"/>
          <w:szCs w:val="23"/>
          <w:lang w:val="ru-RU"/>
        </w:rPr>
        <w:t>Плана</w:t>
      </w:r>
      <w:r w:rsidR="00E54F0F">
        <w:rPr>
          <w:rFonts w:ascii="Times New Roman" w:hAnsi="Times New Roman" w:cs="Times New Roman"/>
          <w:sz w:val="23"/>
          <w:szCs w:val="23"/>
          <w:lang w:val="ru-RU"/>
        </w:rPr>
        <w:t xml:space="preserve"> ФХД</w:t>
      </w:r>
    </w:p>
    <w:p w:rsidR="002068D3" w:rsidRPr="00AF54AB" w:rsidRDefault="002068D3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730E43" w:rsidRDefault="00CD64E1" w:rsidP="00730E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0"/>
          <w:szCs w:val="10"/>
          <w:lang w:val="ru-RU" w:bidi="ar-SA"/>
        </w:rPr>
      </w:pPr>
      <w:r>
        <w:rPr>
          <w:rFonts w:ascii="Times New Roman" w:hAnsi="Times New Roman"/>
          <w:sz w:val="23"/>
          <w:szCs w:val="23"/>
          <w:lang w:val="ru-RU"/>
        </w:rPr>
        <w:t>1</w:t>
      </w:r>
      <w:r w:rsidR="002068D3" w:rsidRPr="00AF54A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2068D3" w:rsidRPr="00FB234D">
        <w:rPr>
          <w:rFonts w:ascii="Times New Roman" w:hAnsi="Times New Roman"/>
          <w:lang w:val="ru-RU"/>
        </w:rPr>
        <w:t xml:space="preserve">Учреждение составляет проект </w:t>
      </w:r>
      <w:r w:rsidR="00FB234D">
        <w:rPr>
          <w:rFonts w:ascii="Times New Roman" w:hAnsi="Times New Roman"/>
          <w:lang w:val="ru-RU"/>
        </w:rPr>
        <w:t>Плана ФХД</w:t>
      </w:r>
      <w:r w:rsidR="00FB234D" w:rsidRPr="00FB234D">
        <w:rPr>
          <w:rFonts w:ascii="Times New Roman" w:hAnsi="Times New Roman"/>
          <w:bCs/>
          <w:lang w:val="ru-RU" w:bidi="ar-SA"/>
        </w:rPr>
        <w:t xml:space="preserve"> на очередной финансовый год и на плановый период при подготовке учредителем проекта обоснований бюджетных ассигнований при формировании проекта </w:t>
      </w:r>
      <w:r w:rsidR="00FB234D">
        <w:rPr>
          <w:rFonts w:ascii="Times New Roman" w:hAnsi="Times New Roman"/>
          <w:bCs/>
          <w:lang w:val="ru-RU" w:bidi="ar-SA"/>
        </w:rPr>
        <w:t xml:space="preserve">решения о местном бюджете </w:t>
      </w:r>
      <w:r w:rsidR="00FB234D" w:rsidRPr="00FB234D">
        <w:rPr>
          <w:rFonts w:ascii="Times New Roman" w:hAnsi="Times New Roman"/>
          <w:bCs/>
          <w:lang w:val="ru-RU" w:bidi="ar-SA"/>
        </w:rPr>
        <w:t xml:space="preserve">на очередной финансовый год и на плановый период в рублях с точностью до двух знаков после запятой с учетом требований, установленных настоящим Порядком, по форме </w:t>
      </w:r>
      <w:proofErr w:type="gramStart"/>
      <w:r w:rsidR="00FB234D" w:rsidRPr="00FB234D">
        <w:rPr>
          <w:rFonts w:ascii="Times New Roman" w:hAnsi="Times New Roman"/>
          <w:bCs/>
          <w:lang w:val="ru-RU" w:bidi="ar-SA"/>
        </w:rPr>
        <w:t xml:space="preserve">согласно </w:t>
      </w:r>
      <w:r w:rsidR="00FB234D" w:rsidRPr="00486098">
        <w:rPr>
          <w:rFonts w:ascii="Times New Roman" w:hAnsi="Times New Roman"/>
          <w:bCs/>
          <w:lang w:val="ru-RU" w:bidi="ar-SA"/>
        </w:rPr>
        <w:t>приложени</w:t>
      </w:r>
      <w:r w:rsidR="00486098">
        <w:rPr>
          <w:rFonts w:ascii="Times New Roman" w:hAnsi="Times New Roman"/>
          <w:bCs/>
          <w:lang w:val="ru-RU" w:bidi="ar-SA"/>
        </w:rPr>
        <w:t>я</w:t>
      </w:r>
      <w:proofErr w:type="gramEnd"/>
      <w:r w:rsidR="00FB234D" w:rsidRPr="00486098">
        <w:rPr>
          <w:rFonts w:ascii="Times New Roman" w:hAnsi="Times New Roman"/>
          <w:bCs/>
          <w:lang w:val="ru-RU" w:bidi="ar-SA"/>
        </w:rPr>
        <w:t xml:space="preserve"> 1</w:t>
      </w:r>
      <w:r w:rsidR="00FB234D" w:rsidRPr="00FB234D">
        <w:rPr>
          <w:rFonts w:ascii="Times New Roman" w:hAnsi="Times New Roman"/>
          <w:bCs/>
          <w:lang w:val="ru-RU" w:bidi="ar-SA"/>
        </w:rPr>
        <w:t xml:space="preserve"> к настоящему Порядку.</w:t>
      </w:r>
      <w:r w:rsidR="00730E43">
        <w:rPr>
          <w:rFonts w:ascii="Times New Roman" w:hAnsi="Times New Roman"/>
          <w:bCs/>
          <w:lang w:val="ru-RU" w:bidi="ar-SA"/>
        </w:rPr>
        <w:t xml:space="preserve"> </w:t>
      </w:r>
    </w:p>
    <w:p w:rsidR="00A44A32" w:rsidRPr="00A44A32" w:rsidRDefault="00A44A32" w:rsidP="00730E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0"/>
          <w:szCs w:val="10"/>
          <w:lang w:val="ru-RU" w:bidi="ar-SA"/>
        </w:rPr>
      </w:pPr>
    </w:p>
    <w:p w:rsidR="00185BE8" w:rsidRDefault="00CD64E1" w:rsidP="00730E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185BE8" w:rsidRPr="006F3639">
        <w:rPr>
          <w:rFonts w:ascii="Times New Roman" w:hAnsi="Times New Roman"/>
          <w:lang w:val="ru-RU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</w:t>
      </w:r>
      <w:r w:rsidR="005A4AAF">
        <w:rPr>
          <w:rFonts w:ascii="Times New Roman" w:hAnsi="Times New Roman"/>
          <w:lang w:val="ru-RU"/>
        </w:rPr>
        <w:t xml:space="preserve"> </w:t>
      </w:r>
      <w:r w:rsidR="00185BE8" w:rsidRPr="006F3639">
        <w:rPr>
          <w:rFonts w:ascii="Times New Roman" w:hAnsi="Times New Roman"/>
          <w:lang w:val="ru-RU"/>
        </w:rPr>
        <w:t xml:space="preserve">Плана </w:t>
      </w:r>
      <w:r w:rsidR="00185BE8">
        <w:rPr>
          <w:rFonts w:ascii="Times New Roman" w:hAnsi="Times New Roman"/>
          <w:lang w:val="ru-RU"/>
        </w:rPr>
        <w:t xml:space="preserve">ФХД </w:t>
      </w:r>
      <w:r w:rsidR="00185BE8" w:rsidRPr="006F3639">
        <w:rPr>
          <w:rFonts w:ascii="Times New Roman" w:hAnsi="Times New Roman"/>
          <w:lang w:val="ru-RU"/>
        </w:rPr>
        <w:t>утверждаются на период, превышающий указанный срок.</w:t>
      </w:r>
    </w:p>
    <w:p w:rsidR="00A44A32" w:rsidRPr="00A44A32" w:rsidRDefault="00A44A32" w:rsidP="00730E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3348C0" w:rsidRPr="0056453A" w:rsidRDefault="00CD6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54F0F" w:rsidRPr="0056453A">
        <w:rPr>
          <w:rFonts w:ascii="Times New Roman" w:hAnsi="Times New Roman" w:cs="Times New Roman"/>
          <w:sz w:val="24"/>
          <w:szCs w:val="24"/>
          <w:lang w:val="ru-RU"/>
        </w:rPr>
        <w:t>Учреждение  на</w:t>
      </w:r>
      <w:r w:rsidR="003348C0" w:rsidRPr="0056453A">
        <w:rPr>
          <w:rFonts w:ascii="Times New Roman" w:hAnsi="Times New Roman" w:cs="Times New Roman"/>
          <w:sz w:val="24"/>
          <w:szCs w:val="24"/>
          <w:lang w:val="ru-RU"/>
        </w:rPr>
        <w:t>правляет в адрес учредителя</w:t>
      </w:r>
      <w:r w:rsidR="005823B0"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проект Плана ФХД, в срок установленный учредителем. </w:t>
      </w:r>
      <w:r w:rsidR="008307A0"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К представленному проекту Плана ФХД прилагаются </w:t>
      </w:r>
      <w:r w:rsidR="00730E43"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обоснования (расчеты) </w:t>
      </w:r>
      <w:r w:rsidR="008307A0" w:rsidRPr="0056453A">
        <w:rPr>
          <w:rFonts w:ascii="Times New Roman" w:hAnsi="Times New Roman" w:cs="Times New Roman"/>
          <w:sz w:val="24"/>
          <w:szCs w:val="24"/>
          <w:lang w:val="ru-RU"/>
        </w:rPr>
        <w:t xml:space="preserve">плановых показателей поступлений и выплат, используемые при формировании проекта  </w:t>
      </w:r>
      <w:r w:rsidR="00730E43" w:rsidRPr="0056453A">
        <w:rPr>
          <w:rFonts w:ascii="Times New Roman" w:hAnsi="Times New Roman" w:cs="Times New Roman"/>
          <w:sz w:val="24"/>
          <w:szCs w:val="24"/>
          <w:lang w:val="ru-RU"/>
        </w:rPr>
        <w:t>Плана ФХД</w:t>
      </w:r>
      <w:r w:rsidRPr="005645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64E1" w:rsidRPr="0056453A" w:rsidRDefault="00CD6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056C" w:rsidRPr="0056453A" w:rsidRDefault="00CD64E1" w:rsidP="001E05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56453A">
        <w:rPr>
          <w:rFonts w:ascii="Times New Roman" w:hAnsi="Times New Roman"/>
          <w:lang w:val="ru-RU"/>
        </w:rPr>
        <w:t>4</w:t>
      </w:r>
      <w:r w:rsidR="002068D3" w:rsidRPr="0056453A">
        <w:rPr>
          <w:rFonts w:ascii="Times New Roman" w:hAnsi="Times New Roman"/>
          <w:lang w:val="ru-RU"/>
        </w:rPr>
        <w:t xml:space="preserve">. </w:t>
      </w:r>
      <w:r w:rsidRPr="0056453A">
        <w:rPr>
          <w:rFonts w:ascii="Times New Roman" w:hAnsi="Times New Roman"/>
          <w:lang w:val="ru-RU"/>
        </w:rPr>
        <w:t>Учредитель использует обоснования (расчеты) плановых показателей, предоставленные учреждением при рассмотрении проекта Плана ФХД.</w:t>
      </w:r>
      <w:r w:rsidR="001E056C" w:rsidRPr="0056453A">
        <w:rPr>
          <w:rFonts w:ascii="Times New Roman" w:hAnsi="Times New Roman"/>
          <w:lang w:val="ru-RU"/>
        </w:rPr>
        <w:t xml:space="preserve">  </w:t>
      </w:r>
    </w:p>
    <w:p w:rsidR="001E056C" w:rsidRDefault="001E056C" w:rsidP="001E05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E056C">
        <w:rPr>
          <w:rFonts w:ascii="Times New Roman" w:hAnsi="Times New Roman"/>
          <w:lang w:val="ru-RU"/>
        </w:rPr>
        <w:lastRenderedPageBreak/>
        <w:t xml:space="preserve">План ФХД </w:t>
      </w:r>
      <w:r>
        <w:rPr>
          <w:rFonts w:ascii="Times New Roman" w:hAnsi="Times New Roman"/>
          <w:lang w:val="ru-RU"/>
        </w:rPr>
        <w:t xml:space="preserve"> включает в себя следующие разделы:</w:t>
      </w:r>
    </w:p>
    <w:p w:rsidR="003310C8" w:rsidRPr="003310C8" w:rsidRDefault="003310C8" w:rsidP="003310C8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310C8">
        <w:rPr>
          <w:rFonts w:ascii="Times New Roman" w:hAnsi="Times New Roman"/>
          <w:lang w:val="ru-RU" w:bidi="ar-SA"/>
        </w:rPr>
        <w:t>показатели по поступлениям и выплатам учреждения</w:t>
      </w:r>
      <w:r>
        <w:rPr>
          <w:rFonts w:ascii="Times New Roman" w:hAnsi="Times New Roman"/>
          <w:lang w:val="ru-RU" w:bidi="ar-SA"/>
        </w:rPr>
        <w:t>;</w:t>
      </w:r>
    </w:p>
    <w:p w:rsidR="003E3296" w:rsidRPr="00373971" w:rsidRDefault="003E3296" w:rsidP="003E329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по выплатам н</w:t>
      </w:r>
      <w:r w:rsidR="003310C8">
        <w:rPr>
          <w:rFonts w:ascii="Times New Roman" w:hAnsi="Times New Roman"/>
          <w:lang w:val="ru-RU"/>
        </w:rPr>
        <w:t>а закупки товаров, работ, услуг  учреждения.</w:t>
      </w:r>
      <w:r w:rsidR="00373971">
        <w:rPr>
          <w:rFonts w:ascii="Times New Roman" w:hAnsi="Times New Roman"/>
          <w:sz w:val="10"/>
          <w:szCs w:val="10"/>
          <w:lang w:val="ru-RU"/>
        </w:rPr>
        <w:t xml:space="preserve">   </w:t>
      </w:r>
    </w:p>
    <w:p w:rsidR="00373971" w:rsidRDefault="00373971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E056C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5D512F">
        <w:rPr>
          <w:rFonts w:ascii="Times New Roman" w:hAnsi="Times New Roman"/>
          <w:lang w:val="ru-RU"/>
        </w:rPr>
        <w:t xml:space="preserve">5. </w:t>
      </w:r>
      <w:r w:rsidR="00A44823" w:rsidRPr="005D512F">
        <w:rPr>
          <w:rFonts w:ascii="Times New Roman" w:hAnsi="Times New Roman"/>
          <w:lang w:val="ru-RU"/>
        </w:rPr>
        <w:t>План</w:t>
      </w:r>
      <w:r w:rsidR="005D512F" w:rsidRPr="005D512F">
        <w:rPr>
          <w:rFonts w:ascii="Times New Roman" w:hAnsi="Times New Roman"/>
          <w:lang w:val="ru-RU"/>
        </w:rPr>
        <w:t>а</w:t>
      </w:r>
      <w:r w:rsidR="00A44823" w:rsidRPr="005D512F">
        <w:rPr>
          <w:rFonts w:ascii="Times New Roman" w:hAnsi="Times New Roman"/>
          <w:lang w:val="ru-RU"/>
        </w:rPr>
        <w:t xml:space="preserve"> ФХД</w:t>
      </w:r>
      <w:r w:rsidR="005D512F" w:rsidRPr="005D512F">
        <w:rPr>
          <w:rFonts w:ascii="Times New Roman" w:hAnsi="Times New Roman"/>
          <w:lang w:val="ru-RU"/>
        </w:rPr>
        <w:t xml:space="preserve"> </w:t>
      </w:r>
      <w:r w:rsidR="00A44823" w:rsidRPr="005D512F">
        <w:rPr>
          <w:rFonts w:ascii="Times New Roman" w:hAnsi="Times New Roman"/>
          <w:lang w:val="ru-RU"/>
        </w:rPr>
        <w:t xml:space="preserve"> </w:t>
      </w:r>
      <w:r w:rsidR="007356EA">
        <w:rPr>
          <w:rFonts w:ascii="Times New Roman" w:hAnsi="Times New Roman"/>
          <w:lang w:val="ru-RU"/>
        </w:rPr>
        <w:t>формируется по каждому  виду финансового обеспечения деятельности учреждения</w:t>
      </w:r>
      <w:r w:rsidR="005D512F" w:rsidRPr="005D512F">
        <w:rPr>
          <w:rFonts w:ascii="Times New Roman" w:hAnsi="Times New Roman"/>
          <w:lang w:val="ru-RU"/>
        </w:rPr>
        <w:t xml:space="preserve"> </w:t>
      </w:r>
      <w:r w:rsidR="005D512F">
        <w:rPr>
          <w:rFonts w:ascii="Times New Roman" w:hAnsi="Times New Roman"/>
          <w:lang w:val="ru-RU"/>
        </w:rPr>
        <w:t>с учетом  планируемых объемов поступлений: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субсидии на финансовое обеспечение выполнения муниципального  задания;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субсидии, предоставляемые в соответствии с </w:t>
      </w:r>
      <w:hyperlink r:id="rId6" w:history="1">
        <w:r w:rsidRPr="00272C2D">
          <w:rPr>
            <w:rFonts w:ascii="Times New Roman" w:hAnsi="Times New Roman"/>
            <w:lang w:val="ru-RU"/>
          </w:rPr>
          <w:t>абзацем вторым пункта 1 статьи 78.1</w:t>
        </w:r>
      </w:hyperlink>
      <w:r>
        <w:rPr>
          <w:rFonts w:ascii="Times New Roman" w:hAnsi="Times New Roman"/>
          <w:lang w:val="ru-RU"/>
        </w:rPr>
        <w:t xml:space="preserve"> Бюджетного кодекса Российской Федерации (далее - субсидия на иные цели);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гранты, в том числе в форме субсидий, предоставляемых из бюджетов бюджетной системы Российской Федерации (далее - гранты);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иные доходы, которые учреждение планирует получить при оказании услуг, выполнении работ за плату сверх установленного муниципального задания, а также в случаях, определенных федеральными законами, в пределах установленного муниципального  задания (далее - доходы от платной деятельности в пределах и сверх установленного муниципального  задания);</w:t>
      </w:r>
    </w:p>
    <w:p w:rsidR="00272C2D" w:rsidRDefault="00272C2D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 xml:space="preserve">6) доходы от иной приносящей доход деятельности, предусмотренные уставом </w:t>
      </w:r>
      <w:r w:rsidR="00D6201F">
        <w:rPr>
          <w:rFonts w:ascii="Times New Roman" w:hAnsi="Times New Roman"/>
          <w:lang w:val="ru-RU"/>
        </w:rPr>
        <w:t>учреждения</w:t>
      </w:r>
      <w:r w:rsidR="00874102">
        <w:rPr>
          <w:rFonts w:ascii="Times New Roman" w:hAnsi="Times New Roman"/>
          <w:lang w:val="ru-RU"/>
        </w:rPr>
        <w:t>.</w:t>
      </w:r>
      <w:r w:rsidR="00373971">
        <w:rPr>
          <w:rFonts w:ascii="Times New Roman" w:hAnsi="Times New Roman"/>
          <w:sz w:val="10"/>
          <w:szCs w:val="10"/>
          <w:lang w:val="ru-RU"/>
        </w:rPr>
        <w:t xml:space="preserve"> </w:t>
      </w:r>
    </w:p>
    <w:p w:rsidR="00373971" w:rsidRPr="00373971" w:rsidRDefault="00373971" w:rsidP="00272C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Показатели Плана ФХД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планируемых поступлений: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доходов - по коду аналитической группы подвида доходов бюджетов классификации доходов бюджетов;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планируемых выплат: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расходам - по кодам видов расходов классификации расходов бюджетов;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уплате налогов, объектом налогообложения которых являются доходы (прибыль) </w:t>
      </w:r>
      <w:r w:rsidR="00204019">
        <w:rPr>
          <w:rFonts w:ascii="Times New Roman" w:hAnsi="Times New Roman"/>
          <w:lang w:val="ru-RU"/>
        </w:rPr>
        <w:t>муниципального учреждения</w:t>
      </w:r>
      <w:r>
        <w:rPr>
          <w:rFonts w:ascii="Times New Roman" w:hAnsi="Times New Roman"/>
          <w:lang w:val="ru-RU"/>
        </w:rPr>
        <w:t xml:space="preserve"> - по коду аналитической группы подвида доходов бюджетов классификации доходов бюджетов.</w:t>
      </w: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lang w:val="ru-RU"/>
        </w:rPr>
        <w:t>Показатели Плана ФХД детализируются по кодам классификации операций сектора государственного управления в порядке, установленном Министерством финансов Российской Федерации, и по кодам дополнительной классификации в порядке, установленном Министерством финансов Тверской области.</w:t>
      </w:r>
      <w:r w:rsidR="00373971">
        <w:rPr>
          <w:rFonts w:ascii="Times New Roman" w:hAnsi="Times New Roman"/>
          <w:sz w:val="10"/>
          <w:szCs w:val="10"/>
          <w:lang w:val="ru-RU"/>
        </w:rPr>
        <w:t xml:space="preserve"> </w:t>
      </w:r>
    </w:p>
    <w:p w:rsidR="00373971" w:rsidRPr="00373971" w:rsidRDefault="00373971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5595B" w:rsidRDefault="0015595B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Составление и утверждение Плана ФХД,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A44823" w:rsidRPr="0015595B" w:rsidRDefault="00A44823" w:rsidP="00155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A44823" w:rsidRDefault="00A44823" w:rsidP="001E05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A44823" w:rsidRDefault="00A44823" w:rsidP="001E05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373971" w:rsidRDefault="00373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068D3" w:rsidRPr="00AF54AB" w:rsidRDefault="002068D3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  <w:lang w:val="ru-RU"/>
        </w:rPr>
      </w:pPr>
      <w:r w:rsidRPr="002068D3">
        <w:rPr>
          <w:rFonts w:ascii="Times New Roman" w:hAnsi="Times New Roman" w:cs="Times New Roman"/>
          <w:sz w:val="23"/>
          <w:szCs w:val="23"/>
        </w:rPr>
        <w:lastRenderedPageBreak/>
        <w:t>III</w:t>
      </w:r>
      <w:r w:rsidRPr="00AF54AB">
        <w:rPr>
          <w:rFonts w:ascii="Times New Roman" w:hAnsi="Times New Roman" w:cs="Times New Roman"/>
          <w:sz w:val="23"/>
          <w:szCs w:val="23"/>
          <w:lang w:val="ru-RU"/>
        </w:rPr>
        <w:t>. Сроки и порядок утверждения Плана</w:t>
      </w:r>
      <w:r w:rsidR="002E4735">
        <w:rPr>
          <w:rFonts w:ascii="Times New Roman" w:hAnsi="Times New Roman" w:cs="Times New Roman"/>
          <w:sz w:val="23"/>
          <w:szCs w:val="23"/>
          <w:lang w:val="ru-RU"/>
        </w:rPr>
        <w:t xml:space="preserve"> ФХД</w:t>
      </w:r>
    </w:p>
    <w:p w:rsidR="002068D3" w:rsidRDefault="002068D3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E55051" w:rsidRDefault="00E55051" w:rsidP="00E55051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bCs/>
          <w:lang w:val="ru-RU" w:bidi="ar-SA"/>
        </w:rPr>
        <w:t xml:space="preserve">1. </w:t>
      </w:r>
      <w:r w:rsidR="008F164A" w:rsidRPr="00E55051">
        <w:rPr>
          <w:rFonts w:ascii="Times New Roman" w:hAnsi="Times New Roman"/>
          <w:bCs/>
          <w:lang w:val="ru-RU" w:bidi="ar-SA"/>
        </w:rPr>
        <w:t>План</w:t>
      </w:r>
      <w:r w:rsidRPr="00E55051">
        <w:rPr>
          <w:rFonts w:ascii="Times New Roman" w:hAnsi="Times New Roman"/>
          <w:bCs/>
          <w:lang w:val="ru-RU" w:bidi="ar-SA"/>
        </w:rPr>
        <w:t xml:space="preserve"> ФХД</w:t>
      </w:r>
      <w:r w:rsidR="008F164A" w:rsidRPr="00E55051">
        <w:rPr>
          <w:rFonts w:ascii="Times New Roman" w:hAnsi="Times New Roman"/>
          <w:bCs/>
          <w:lang w:val="ru-RU" w:bidi="ar-SA"/>
        </w:rPr>
        <w:t xml:space="preserve"> муниципального бюджетного учреждения утверждается уполномоченным лицом учреждения, если решением органа-учредителя не установлен иной порядок его утверждения</w:t>
      </w:r>
      <w:r w:rsidRPr="00E55051">
        <w:rPr>
          <w:rFonts w:ascii="Times New Roman" w:hAnsi="Times New Roman"/>
          <w:lang w:val="ru-RU" w:bidi="ar-SA"/>
        </w:rPr>
        <w:t xml:space="preserve"> в течение 5 рабочих дней. </w:t>
      </w:r>
    </w:p>
    <w:p w:rsidR="000F2B50" w:rsidRPr="000F2B50" w:rsidRDefault="000F2B50" w:rsidP="00E55051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E55051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2. План ФХД автономного учреждения выносится на рассмотрение ближайшего заседания наблюдательного совета автономного учреждения, утверждается руководителем автономного учреждения в течение 3 рабочих дней со дня получения заключения</w:t>
      </w:r>
      <w:r w:rsidR="006B2096">
        <w:rPr>
          <w:rFonts w:ascii="Times New Roman" w:hAnsi="Times New Roman"/>
          <w:lang w:val="ru-RU" w:bidi="ar-SA"/>
        </w:rPr>
        <w:t xml:space="preserve"> </w:t>
      </w:r>
      <w:r>
        <w:rPr>
          <w:rFonts w:ascii="Times New Roman" w:hAnsi="Times New Roman"/>
          <w:lang w:val="ru-RU" w:bidi="ar-SA"/>
        </w:rPr>
        <w:t xml:space="preserve"> наблюдательного совета автономного учреждения.</w:t>
      </w:r>
      <w:r w:rsidR="000F2B50">
        <w:rPr>
          <w:rFonts w:ascii="Times New Roman" w:hAnsi="Times New Roman"/>
          <w:lang w:val="ru-RU" w:bidi="ar-SA"/>
        </w:rPr>
        <w:t xml:space="preserve"> </w:t>
      </w:r>
    </w:p>
    <w:p w:rsidR="000F2B50" w:rsidRP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3. Общая сумма Плана ФХД по виду финансового обеспечения "субсидия на финансовое обеспечение выполнения </w:t>
      </w:r>
      <w:r w:rsidR="00750705">
        <w:rPr>
          <w:rFonts w:ascii="Times New Roman" w:hAnsi="Times New Roman"/>
          <w:lang w:val="ru-RU" w:bidi="ar-SA"/>
        </w:rPr>
        <w:t>муниципального</w:t>
      </w:r>
      <w:r>
        <w:rPr>
          <w:rFonts w:ascii="Times New Roman" w:hAnsi="Times New Roman"/>
          <w:lang w:val="ru-RU" w:bidi="ar-SA"/>
        </w:rPr>
        <w:t xml:space="preserve"> задания в текущем финансовом году и плановом периоде" должна соответствовать размеру субсидии на финансовое обеспечение выполнения муниципального задания на текущий финансовый год и плановый период, указанному в соглашении о предоставлении субсидии на финансовое обеспечение выполнения муниципального задания. </w:t>
      </w:r>
    </w:p>
    <w:p w:rsidR="000F2B50" w:rsidRP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4. Общая сумма Плана ФХД по виду финансового обеспечения "субсидия на иные цели в текущем финансовом году и плановом периоде" должна соответствовать размеру субсидии на иные цели на текущий финансовый год и плановый период, указанному в соглашении о предоставлении субсидии на иные цели. </w:t>
      </w: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5. Общая сумма Плана ФХД по виду финансового обеспечения "субсидия на осуществление капитальных вложений в текущем финансовом году и плановом периоде" должна соответствовать утвержденным объемам финансовых средств, предусмотренным решением о предоставлении муниципальному учреждению из бюджета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законодательством. </w:t>
      </w: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sz w:val="10"/>
          <w:szCs w:val="10"/>
          <w:lang w:val="ru-RU" w:bidi="ar-SA"/>
        </w:rPr>
        <w:t xml:space="preserve">                    </w:t>
      </w:r>
      <w:r>
        <w:rPr>
          <w:rFonts w:ascii="Times New Roman" w:hAnsi="Times New Roman"/>
          <w:lang w:val="ru-RU" w:bidi="ar-SA"/>
        </w:rPr>
        <w:t xml:space="preserve">6. Общая сумма Плана ФХД по виду финансового обеспечения "гранты в текущем финансовом году и плановом периоде" должна соответствовать утвержденным объемам финансовых средств, предусмотренным соглашением о предоставлении грантов на текущий финансовый год и плановый период. </w:t>
      </w: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sz w:val="10"/>
          <w:szCs w:val="10"/>
          <w:lang w:val="ru-RU" w:bidi="ar-SA"/>
        </w:rPr>
        <w:t xml:space="preserve">              </w:t>
      </w: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  <w:r>
        <w:rPr>
          <w:rFonts w:ascii="Times New Roman" w:hAnsi="Times New Roman"/>
          <w:sz w:val="10"/>
          <w:szCs w:val="10"/>
          <w:lang w:val="ru-RU" w:bidi="ar-SA"/>
        </w:rPr>
        <w:t xml:space="preserve">                   </w:t>
      </w:r>
      <w:r>
        <w:rPr>
          <w:rFonts w:ascii="Times New Roman" w:hAnsi="Times New Roman"/>
          <w:lang w:val="ru-RU" w:bidi="ar-SA"/>
        </w:rPr>
        <w:t xml:space="preserve">7. Общая сумма Плана ФХД по виду финансового обеспечения "доходы от платной деятельности в пределах и сверх установленного муниципального задания в текущем финансовом году и плановом периоде" должна соответствовать объемам финансовых средств запланированным учреждением к поступлению в текущем финансовом году и плановом периоде. </w:t>
      </w: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 w:bidi="ar-SA"/>
        </w:rPr>
      </w:pPr>
    </w:p>
    <w:p w:rsidR="000F2B50" w:rsidRDefault="000F2B50" w:rsidP="000F2B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        8. Общая сумма Плана ФХД по виду финансового обеспечения "доходы от иной приносящей доход деятельности в текущем финансовом году и плановом периоде" должна соответствовать объемам финансовых средст</w:t>
      </w:r>
      <w:r w:rsidR="00613043">
        <w:rPr>
          <w:rFonts w:ascii="Times New Roman" w:hAnsi="Times New Roman"/>
          <w:lang w:val="ru-RU" w:bidi="ar-SA"/>
        </w:rPr>
        <w:t>в,</w:t>
      </w:r>
      <w:r>
        <w:rPr>
          <w:rFonts w:ascii="Times New Roman" w:hAnsi="Times New Roman"/>
          <w:lang w:val="ru-RU" w:bidi="ar-SA"/>
        </w:rPr>
        <w:t xml:space="preserve"> запланированным учреждением к поступлению в текущем финансовом году и плановом периоде.</w:t>
      </w:r>
    </w:p>
    <w:p w:rsidR="000F2B50" w:rsidRPr="00C34049" w:rsidRDefault="000F2B50" w:rsidP="000F2B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068D3" w:rsidRPr="00AF54AB" w:rsidRDefault="002068D3">
      <w:pPr>
        <w:pStyle w:val="ConsPlusNormal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068D3" w:rsidRPr="00AA07A1" w:rsidRDefault="002068D3" w:rsidP="009B192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</w:rPr>
        <w:t>IV</w:t>
      </w:r>
      <w:r w:rsidRPr="00AA07A1">
        <w:rPr>
          <w:rFonts w:ascii="Times New Roman" w:hAnsi="Times New Roman" w:cs="Times New Roman"/>
          <w:sz w:val="24"/>
          <w:szCs w:val="24"/>
          <w:lang w:val="ru-RU"/>
        </w:rPr>
        <w:t>. Порядок внесения изменений в План</w:t>
      </w:r>
      <w:r w:rsidR="00814DC9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</w:p>
    <w:p w:rsidR="005D512F" w:rsidRDefault="00814DC9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. При внесении изменений в План </w:t>
      </w:r>
      <w:r w:rsidR="009B1929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уточняется плановый объем поступлений и выплат денежных средств. </w:t>
      </w:r>
    </w:p>
    <w:p w:rsid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показателей Плана в течение текущего финансового года </w:t>
      </w:r>
      <w:r w:rsidR="005D512F">
        <w:rPr>
          <w:rFonts w:ascii="Times New Roman" w:hAnsi="Times New Roman" w:cs="Times New Roman"/>
          <w:sz w:val="24"/>
          <w:szCs w:val="24"/>
          <w:lang w:val="ru-RU"/>
        </w:rPr>
        <w:t xml:space="preserve">должно осуществляться </w:t>
      </w:r>
      <w:r w:rsidRPr="00AA07A1">
        <w:rPr>
          <w:rFonts w:ascii="Times New Roman" w:hAnsi="Times New Roman" w:cs="Times New Roman"/>
          <w:sz w:val="24"/>
          <w:szCs w:val="24"/>
          <w:lang w:val="ru-RU"/>
        </w:rPr>
        <w:t>в связи с:</w:t>
      </w:r>
    </w:p>
    <w:p w:rsidR="00AA07A1" w:rsidRPr="00AA07A1" w:rsidRDefault="00AA07A1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  <w:r w:rsidR="00AA0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07A1" w:rsidRPr="00AA07A1" w:rsidRDefault="00AA07A1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A07A1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изменением объемов планируемых поступлений, а также объемов и (или) направлений выплат, в том числе в связи с:</w:t>
      </w:r>
    </w:p>
    <w:p w:rsidR="00AA07A1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AA07A1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изменением объема услуг (работ), предоставляемых за плату;</w:t>
      </w:r>
    </w:p>
    <w:p w:rsidR="00AA07A1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изменением объемов безвозмездных поступлений от юридических и физических лиц;</w:t>
      </w:r>
    </w:p>
    <w:p w:rsidR="00AA07A1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поступлением средств дебиторской задолженности прошлых лет, не включенных в показатели Плана </w:t>
      </w:r>
      <w:r w:rsidR="009B1929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Pr="00AA07A1">
        <w:rPr>
          <w:rFonts w:ascii="Times New Roman" w:hAnsi="Times New Roman" w:cs="Times New Roman"/>
          <w:sz w:val="24"/>
          <w:szCs w:val="24"/>
          <w:lang w:val="ru-RU"/>
        </w:rPr>
        <w:t>при его составлении;</w:t>
      </w:r>
    </w:p>
    <w:p w:rsid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увеличением выплат по неисполненным обязательствам прошлых лет, не включенных в показатели Плана </w:t>
      </w:r>
      <w:r w:rsidR="009B1929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Pr="00AA07A1">
        <w:rPr>
          <w:rFonts w:ascii="Times New Roman" w:hAnsi="Times New Roman" w:cs="Times New Roman"/>
          <w:sz w:val="24"/>
          <w:szCs w:val="24"/>
          <w:lang w:val="ru-RU"/>
        </w:rPr>
        <w:t>при его составлении;</w:t>
      </w:r>
      <w:bookmarkStart w:id="2" w:name="P145"/>
      <w:bookmarkEnd w:id="2"/>
      <w:r w:rsidR="00740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0033" w:rsidRPr="00740033" w:rsidRDefault="0074003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в) проведением реорганизации учреждения.</w:t>
      </w:r>
    </w:p>
    <w:p w:rsidR="002068D3" w:rsidRPr="00AA07A1" w:rsidRDefault="00AA0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>. Показатели Плана</w:t>
      </w:r>
      <w:r w:rsidR="009B1929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68D3" w:rsidRPr="00AA07A1" w:rsidRDefault="00AA0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 настоящего Порядка.</w:t>
      </w:r>
    </w:p>
    <w:p w:rsidR="002068D3" w:rsidRPr="00AA07A1" w:rsidRDefault="00AA0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>. Учреждение вправе осуществлять внесение изменений в показатели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 xml:space="preserve">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="002068D3" w:rsidRPr="00AA07A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а) при поступлении в текущем финансовом году: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сумм возврата дебиторской задолженности прошлых лет;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сумм, поступивших в возмещение ущерба, недостач, выявленных в текущем финансовом году;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сумм, поступивших по решению суда или на основании исполнительных документов;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б) при необходимости осуществления выплат: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по возврату в бюджет бюджетной системы Российской Федерации субсидий, полученных в прошлых отчетных периодах;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по возмещению ущерба;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по решению суда, на основании исполнительных документов;</w:t>
      </w:r>
    </w:p>
    <w:p w:rsidR="002068D3" w:rsidRPr="00AA07A1" w:rsidRDefault="002068D3" w:rsidP="00AA0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07A1">
        <w:rPr>
          <w:rFonts w:ascii="Times New Roman" w:hAnsi="Times New Roman" w:cs="Times New Roman"/>
          <w:sz w:val="24"/>
          <w:szCs w:val="24"/>
          <w:lang w:val="ru-RU"/>
        </w:rPr>
        <w:t>- по уплате штрафов, в том числе административных.</w:t>
      </w:r>
    </w:p>
    <w:p w:rsidR="002068D3" w:rsidRDefault="00740033" w:rsidP="009F14E9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5. При внесении изменений в показатели Плана </w:t>
      </w:r>
      <w:r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в случае, установленном </w:t>
      </w:r>
      <w:r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подпунктом «в»  пункта 1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>настоящего Порядка, при реорганизации:</w:t>
      </w:r>
      <w:r w:rsidR="00233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A91">
        <w:rPr>
          <w:rFonts w:ascii="Times New Roman" w:hAnsi="Times New Roman" w:cs="Times New Roman"/>
          <w:sz w:val="10"/>
          <w:szCs w:val="10"/>
          <w:lang w:val="ru-RU"/>
        </w:rPr>
        <w:t xml:space="preserve"> </w:t>
      </w:r>
    </w:p>
    <w:p w:rsidR="00233A91" w:rsidRDefault="00233A91" w:rsidP="0074003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Pr="00740033" w:rsidRDefault="009F14E9" w:rsidP="0074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выплат;</w:t>
      </w:r>
    </w:p>
    <w:p w:rsidR="00233A91" w:rsidRDefault="00233A91" w:rsidP="0074003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Pr="00740033" w:rsidRDefault="009F14E9" w:rsidP="0074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>б) в форме выделения - показатели Плана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 ФХД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учреждения, реорганизованного путем выделения из него других учреждений, подлежат уменьшению на показатели поступлений и выплат Планов 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>вновь возникших юридических лиц;</w:t>
      </w:r>
    </w:p>
    <w:p w:rsidR="00233A91" w:rsidRDefault="00233A91" w:rsidP="0074003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E8358B" w:rsidRDefault="009F14E9" w:rsidP="00E8358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в) в форме разделения - показатели Планов 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вновь возникших юридических лиц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формируются путем разделения соответствующих показателей поступлений и выплат Плана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 ФХД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 реорганизованного учреждения, прекращающего свою деятельность.</w:t>
      </w:r>
      <w:r w:rsidR="00E835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37C5" w:rsidRDefault="000737C5" w:rsidP="00E8358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068D3" w:rsidRPr="00740033" w:rsidRDefault="009F14E9" w:rsidP="00E83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После завершения реорганизации показатели поступлений и выплат Планов 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BB64B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реорганизованных юридических лиц при суммировании должны соответствовать показателям Планов </w:t>
      </w:r>
      <w:r w:rsidR="00740033" w:rsidRPr="00740033">
        <w:rPr>
          <w:rFonts w:ascii="Times New Roman" w:hAnsi="Times New Roman" w:cs="Times New Roman"/>
          <w:sz w:val="24"/>
          <w:szCs w:val="24"/>
          <w:lang w:val="ru-RU"/>
        </w:rPr>
        <w:t xml:space="preserve">ФХД </w:t>
      </w:r>
      <w:r w:rsidR="002068D3" w:rsidRPr="00740033">
        <w:rPr>
          <w:rFonts w:ascii="Times New Roman" w:hAnsi="Times New Roman" w:cs="Times New Roman"/>
          <w:sz w:val="24"/>
          <w:szCs w:val="24"/>
          <w:lang w:val="ru-RU"/>
        </w:rPr>
        <w:t>учреждений до начала реорганизации.</w:t>
      </w:r>
    </w:p>
    <w:p w:rsidR="001552AE" w:rsidRDefault="009F14E9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  <w:lang w:val="ru-RU" w:bidi="ar-SA"/>
        </w:rPr>
      </w:pPr>
      <w:r w:rsidRPr="00965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7C5" w:rsidRPr="009658C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068D3" w:rsidRPr="009658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52AE" w:rsidRPr="009658CE">
        <w:rPr>
          <w:rFonts w:ascii="Times New Roman" w:hAnsi="Times New Roman" w:cs="Times New Roman"/>
          <w:sz w:val="24"/>
          <w:szCs w:val="24"/>
          <w:lang w:val="ru-RU"/>
        </w:rPr>
        <w:t xml:space="preserve"> Внесение изменений в План ФХД производится путем составления </w:t>
      </w:r>
      <w:r w:rsidR="0087394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658CE">
        <w:rPr>
          <w:rFonts w:ascii="Times New Roman" w:hAnsi="Times New Roman"/>
          <w:sz w:val="24"/>
          <w:szCs w:val="24"/>
          <w:lang w:val="ru-RU" w:bidi="ar-SA"/>
        </w:rPr>
        <w:t>правки</w:t>
      </w:r>
      <w:r w:rsidR="009658CE" w:rsidRPr="009658CE">
        <w:rPr>
          <w:rFonts w:ascii="Times New Roman" w:hAnsi="Times New Roman"/>
          <w:sz w:val="24"/>
          <w:szCs w:val="24"/>
          <w:lang w:val="ru-RU" w:bidi="ar-SA"/>
        </w:rPr>
        <w:t xml:space="preserve"> о внесении изменений в </w:t>
      </w:r>
      <w:r w:rsidR="0087394C">
        <w:rPr>
          <w:rFonts w:ascii="Times New Roman" w:hAnsi="Times New Roman"/>
          <w:sz w:val="24"/>
          <w:szCs w:val="24"/>
          <w:lang w:val="ru-RU" w:bidi="ar-SA"/>
        </w:rPr>
        <w:t>план финансово хозяйственной деятельности  (далее – Справка).</w:t>
      </w:r>
    </w:p>
    <w:p w:rsidR="0087394C" w:rsidRDefault="0087394C" w:rsidP="003B5C3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3B5C39" w:rsidRPr="003B5C39" w:rsidRDefault="003B5C39" w:rsidP="003B5C39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3B5C39">
        <w:rPr>
          <w:rFonts w:ascii="Times New Roman" w:hAnsi="Times New Roman"/>
          <w:lang w:val="ru-RU" w:bidi="ar-SA"/>
        </w:rPr>
        <w:t xml:space="preserve">          7.</w:t>
      </w:r>
      <w:r w:rsidR="008A7BDE">
        <w:rPr>
          <w:rFonts w:ascii="Times New Roman" w:hAnsi="Times New Roman"/>
          <w:lang w:val="ru-RU" w:bidi="ar-SA"/>
        </w:rPr>
        <w:t xml:space="preserve"> </w:t>
      </w:r>
      <w:r w:rsidRPr="003B5C39">
        <w:rPr>
          <w:rFonts w:ascii="Times New Roman" w:hAnsi="Times New Roman"/>
          <w:lang w:val="ru-RU" w:bidi="ar-SA"/>
        </w:rPr>
        <w:t xml:space="preserve">В целях внесения изменений в План ФХД составляется </w:t>
      </w:r>
      <w:r w:rsidR="0087394C">
        <w:rPr>
          <w:rFonts w:ascii="Times New Roman" w:hAnsi="Times New Roman"/>
          <w:lang w:val="ru-RU" w:bidi="ar-SA"/>
        </w:rPr>
        <w:t>Сп</w:t>
      </w:r>
      <w:r>
        <w:rPr>
          <w:rFonts w:ascii="Times New Roman" w:hAnsi="Times New Roman"/>
          <w:lang w:val="ru-RU" w:bidi="ar-SA"/>
        </w:rPr>
        <w:t>равка</w:t>
      </w:r>
      <w:r w:rsidRPr="003B5C39">
        <w:rPr>
          <w:rFonts w:ascii="Times New Roman" w:hAnsi="Times New Roman"/>
          <w:lang w:val="ru-RU" w:bidi="ar-SA"/>
        </w:rPr>
        <w:t xml:space="preserve"> по форме согласно приложени</w:t>
      </w:r>
      <w:r w:rsidR="0087394C">
        <w:rPr>
          <w:rFonts w:ascii="Times New Roman" w:hAnsi="Times New Roman"/>
          <w:lang w:val="ru-RU" w:bidi="ar-SA"/>
        </w:rPr>
        <w:t>я</w:t>
      </w:r>
      <w:r w:rsidRPr="003B5C39">
        <w:rPr>
          <w:rFonts w:ascii="Times New Roman" w:hAnsi="Times New Roman"/>
          <w:lang w:val="ru-RU" w:bidi="ar-SA"/>
        </w:rPr>
        <w:t xml:space="preserve"> 2 к настоящему Порядку.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8. Внесение изменений в показатели Плана ФХД, связанные с выполнением муниципального задания, осуществляется учреждением с учетом показателей утвержденного ему муниципального задания и размера субсидии, указанного в соглашении о предоставлении субсидии на финансовое обеспечение выполнения муниципального задания.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 9. Внесение изменений в показатели Плана ФХД, связанные с предоставлением субсидии на иные цели, осуществляется учреждением с учетом объема субсидии на иные цели, указанного в соглашении о предоставлении субсидии на иные цели на текущий финансовый год и плановый период.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10. Внесение изменений в показатели Плана ФХД, связанные с предоставлением субсидии на осуществление капитальных вложений, осуществляется учреждением с учетом объема финансовых средств, предусмотренного решением о предоставлении учреждению из бюджета бюджетных ассигнований на текущий финансовый год и плановый период на финансовое обеспечение субсидии на осуществление капитальных вложений в соответствии с действующим бюджетным законодательством.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11. Внесение изменений в показатели Плана ФХД, связанные с предоставлением грантов, осуществляется учреждением с учетом объема финансовых средств, указанного в соглашении о предоставлении грантов на текущий финансовый год и плановый период.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12. Внесение изменений в показатели Плана ФХД по доходам от платной деятельности в пределах и сверх установленного муниципального задания в текущем финансовом году осуществляется учреждением с учетом объема финансовых средств, предусмотренного от платной деятельности в пределах и сверх установленного муниципального задания на текущий финансовый год и плановый период.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13. Внесение изменений в показатели Плана ФХД по доходам от иной приносящей доход деятельности в текущем финансовом году осуществляется учреждением с учетом объема финансовых средств, предусмотренного от иной приносящей доход деятельности на текущий финансовый год и плановый период.</w:t>
      </w:r>
    </w:p>
    <w:p w:rsidR="009F14E9" w:rsidRDefault="009F14E9" w:rsidP="009F14E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14. План ФХД с учетом изменений утверждается в соответствии с требованиями раздела III  настоящего Порядка.</w:t>
      </w:r>
    </w:p>
    <w:p w:rsidR="009F14E9" w:rsidRDefault="009F1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4E9" w:rsidRDefault="009F1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14E9" w:rsidRDefault="009F1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F14E9" w:rsidSect="00AF54A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F7A9C"/>
    <w:multiLevelType w:val="hybridMultilevel"/>
    <w:tmpl w:val="47E22658"/>
    <w:lvl w:ilvl="0" w:tplc="1D883A0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2129C3"/>
    <w:multiLevelType w:val="hybridMultilevel"/>
    <w:tmpl w:val="095A0168"/>
    <w:lvl w:ilvl="0" w:tplc="7B5CE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E96697"/>
    <w:multiLevelType w:val="hybridMultilevel"/>
    <w:tmpl w:val="79D08A46"/>
    <w:lvl w:ilvl="0" w:tplc="6AB05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5902BA"/>
    <w:multiLevelType w:val="hybridMultilevel"/>
    <w:tmpl w:val="4C4A11F0"/>
    <w:lvl w:ilvl="0" w:tplc="ACA0F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7119E2"/>
    <w:multiLevelType w:val="hybridMultilevel"/>
    <w:tmpl w:val="9A5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8D3"/>
    <w:rsid w:val="000737C5"/>
    <w:rsid w:val="0007609F"/>
    <w:rsid w:val="000F2B50"/>
    <w:rsid w:val="00100921"/>
    <w:rsid w:val="00127F11"/>
    <w:rsid w:val="00133A82"/>
    <w:rsid w:val="00141176"/>
    <w:rsid w:val="001552AE"/>
    <w:rsid w:val="0015595B"/>
    <w:rsid w:val="00156CCF"/>
    <w:rsid w:val="00180CB8"/>
    <w:rsid w:val="00183D93"/>
    <w:rsid w:val="00185BE8"/>
    <w:rsid w:val="001B58E8"/>
    <w:rsid w:val="001E056C"/>
    <w:rsid w:val="00203D09"/>
    <w:rsid w:val="00204019"/>
    <w:rsid w:val="002062D4"/>
    <w:rsid w:val="002068D3"/>
    <w:rsid w:val="00233A91"/>
    <w:rsid w:val="00253002"/>
    <w:rsid w:val="00272C2D"/>
    <w:rsid w:val="002859B1"/>
    <w:rsid w:val="002C647C"/>
    <w:rsid w:val="002E10C3"/>
    <w:rsid w:val="002E14E7"/>
    <w:rsid w:val="002E4735"/>
    <w:rsid w:val="003310C8"/>
    <w:rsid w:val="003348C0"/>
    <w:rsid w:val="00362ACD"/>
    <w:rsid w:val="00373971"/>
    <w:rsid w:val="003A0551"/>
    <w:rsid w:val="003B5C39"/>
    <w:rsid w:val="003E3296"/>
    <w:rsid w:val="004026DD"/>
    <w:rsid w:val="00474199"/>
    <w:rsid w:val="00486098"/>
    <w:rsid w:val="004D14ED"/>
    <w:rsid w:val="0053730D"/>
    <w:rsid w:val="0056453A"/>
    <w:rsid w:val="00570F1B"/>
    <w:rsid w:val="00575567"/>
    <w:rsid w:val="005823B0"/>
    <w:rsid w:val="00585A27"/>
    <w:rsid w:val="005A1784"/>
    <w:rsid w:val="005A4AAF"/>
    <w:rsid w:val="005A6B7A"/>
    <w:rsid w:val="005C24E6"/>
    <w:rsid w:val="005D512F"/>
    <w:rsid w:val="00602084"/>
    <w:rsid w:val="00613043"/>
    <w:rsid w:val="00625DE8"/>
    <w:rsid w:val="00645E68"/>
    <w:rsid w:val="00683C7D"/>
    <w:rsid w:val="00695D7C"/>
    <w:rsid w:val="006B2096"/>
    <w:rsid w:val="006F3639"/>
    <w:rsid w:val="00730E43"/>
    <w:rsid w:val="007356EA"/>
    <w:rsid w:val="00740033"/>
    <w:rsid w:val="00750705"/>
    <w:rsid w:val="007707E4"/>
    <w:rsid w:val="00771362"/>
    <w:rsid w:val="00812072"/>
    <w:rsid w:val="00814DC9"/>
    <w:rsid w:val="008307A0"/>
    <w:rsid w:val="0087394C"/>
    <w:rsid w:val="00874102"/>
    <w:rsid w:val="008A7BDE"/>
    <w:rsid w:val="008C4AB2"/>
    <w:rsid w:val="008F164A"/>
    <w:rsid w:val="009658CE"/>
    <w:rsid w:val="009721D3"/>
    <w:rsid w:val="009A3954"/>
    <w:rsid w:val="009A710F"/>
    <w:rsid w:val="009B1929"/>
    <w:rsid w:val="009B4120"/>
    <w:rsid w:val="009F14E9"/>
    <w:rsid w:val="00A44823"/>
    <w:rsid w:val="00A44A32"/>
    <w:rsid w:val="00A53FE8"/>
    <w:rsid w:val="00AA07A1"/>
    <w:rsid w:val="00AC65B7"/>
    <w:rsid w:val="00AF54AB"/>
    <w:rsid w:val="00B074F0"/>
    <w:rsid w:val="00B14792"/>
    <w:rsid w:val="00B6437D"/>
    <w:rsid w:val="00B64DF3"/>
    <w:rsid w:val="00B94489"/>
    <w:rsid w:val="00BB0C11"/>
    <w:rsid w:val="00BB5592"/>
    <w:rsid w:val="00BB64B0"/>
    <w:rsid w:val="00BE252D"/>
    <w:rsid w:val="00C34049"/>
    <w:rsid w:val="00CA2449"/>
    <w:rsid w:val="00CC460F"/>
    <w:rsid w:val="00CC612F"/>
    <w:rsid w:val="00CD64E1"/>
    <w:rsid w:val="00D002A4"/>
    <w:rsid w:val="00D523E0"/>
    <w:rsid w:val="00D6201F"/>
    <w:rsid w:val="00DB065D"/>
    <w:rsid w:val="00DB6B47"/>
    <w:rsid w:val="00DC1230"/>
    <w:rsid w:val="00E062FC"/>
    <w:rsid w:val="00E37AEE"/>
    <w:rsid w:val="00E52571"/>
    <w:rsid w:val="00E54F0F"/>
    <w:rsid w:val="00E55051"/>
    <w:rsid w:val="00E61217"/>
    <w:rsid w:val="00E6406B"/>
    <w:rsid w:val="00E8358B"/>
    <w:rsid w:val="00F27357"/>
    <w:rsid w:val="00F63705"/>
    <w:rsid w:val="00F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7B92-8536-43BD-AD4E-ED74767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68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8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8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8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8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6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6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6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6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68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8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8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8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68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68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68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68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68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68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68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68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68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68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68D3"/>
    <w:rPr>
      <w:b/>
      <w:bCs/>
    </w:rPr>
  </w:style>
  <w:style w:type="character" w:styleId="a8">
    <w:name w:val="Emphasis"/>
    <w:basedOn w:val="a0"/>
    <w:uiPriority w:val="20"/>
    <w:qFormat/>
    <w:rsid w:val="00206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68D3"/>
    <w:rPr>
      <w:szCs w:val="32"/>
    </w:rPr>
  </w:style>
  <w:style w:type="paragraph" w:styleId="aa">
    <w:name w:val="List Paragraph"/>
    <w:basedOn w:val="a"/>
    <w:uiPriority w:val="34"/>
    <w:qFormat/>
    <w:rsid w:val="00206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8D3"/>
    <w:rPr>
      <w:i/>
    </w:rPr>
  </w:style>
  <w:style w:type="character" w:customStyle="1" w:styleId="22">
    <w:name w:val="Цитата 2 Знак"/>
    <w:basedOn w:val="a0"/>
    <w:link w:val="21"/>
    <w:uiPriority w:val="29"/>
    <w:rsid w:val="00206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68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68D3"/>
    <w:rPr>
      <w:b/>
      <w:i/>
      <w:sz w:val="24"/>
    </w:rPr>
  </w:style>
  <w:style w:type="character" w:styleId="ad">
    <w:name w:val="Subtle Emphasis"/>
    <w:uiPriority w:val="19"/>
    <w:qFormat/>
    <w:rsid w:val="00206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6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6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6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6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68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6B7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C222976044357F7791DE144636A79A0E40E7CFC08E5E522C8EF64CD20EC37923C5B5D8B93FC8AD592C7624C38E5B3428E22FD30959m3a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DA62-1007-4291-8F59-52CA940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75</cp:revision>
  <cp:lastPrinted>2020-01-14T06:39:00Z</cp:lastPrinted>
  <dcterms:created xsi:type="dcterms:W3CDTF">2019-10-24T08:31:00Z</dcterms:created>
  <dcterms:modified xsi:type="dcterms:W3CDTF">2020-01-14T06:39:00Z</dcterms:modified>
</cp:coreProperties>
</file>