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49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812325" cy="101003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325" cy="10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Title"/>
        <w:spacing w:before="85"/>
        <w:ind w:left="3597"/>
      </w:pPr>
      <w:r>
        <w:rPr/>
        <w:t>ГУБЕРНАТОР</w:t>
      </w:r>
    </w:p>
    <w:p>
      <w:pPr>
        <w:pStyle w:val="Title"/>
        <w:spacing w:line="480" w:lineRule="auto" w:after="51"/>
        <w:ind w:right="3170" w:firstLine="254"/>
      </w:pPr>
      <w:r>
        <w:rPr/>
        <w:t>ТВЕРСКОЙ</w:t>
      </w:r>
      <w:r>
        <w:rPr>
          <w:spacing w:val="6"/>
        </w:rPr>
        <w:t> </w:t>
      </w:r>
      <w:r>
        <w:rPr/>
        <w:t>ОБЛАСТИ</w:t>
      </w:r>
      <w:r>
        <w:rPr>
          <w:spacing w:val="1"/>
        </w:rPr>
        <w:t> </w:t>
      </w:r>
      <w:r>
        <w:rPr>
          <w:color w:val="FF0000"/>
        </w:rPr>
        <w:t>П</w:t>
      </w:r>
      <w:r>
        <w:rPr>
          <w:color w:val="FF0000"/>
          <w:spacing w:val="-2"/>
        </w:rPr>
        <w:t> </w:t>
      </w:r>
      <w:r>
        <w:rPr>
          <w:color w:val="FF0000"/>
        </w:rPr>
        <w:t>О</w:t>
      </w:r>
      <w:r>
        <w:rPr>
          <w:color w:val="FF0000"/>
          <w:spacing w:val="-4"/>
        </w:rPr>
        <w:t> </w:t>
      </w:r>
      <w:r>
        <w:rPr>
          <w:color w:val="FF0000"/>
        </w:rPr>
        <w:t>С Т</w:t>
      </w:r>
      <w:r>
        <w:rPr>
          <w:color w:val="FF0000"/>
          <w:spacing w:val="-3"/>
        </w:rPr>
        <w:t> </w:t>
      </w:r>
      <w:r>
        <w:rPr>
          <w:color w:val="FF0000"/>
        </w:rPr>
        <w:t>А Н</w:t>
      </w:r>
      <w:r>
        <w:rPr>
          <w:color w:val="FF0000"/>
          <w:spacing w:val="-3"/>
        </w:rPr>
        <w:t> </w:t>
      </w:r>
      <w:r>
        <w:rPr>
          <w:color w:val="FF0000"/>
        </w:rPr>
        <w:t>О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1"/>
        </w:rPr>
        <w:t> </w:t>
      </w:r>
      <w:r>
        <w:rPr>
          <w:color w:val="FF0000"/>
        </w:rPr>
        <w:t>Л</w:t>
      </w:r>
      <w:r>
        <w:rPr>
          <w:color w:val="FF0000"/>
          <w:spacing w:val="-4"/>
        </w:rPr>
        <w:t> </w:t>
      </w:r>
      <w:r>
        <w:rPr>
          <w:color w:val="FF0000"/>
        </w:rPr>
        <w:t>Е</w:t>
      </w:r>
      <w:r>
        <w:rPr>
          <w:color w:val="FF0000"/>
          <w:spacing w:val="1"/>
        </w:rPr>
        <w:t> </w:t>
      </w:r>
      <w:r>
        <w:rPr>
          <w:color w:val="FF0000"/>
        </w:rPr>
        <w:t>Н</w:t>
      </w:r>
      <w:r>
        <w:rPr>
          <w:color w:val="FF0000"/>
          <w:spacing w:val="-2"/>
        </w:rPr>
        <w:t> </w:t>
      </w:r>
      <w:r>
        <w:rPr>
          <w:color w:val="FF0000"/>
        </w:rPr>
        <w:t>И</w:t>
      </w:r>
      <w:r>
        <w:rPr>
          <w:color w:val="FF0000"/>
          <w:spacing w:val="-3"/>
        </w:rPr>
        <w:t> </w:t>
      </w:r>
      <w:r>
        <w:rPr>
          <w:color w:val="FF0000"/>
        </w:rPr>
        <w:t>Е</w:t>
      </w: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7"/>
        <w:gridCol w:w="4685"/>
      </w:tblGrid>
      <w:tr>
        <w:trPr>
          <w:trHeight w:val="316" w:hRule="atLeast"/>
        </w:trPr>
        <w:tc>
          <w:tcPr>
            <w:tcW w:w="4967" w:type="dxa"/>
          </w:tcPr>
          <w:p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27.10.2021</w:t>
            </w:r>
          </w:p>
        </w:tc>
        <w:tc>
          <w:tcPr>
            <w:tcW w:w="4685" w:type="dxa"/>
          </w:tcPr>
          <w:p>
            <w:pPr>
              <w:pStyle w:val="TableParagraph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66-пг</w:t>
            </w:r>
          </w:p>
        </w:tc>
      </w:tr>
      <w:tr>
        <w:trPr>
          <w:trHeight w:val="316" w:hRule="atLeast"/>
        </w:trPr>
        <w:tc>
          <w:tcPr>
            <w:tcW w:w="4967" w:type="dxa"/>
          </w:tcPr>
          <w:p>
            <w:pPr>
              <w:pStyle w:val="TableParagraph"/>
              <w:ind w:right="3"/>
              <w:jc w:val="righ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Тверь</w:t>
            </w:r>
          </w:p>
        </w:tc>
        <w:tc>
          <w:tcPr>
            <w:tcW w:w="4685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9"/>
        <w:ind w:left="0"/>
        <w:jc w:val="left"/>
        <w:rPr>
          <w:b/>
          <w:sz w:val="16"/>
        </w:rPr>
      </w:pPr>
    </w:p>
    <w:p>
      <w:pPr>
        <w:spacing w:line="322" w:lineRule="exact" w:before="89"/>
        <w:ind w:left="302" w:right="0" w:firstLine="0"/>
        <w:jc w:val="left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дополнительных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мерах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противодействию</w:t>
      </w:r>
    </w:p>
    <w:p>
      <w:pPr>
        <w:spacing w:before="0"/>
        <w:ind w:left="302" w:right="3014" w:firstLine="0"/>
        <w:jc w:val="left"/>
        <w:rPr>
          <w:b/>
          <w:sz w:val="28"/>
        </w:rPr>
      </w:pPr>
      <w:r>
        <w:rPr>
          <w:b/>
          <w:sz w:val="28"/>
        </w:rPr>
        <w:t>распространению на территории Тверской области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новой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коронавирусной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инфекции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(COVID-19)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7"/>
        <w:ind w:left="0"/>
        <w:jc w:val="left"/>
        <w:rPr>
          <w:b/>
          <w:sz w:val="25"/>
        </w:rPr>
      </w:pPr>
    </w:p>
    <w:p>
      <w:pPr>
        <w:pStyle w:val="BodyText"/>
        <w:ind w:right="203" w:firstLine="707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 Тверской области новой коронавирусной инфекции (COVID-19),</w:t>
      </w:r>
      <w:r>
        <w:rPr>
          <w:spacing w:val="1"/>
        </w:rPr>
        <w:t> </w:t>
      </w:r>
      <w:r>
        <w:rPr/>
        <w:t>в соответствии с Федеральным </w:t>
      </w:r>
      <w:hyperlink r:id="rId6">
        <w:r>
          <w:rPr/>
          <w:t>законом</w:t>
        </w:r>
      </w:hyperlink>
      <w:r>
        <w:rPr/>
        <w:t> от 21.12.1994 № 68-ФЗ «О защите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техногенного   характера»,   указами   Президента   Российской   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02.04.2020</w:t>
      </w:r>
      <w:r>
        <w:rPr>
          <w:spacing w:val="1"/>
        </w:rPr>
        <w:t> </w:t>
      </w:r>
      <w:hyperlink r:id="rId7">
        <w:r>
          <w:rPr/>
          <w:t>№</w:t>
        </w:r>
        <w:r>
          <w:rPr>
            <w:spacing w:val="1"/>
          </w:rPr>
          <w:t> </w:t>
        </w:r>
        <w:r>
          <w:rPr/>
          <w:t>239</w:t>
        </w:r>
      </w:hyperlink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санитарно-</w:t>
      </w:r>
      <w:r>
        <w:rPr>
          <w:spacing w:val="1"/>
        </w:rPr>
        <w:t> </w:t>
      </w:r>
      <w:r>
        <w:rPr/>
        <w:t>эпидемиологического</w:t>
      </w:r>
      <w:r>
        <w:rPr>
          <w:spacing w:val="1"/>
        </w:rPr>
        <w:t> </w:t>
      </w:r>
      <w:r>
        <w:rPr/>
        <w:t>благополучия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распространением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(COVID-19)»,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28.04.2020</w:t>
      </w:r>
      <w:r>
        <w:rPr>
          <w:spacing w:val="1"/>
        </w:rPr>
        <w:t> </w:t>
      </w:r>
      <w:hyperlink r:id="rId8">
        <w:r>
          <w:rPr/>
          <w:t>№</w:t>
        </w:r>
        <w:r>
          <w:rPr>
            <w:spacing w:val="1"/>
          </w:rPr>
          <w:t> </w:t>
        </w:r>
        <w:r>
          <w:rPr/>
          <w:t>294</w:t>
        </w:r>
      </w:hyperlink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продлении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санитарно-эпидемиологического</w:t>
      </w:r>
      <w:r>
        <w:rPr>
          <w:spacing w:val="1"/>
        </w:rPr>
        <w:t> </w:t>
      </w:r>
      <w:r>
        <w:rPr/>
        <w:t>благополучия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распространением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     </w:t>
      </w:r>
      <w:r>
        <w:rPr>
          <w:spacing w:val="27"/>
        </w:rPr>
        <w:t> </w:t>
      </w:r>
      <w:r>
        <w:rPr/>
        <w:t>инфекции     </w:t>
      </w:r>
      <w:r>
        <w:rPr>
          <w:spacing w:val="30"/>
        </w:rPr>
        <w:t> </w:t>
      </w:r>
      <w:r>
        <w:rPr/>
        <w:t>(COVID-19)»,     </w:t>
      </w:r>
      <w:r>
        <w:rPr>
          <w:spacing w:val="29"/>
        </w:rPr>
        <w:t> </w:t>
      </w:r>
      <w:r>
        <w:rPr/>
        <w:t>от     </w:t>
      </w:r>
      <w:r>
        <w:rPr>
          <w:spacing w:val="26"/>
        </w:rPr>
        <w:t> </w:t>
      </w:r>
      <w:r>
        <w:rPr/>
        <w:t>11.05.2020     </w:t>
      </w:r>
      <w:r>
        <w:rPr>
          <w:spacing w:val="35"/>
        </w:rPr>
        <w:t> </w:t>
      </w:r>
      <w:hyperlink r:id="rId9">
        <w:r>
          <w:rPr/>
          <w:t>№</w:t>
        </w:r>
        <w:r>
          <w:rPr>
            <w:spacing w:val="-2"/>
          </w:rPr>
          <w:t> </w:t>
        </w:r>
        <w:r>
          <w:rPr/>
          <w:t>316</w:t>
        </w:r>
      </w:hyperlink>
    </w:p>
    <w:p>
      <w:pPr>
        <w:pStyle w:val="BodyText"/>
        <w:ind w:right="206"/>
      </w:pPr>
      <w:r>
        <w:rPr/>
        <w:t>«Об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продления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санитарно-эпидемиологического</w:t>
      </w:r>
      <w:r>
        <w:rPr>
          <w:spacing w:val="1"/>
        </w:rPr>
        <w:t> </w:t>
      </w:r>
      <w:r>
        <w:rPr/>
        <w:t>благополучия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субъектах</w:t>
      </w:r>
      <w:r>
        <w:rPr>
          <w:spacing w:val="1"/>
        </w:rPr>
        <w:t> </w:t>
      </w:r>
      <w:r>
        <w:rPr/>
        <w:t>Российской Федерации в связи с распространением новой коронавирусной</w:t>
      </w:r>
      <w:r>
        <w:rPr>
          <w:spacing w:val="1"/>
        </w:rPr>
        <w:t> </w:t>
      </w:r>
      <w:r>
        <w:rPr/>
        <w:t>инфекции (COVID-19)»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hyperlink r:id="rId10">
        <w:r>
          <w:rPr/>
          <w:t>законом </w:t>
        </w:r>
      </w:hyperlink>
      <w:r>
        <w:rPr/>
        <w:t>Тверской</w:t>
      </w:r>
      <w:r>
        <w:rPr>
          <w:spacing w:val="-1"/>
        </w:rPr>
        <w:t> </w:t>
      </w:r>
      <w:r>
        <w:rPr/>
        <w:t>области от</w:t>
      </w:r>
      <w:r>
        <w:rPr>
          <w:spacing w:val="-3"/>
        </w:rPr>
        <w:t> </w:t>
      </w:r>
      <w:r>
        <w:rPr/>
        <w:t>30.07.1998 №</w:t>
      </w:r>
      <w:r>
        <w:rPr>
          <w:spacing w:val="-2"/>
        </w:rPr>
        <w:t> </w:t>
      </w:r>
      <w:r>
        <w:rPr/>
        <w:t>26-ОЗ-2</w:t>
      </w:r>
    </w:p>
    <w:p>
      <w:pPr>
        <w:pStyle w:val="BodyText"/>
        <w:ind w:right="210"/>
      </w:pPr>
      <w:r>
        <w:rPr/>
        <w:t>«О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техногенного</w:t>
      </w:r>
      <w:r>
        <w:rPr>
          <w:spacing w:val="1"/>
        </w:rPr>
        <w:t> </w:t>
      </w:r>
      <w:r>
        <w:rPr/>
        <w:t>характера»,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Губернатора</w:t>
      </w:r>
      <w:r>
        <w:rPr>
          <w:spacing w:val="1"/>
        </w:rPr>
        <w:t> </w:t>
      </w:r>
      <w:r>
        <w:rPr/>
        <w:t>Тверской области от 17.03.2020 № 16-пг «О введении режима 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 Тверской</w:t>
      </w:r>
      <w:r>
        <w:rPr>
          <w:spacing w:val="-1"/>
        </w:rPr>
        <w:t> </w:t>
      </w:r>
      <w:r>
        <w:rPr/>
        <w:t>области»</w:t>
      </w:r>
      <w:r>
        <w:rPr>
          <w:spacing w:val="-1"/>
        </w:rPr>
        <w:t> </w:t>
      </w:r>
      <w:r>
        <w:rPr/>
        <w:t>постановляю:</w:t>
      </w:r>
    </w:p>
    <w:p>
      <w:pPr>
        <w:pStyle w:val="ListParagraph"/>
        <w:numPr>
          <w:ilvl w:val="0"/>
          <w:numId w:val="1"/>
        </w:numPr>
        <w:tabs>
          <w:tab w:pos="1296" w:val="left" w:leader="none"/>
        </w:tabs>
        <w:spacing w:line="322" w:lineRule="exact" w:before="1" w:after="0"/>
        <w:ind w:left="1295" w:right="0" w:hanging="286"/>
        <w:jc w:val="both"/>
        <w:rPr>
          <w:sz w:val="28"/>
        </w:rPr>
      </w:pPr>
      <w:r>
        <w:rPr>
          <w:sz w:val="28"/>
        </w:rPr>
        <w:t>Установить,  </w:t>
      </w:r>
      <w:r>
        <w:rPr>
          <w:spacing w:val="32"/>
          <w:sz w:val="28"/>
        </w:rPr>
        <w:t> </w:t>
      </w:r>
      <w:r>
        <w:rPr>
          <w:sz w:val="28"/>
        </w:rPr>
        <w:t>что   </w:t>
      </w:r>
      <w:r>
        <w:rPr>
          <w:spacing w:val="29"/>
          <w:sz w:val="28"/>
        </w:rPr>
        <w:t> </w:t>
      </w:r>
      <w:r>
        <w:rPr>
          <w:sz w:val="28"/>
        </w:rPr>
        <w:t>в   </w:t>
      </w:r>
      <w:r>
        <w:rPr>
          <w:spacing w:val="30"/>
          <w:sz w:val="28"/>
        </w:rPr>
        <w:t> </w:t>
      </w:r>
      <w:r>
        <w:rPr>
          <w:sz w:val="28"/>
        </w:rPr>
        <w:t>период   </w:t>
      </w:r>
      <w:r>
        <w:rPr>
          <w:spacing w:val="32"/>
          <w:sz w:val="28"/>
        </w:rPr>
        <w:t> </w:t>
      </w:r>
      <w:r>
        <w:rPr>
          <w:sz w:val="28"/>
        </w:rPr>
        <w:t>с   </w:t>
      </w:r>
      <w:r>
        <w:rPr>
          <w:spacing w:val="28"/>
          <w:sz w:val="28"/>
        </w:rPr>
        <w:t> </w:t>
      </w:r>
      <w:r>
        <w:rPr>
          <w:sz w:val="28"/>
        </w:rPr>
        <w:t>28   </w:t>
      </w:r>
      <w:r>
        <w:rPr>
          <w:spacing w:val="29"/>
          <w:sz w:val="28"/>
        </w:rPr>
        <w:t> </w:t>
      </w:r>
      <w:r>
        <w:rPr>
          <w:sz w:val="28"/>
        </w:rPr>
        <w:t>октября   </w:t>
      </w:r>
      <w:r>
        <w:rPr>
          <w:spacing w:val="29"/>
          <w:sz w:val="28"/>
        </w:rPr>
        <w:t> </w:t>
      </w:r>
      <w:r>
        <w:rPr>
          <w:sz w:val="28"/>
        </w:rPr>
        <w:t>2021   </w:t>
      </w:r>
      <w:r>
        <w:rPr>
          <w:spacing w:val="29"/>
          <w:sz w:val="28"/>
        </w:rPr>
        <w:t> </w:t>
      </w:r>
      <w:r>
        <w:rPr>
          <w:sz w:val="28"/>
        </w:rPr>
        <w:t>года   </w:t>
      </w:r>
      <w:r>
        <w:rPr>
          <w:spacing w:val="26"/>
          <w:sz w:val="28"/>
        </w:rPr>
        <w:t> </w:t>
      </w:r>
      <w:r>
        <w:rPr>
          <w:sz w:val="28"/>
        </w:rPr>
        <w:t>по</w:t>
      </w:r>
    </w:p>
    <w:p>
      <w:pPr>
        <w:pStyle w:val="BodyText"/>
        <w:ind w:right="207"/>
      </w:pPr>
      <w:r>
        <w:rPr/>
        <w:t>31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включительно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Тверской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посещение</w:t>
      </w:r>
      <w:r>
        <w:rPr>
          <w:spacing w:val="1"/>
        </w:rPr>
        <w:t> </w:t>
      </w:r>
      <w:r>
        <w:rPr/>
        <w:t>гражданами,</w:t>
      </w:r>
      <w:r>
        <w:rPr>
          <w:spacing w:val="1"/>
        </w:rPr>
        <w:t> </w:t>
      </w:r>
      <w:r>
        <w:rPr/>
        <w:t>достигшими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зданий,</w:t>
      </w:r>
      <w:r>
        <w:rPr>
          <w:spacing w:val="1"/>
        </w:rPr>
        <w:t> </w:t>
      </w:r>
      <w:r>
        <w:rPr/>
        <w:t>строений,</w:t>
      </w:r>
      <w:r>
        <w:rPr>
          <w:spacing w:val="1"/>
        </w:rPr>
        <w:t> </w:t>
      </w:r>
      <w:r>
        <w:rPr/>
        <w:t>сооружений (помещений в них) торгово-развлекательных центров, торговых</w:t>
      </w:r>
      <w:r>
        <w:rPr>
          <w:spacing w:val="1"/>
        </w:rPr>
        <w:t> </w:t>
      </w:r>
      <w:r>
        <w:rPr/>
        <w:t>центров</w:t>
      </w:r>
      <w:r>
        <w:rPr>
          <w:spacing w:val="21"/>
        </w:rPr>
        <w:t> </w:t>
      </w:r>
      <w:r>
        <w:rPr/>
        <w:t>(комплексов),</w:t>
      </w:r>
      <w:r>
        <w:rPr>
          <w:spacing w:val="20"/>
        </w:rPr>
        <w:t> </w:t>
      </w:r>
      <w:r>
        <w:rPr/>
        <w:t>расположенных</w:t>
      </w:r>
      <w:r>
        <w:rPr>
          <w:spacing w:val="22"/>
        </w:rPr>
        <w:t> </w:t>
      </w:r>
      <w:r>
        <w:rPr/>
        <w:t>на</w:t>
      </w:r>
      <w:r>
        <w:rPr>
          <w:spacing w:val="22"/>
        </w:rPr>
        <w:t> </w:t>
      </w:r>
      <w:r>
        <w:rPr/>
        <w:t>площади</w:t>
      </w:r>
      <w:r>
        <w:rPr>
          <w:spacing w:val="22"/>
        </w:rPr>
        <w:t> </w:t>
      </w:r>
      <w:r>
        <w:rPr/>
        <w:t>более</w:t>
      </w:r>
      <w:r>
        <w:rPr>
          <w:spacing w:val="31"/>
        </w:rPr>
        <w:t> </w:t>
      </w:r>
      <w:r>
        <w:rPr/>
        <w:t>1000</w:t>
      </w:r>
      <w:r>
        <w:rPr>
          <w:spacing w:val="22"/>
        </w:rPr>
        <w:t> </w:t>
      </w:r>
      <w:r>
        <w:rPr/>
        <w:t>кв.</w:t>
      </w:r>
      <w:r>
        <w:rPr>
          <w:spacing w:val="21"/>
        </w:rPr>
        <w:t> </w:t>
      </w:r>
      <w:r>
        <w:rPr/>
        <w:t>м</w:t>
      </w:r>
      <w:r>
        <w:rPr>
          <w:spacing w:val="21"/>
        </w:rPr>
        <w:t> </w:t>
      </w:r>
      <w:r>
        <w:rPr/>
        <w:t>на</w:t>
      </w:r>
    </w:p>
    <w:p>
      <w:pPr>
        <w:spacing w:after="0"/>
        <w:sectPr>
          <w:type w:val="continuous"/>
          <w:pgSz w:w="11910" w:h="16840"/>
          <w:pgMar w:top="540" w:bottom="280" w:left="1400" w:right="640"/>
        </w:sectPr>
      </w:pPr>
    </w:p>
    <w:p>
      <w:pPr>
        <w:pStyle w:val="BodyText"/>
        <w:spacing w:before="7"/>
        <w:ind w:left="0"/>
        <w:jc w:val="left"/>
        <w:rPr>
          <w:sz w:val="17"/>
        </w:rPr>
      </w:pPr>
    </w:p>
    <w:p>
      <w:pPr>
        <w:pStyle w:val="BodyText"/>
        <w:spacing w:before="89"/>
        <w:ind w:right="205"/>
      </w:pPr>
      <w:r>
        <w:rPr/>
        <w:t>территории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округа</w:t>
      </w:r>
      <w:r>
        <w:rPr>
          <w:spacing w:val="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Тверь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800</w:t>
      </w:r>
      <w:r>
        <w:rPr>
          <w:spacing w:val="1"/>
        </w:rPr>
        <w:t> </w:t>
      </w:r>
      <w:r>
        <w:rPr/>
        <w:t>кв.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территориях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Тверской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QR-кода,</w:t>
      </w:r>
      <w:r>
        <w:rPr>
          <w:spacing w:val="1"/>
        </w:rPr>
        <w:t> </w:t>
      </w:r>
      <w:r>
        <w:rPr/>
        <w:t>оформленного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использованием</w:t>
      </w:r>
      <w:r>
        <w:rPr>
          <w:spacing w:val="42"/>
        </w:rPr>
        <w:t> </w:t>
      </w:r>
      <w:r>
        <w:rPr/>
        <w:t>федеральной</w:t>
      </w:r>
      <w:r>
        <w:rPr>
          <w:spacing w:val="42"/>
        </w:rPr>
        <w:t> </w:t>
      </w:r>
      <w:r>
        <w:rPr/>
        <w:t>государственной</w:t>
      </w:r>
      <w:r>
        <w:rPr>
          <w:spacing w:val="42"/>
        </w:rPr>
        <w:t> </w:t>
      </w:r>
      <w:r>
        <w:rPr/>
        <w:t>информационной</w:t>
      </w:r>
      <w:r>
        <w:rPr>
          <w:spacing w:val="42"/>
        </w:rPr>
        <w:t> </w:t>
      </w:r>
      <w:r>
        <w:rPr/>
        <w:t>системы</w:t>
      </w:r>
    </w:p>
    <w:p>
      <w:pPr>
        <w:pStyle w:val="BodyText"/>
        <w:spacing w:before="1"/>
        <w:ind w:right="213"/>
      </w:pPr>
      <w:r>
        <w:rPr/>
        <w:t>«Единый</w:t>
      </w:r>
      <w:r>
        <w:rPr>
          <w:spacing w:val="1"/>
        </w:rPr>
        <w:t> </w:t>
      </w:r>
      <w:r>
        <w:rPr/>
        <w:t>портал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услуг</w:t>
      </w:r>
      <w:r>
        <w:rPr>
          <w:spacing w:val="71"/>
        </w:rPr>
        <w:t> </w:t>
      </w:r>
      <w:r>
        <w:rPr/>
        <w:t>(функций)»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QR-код),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постановления,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4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 личность</w:t>
      </w:r>
      <w:r>
        <w:rPr>
          <w:spacing w:val="-2"/>
        </w:rPr>
        <w:t> </w:t>
      </w:r>
      <w:r>
        <w:rPr/>
        <w:t>гражданина.</w:t>
      </w:r>
    </w:p>
    <w:p>
      <w:pPr>
        <w:pStyle w:val="ListParagraph"/>
        <w:numPr>
          <w:ilvl w:val="0"/>
          <w:numId w:val="1"/>
        </w:numPr>
        <w:tabs>
          <w:tab w:pos="1296" w:val="left" w:leader="none"/>
        </w:tabs>
        <w:spacing w:line="240" w:lineRule="auto" w:before="1" w:after="0"/>
        <w:ind w:left="302" w:right="211" w:firstLine="707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31"/>
          <w:sz w:val="28"/>
        </w:rPr>
        <w:t> </w:t>
      </w:r>
      <w:r>
        <w:rPr>
          <w:sz w:val="28"/>
        </w:rPr>
        <w:t>достигшие</w:t>
      </w:r>
      <w:r>
        <w:rPr>
          <w:spacing w:val="102"/>
          <w:sz w:val="28"/>
        </w:rPr>
        <w:t> </w:t>
      </w:r>
      <w:r>
        <w:rPr>
          <w:sz w:val="28"/>
        </w:rPr>
        <w:t>возраста</w:t>
      </w:r>
      <w:r>
        <w:rPr>
          <w:spacing w:val="100"/>
          <w:sz w:val="28"/>
        </w:rPr>
        <w:t> </w:t>
      </w:r>
      <w:r>
        <w:rPr>
          <w:sz w:val="28"/>
        </w:rPr>
        <w:t>18</w:t>
      </w:r>
      <w:r>
        <w:rPr>
          <w:spacing w:val="101"/>
          <w:sz w:val="28"/>
        </w:rPr>
        <w:t> </w:t>
      </w:r>
      <w:r>
        <w:rPr>
          <w:sz w:val="28"/>
        </w:rPr>
        <w:t>лет,</w:t>
      </w:r>
      <w:r>
        <w:rPr>
          <w:spacing w:val="102"/>
          <w:sz w:val="28"/>
        </w:rPr>
        <w:t> </w:t>
      </w:r>
      <w:r>
        <w:rPr>
          <w:sz w:val="28"/>
        </w:rPr>
        <w:t>для</w:t>
      </w:r>
      <w:r>
        <w:rPr>
          <w:spacing w:val="101"/>
          <w:sz w:val="28"/>
        </w:rPr>
        <w:t> </w:t>
      </w:r>
      <w:r>
        <w:rPr>
          <w:sz w:val="28"/>
        </w:rPr>
        <w:t>посещения</w:t>
      </w:r>
      <w:r>
        <w:rPr>
          <w:spacing w:val="101"/>
          <w:sz w:val="28"/>
        </w:rPr>
        <w:t> </w:t>
      </w:r>
      <w:r>
        <w:rPr>
          <w:sz w:val="28"/>
        </w:rPr>
        <w:t>в</w:t>
      </w:r>
      <w:r>
        <w:rPr>
          <w:spacing w:val="102"/>
          <w:sz w:val="28"/>
        </w:rPr>
        <w:t> </w:t>
      </w:r>
      <w:r>
        <w:rPr>
          <w:sz w:val="28"/>
        </w:rPr>
        <w:t>период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28</w:t>
      </w:r>
      <w:r>
        <w:rPr>
          <w:spacing w:val="1"/>
          <w:sz w:val="28"/>
        </w:rPr>
        <w:t> </w:t>
      </w:r>
      <w:r>
        <w:rPr>
          <w:sz w:val="28"/>
        </w:rPr>
        <w:t>октября</w:t>
      </w:r>
      <w:r>
        <w:rPr>
          <w:spacing w:val="1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31</w:t>
      </w:r>
      <w:r>
        <w:rPr>
          <w:spacing w:val="1"/>
          <w:sz w:val="28"/>
        </w:rPr>
        <w:t> </w:t>
      </w:r>
      <w:r>
        <w:rPr>
          <w:sz w:val="28"/>
        </w:rPr>
        <w:t>октября</w:t>
      </w:r>
      <w:r>
        <w:rPr>
          <w:spacing w:val="1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включительно</w:t>
      </w:r>
      <w:r>
        <w:rPr>
          <w:spacing w:val="1"/>
          <w:sz w:val="28"/>
        </w:rPr>
        <w:t> </w:t>
      </w:r>
      <w:r>
        <w:rPr>
          <w:sz w:val="28"/>
        </w:rPr>
        <w:t>зданий,</w:t>
      </w:r>
      <w:r>
        <w:rPr>
          <w:spacing w:val="1"/>
          <w:sz w:val="28"/>
        </w:rPr>
        <w:t> </w:t>
      </w:r>
      <w:r>
        <w:rPr>
          <w:sz w:val="28"/>
        </w:rPr>
        <w:t>строений, сооружений (помещений в них) объектов, указанных в пункте 1</w:t>
      </w:r>
      <w:r>
        <w:rPr>
          <w:spacing w:val="1"/>
          <w:sz w:val="28"/>
        </w:rPr>
        <w:t> </w:t>
      </w:r>
      <w:r>
        <w:rPr>
          <w:sz w:val="28"/>
        </w:rPr>
        <w:t>настоящего постановления, обязаны предъявлять документ, удостоверяющий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личность</w:t>
      </w:r>
      <w:r>
        <w:rPr>
          <w:spacing w:val="1"/>
          <w:sz w:val="28"/>
        </w:rPr>
        <w:t> </w:t>
      </w:r>
      <w:r>
        <w:rPr>
          <w:sz w:val="28"/>
        </w:rPr>
        <w:t>гражданина,</w:t>
      </w:r>
      <w:r>
        <w:rPr>
          <w:spacing w:val="-2"/>
          <w:sz w:val="28"/>
        </w:rPr>
        <w:t> </w:t>
      </w:r>
      <w:r>
        <w:rPr>
          <w:sz w:val="28"/>
        </w:rPr>
        <w:t>а также:</w:t>
      </w:r>
    </w:p>
    <w:p>
      <w:pPr>
        <w:pStyle w:val="ListParagraph"/>
        <w:numPr>
          <w:ilvl w:val="0"/>
          <w:numId w:val="2"/>
        </w:numPr>
        <w:tabs>
          <w:tab w:pos="1315" w:val="left" w:leader="none"/>
        </w:tabs>
        <w:spacing w:line="322" w:lineRule="exact" w:before="1" w:after="0"/>
        <w:ind w:left="1314" w:right="0" w:hanging="305"/>
        <w:jc w:val="both"/>
        <w:rPr>
          <w:sz w:val="28"/>
        </w:rPr>
      </w:pPr>
      <w:r>
        <w:rPr>
          <w:sz w:val="28"/>
        </w:rPr>
        <w:t>либо</w:t>
      </w:r>
      <w:r>
        <w:rPr>
          <w:spacing w:val="-3"/>
          <w:sz w:val="28"/>
        </w:rPr>
        <w:t> </w:t>
      </w:r>
      <w:r>
        <w:rPr>
          <w:sz w:val="28"/>
        </w:rPr>
        <w:t>QR-код,</w:t>
      </w:r>
      <w:r>
        <w:rPr>
          <w:spacing w:val="-4"/>
          <w:sz w:val="28"/>
        </w:rPr>
        <w:t> </w:t>
      </w:r>
      <w:r>
        <w:rPr>
          <w:sz w:val="28"/>
        </w:rPr>
        <w:t>которым</w:t>
      </w:r>
      <w:r>
        <w:rPr>
          <w:spacing w:val="-4"/>
          <w:sz w:val="28"/>
        </w:rPr>
        <w:t> </w:t>
      </w:r>
      <w:r>
        <w:rPr>
          <w:sz w:val="28"/>
        </w:rPr>
        <w:t>подтверждается:</w:t>
      </w:r>
    </w:p>
    <w:p>
      <w:pPr>
        <w:pStyle w:val="BodyText"/>
        <w:ind w:right="205" w:firstLine="707"/>
      </w:pPr>
      <w:r>
        <w:rPr/>
        <w:t>получение</w:t>
      </w:r>
      <w:r>
        <w:rPr>
          <w:spacing w:val="1"/>
        </w:rPr>
        <w:t> </w:t>
      </w:r>
      <w:r>
        <w:rPr/>
        <w:t>гражданином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вакцины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однокомпонентной вакцины от новой коронавирусной инфекции (COVID-19)</w:t>
      </w:r>
      <w:r>
        <w:rPr>
          <w:spacing w:val="-67"/>
        </w:rPr>
        <w:t> </w:t>
      </w:r>
      <w:r>
        <w:rPr/>
        <w:t>(далее – инфекция), прошедшей государственную регистрацию в 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spacing w:line="242" w:lineRule="auto"/>
        <w:ind w:right="215" w:firstLine="707"/>
      </w:pPr>
      <w:r>
        <w:rPr/>
        <w:t>перенесение инфекции и срок с даты выздоровления, не превышающий</w:t>
      </w:r>
      <w:r>
        <w:rPr>
          <w:spacing w:val="-67"/>
        </w:rPr>
        <w:t> </w:t>
      </w:r>
      <w:r>
        <w:rPr/>
        <w:t>6 календарных</w:t>
      </w:r>
      <w:r>
        <w:rPr>
          <w:spacing w:val="1"/>
        </w:rPr>
        <w:t> </w:t>
      </w:r>
      <w:r>
        <w:rPr/>
        <w:t>месяцев.</w:t>
      </w:r>
    </w:p>
    <w:p>
      <w:pPr>
        <w:pStyle w:val="BodyText"/>
        <w:ind w:right="209" w:firstLine="707"/>
      </w:pPr>
      <w:r>
        <w:rPr/>
        <w:t>QR-код предъявляется гражданином на электронных устройствах или</w:t>
      </w:r>
      <w:r>
        <w:rPr>
          <w:spacing w:val="1"/>
        </w:rPr>
        <w:t> </w:t>
      </w:r>
      <w:r>
        <w:rPr/>
        <w:t>на бумажном носителе в формате, позволяющем сканировать его камерой</w:t>
      </w:r>
      <w:r>
        <w:rPr>
          <w:spacing w:val="1"/>
        </w:rPr>
        <w:t> </w:t>
      </w:r>
      <w:r>
        <w:rPr/>
        <w:t>смартфона,</w:t>
      </w:r>
      <w:r>
        <w:rPr>
          <w:spacing w:val="-2"/>
        </w:rPr>
        <w:t> </w:t>
      </w:r>
      <w:r>
        <w:rPr/>
        <w:t>планшета,</w:t>
      </w:r>
      <w:r>
        <w:rPr>
          <w:spacing w:val="-2"/>
        </w:rPr>
        <w:t> </w:t>
      </w:r>
      <w:r>
        <w:rPr/>
        <w:t>иного устройства</w:t>
      </w:r>
      <w:r>
        <w:rPr>
          <w:spacing w:val="-5"/>
        </w:rPr>
        <w:t> </w:t>
      </w:r>
      <w:r>
        <w:rPr/>
        <w:t>для считывания</w:t>
      </w:r>
      <w:r>
        <w:rPr>
          <w:spacing w:val="-1"/>
        </w:rPr>
        <w:t> </w:t>
      </w:r>
      <w:r>
        <w:rPr/>
        <w:t>информации;</w:t>
      </w:r>
    </w:p>
    <w:p>
      <w:pPr>
        <w:pStyle w:val="ListParagraph"/>
        <w:numPr>
          <w:ilvl w:val="0"/>
          <w:numId w:val="2"/>
        </w:numPr>
        <w:tabs>
          <w:tab w:pos="1341" w:val="left" w:leader="none"/>
        </w:tabs>
        <w:spacing w:line="240" w:lineRule="auto" w:before="0" w:after="0"/>
        <w:ind w:left="302" w:right="209" w:firstLine="707"/>
        <w:jc w:val="both"/>
        <w:rPr>
          <w:sz w:val="28"/>
        </w:rPr>
      </w:pPr>
      <w:r>
        <w:rPr>
          <w:sz w:val="28"/>
        </w:rPr>
        <w:t>либо документ (справку), выданный государственным учреждением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иным</w:t>
      </w:r>
      <w:r>
        <w:rPr>
          <w:spacing w:val="1"/>
          <w:sz w:val="28"/>
        </w:rPr>
        <w:t> </w:t>
      </w:r>
      <w:r>
        <w:rPr>
          <w:sz w:val="28"/>
        </w:rPr>
        <w:t>учреждением</w:t>
      </w:r>
      <w:r>
        <w:rPr>
          <w:spacing w:val="1"/>
          <w:sz w:val="28"/>
        </w:rPr>
        <w:t> </w:t>
      </w:r>
      <w:r>
        <w:rPr>
          <w:sz w:val="28"/>
        </w:rPr>
        <w:t>здравоохранения,</w:t>
      </w:r>
      <w:r>
        <w:rPr>
          <w:spacing w:val="1"/>
          <w:sz w:val="28"/>
        </w:rPr>
        <w:t> </w:t>
      </w:r>
      <w:r>
        <w:rPr>
          <w:sz w:val="28"/>
        </w:rPr>
        <w:t>имеющим</w:t>
      </w:r>
      <w:r>
        <w:rPr>
          <w:spacing w:val="1"/>
          <w:sz w:val="28"/>
        </w:rPr>
        <w:t> </w:t>
      </w:r>
      <w:r>
        <w:rPr>
          <w:sz w:val="28"/>
        </w:rPr>
        <w:t>прикрепленное</w:t>
      </w:r>
      <w:r>
        <w:rPr>
          <w:spacing w:val="1"/>
          <w:sz w:val="28"/>
        </w:rPr>
        <w:t> </w:t>
      </w:r>
      <w:r>
        <w:rPr>
          <w:sz w:val="28"/>
        </w:rPr>
        <w:t>население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Тверской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подтверждается:</w:t>
      </w:r>
    </w:p>
    <w:p>
      <w:pPr>
        <w:pStyle w:val="BodyText"/>
        <w:ind w:right="213" w:firstLine="707"/>
      </w:pPr>
      <w:r>
        <w:rPr/>
        <w:t>получение</w:t>
      </w:r>
      <w:r>
        <w:rPr>
          <w:spacing w:val="1"/>
        </w:rPr>
        <w:t> </w:t>
      </w:r>
      <w:r>
        <w:rPr/>
        <w:t>гражданином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вакцины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однокомпонентной</w:t>
      </w:r>
      <w:r>
        <w:rPr>
          <w:spacing w:val="1"/>
        </w:rPr>
        <w:t> </w:t>
      </w:r>
      <w:r>
        <w:rPr/>
        <w:t>вакцины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инфекции,</w:t>
      </w:r>
      <w:r>
        <w:rPr>
          <w:spacing w:val="1"/>
        </w:rPr>
        <w:t> </w:t>
      </w:r>
      <w:r>
        <w:rPr/>
        <w:t>прошедшей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регистрацию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Федерации;</w:t>
      </w:r>
    </w:p>
    <w:p>
      <w:pPr>
        <w:pStyle w:val="BodyText"/>
        <w:ind w:right="215" w:firstLine="707"/>
      </w:pPr>
      <w:r>
        <w:rPr/>
        <w:t>перенесение инфекции и срок с даты выздоровления, не превышающий</w:t>
      </w:r>
      <w:r>
        <w:rPr>
          <w:spacing w:val="-67"/>
        </w:rPr>
        <w:t> </w:t>
      </w:r>
      <w:r>
        <w:rPr/>
        <w:t>6 календарных</w:t>
      </w:r>
      <w:r>
        <w:rPr>
          <w:spacing w:val="1"/>
        </w:rPr>
        <w:t> </w:t>
      </w:r>
      <w:r>
        <w:rPr/>
        <w:t>месяцев;</w:t>
      </w:r>
    </w:p>
    <w:p>
      <w:pPr>
        <w:pStyle w:val="ListParagraph"/>
        <w:numPr>
          <w:ilvl w:val="0"/>
          <w:numId w:val="2"/>
        </w:numPr>
        <w:tabs>
          <w:tab w:pos="1315" w:val="left" w:leader="none"/>
        </w:tabs>
        <w:spacing w:line="240" w:lineRule="auto" w:before="0" w:after="0"/>
        <w:ind w:left="302" w:right="209" w:firstLine="707"/>
        <w:jc w:val="both"/>
        <w:rPr>
          <w:sz w:val="28"/>
        </w:rPr>
      </w:pP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медицинский</w:t>
      </w:r>
      <w:r>
        <w:rPr>
          <w:spacing w:val="1"/>
          <w:sz w:val="28"/>
        </w:rPr>
        <w:t> </w:t>
      </w: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подтверждающий</w:t>
      </w:r>
      <w:r>
        <w:rPr>
          <w:spacing w:val="1"/>
          <w:sz w:val="28"/>
        </w:rPr>
        <w:t> </w:t>
      </w: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медицинских противопоказаний к вакцинации против инфекции, заверенный</w:t>
      </w:r>
      <w:r>
        <w:rPr>
          <w:spacing w:val="1"/>
          <w:sz w:val="28"/>
        </w:rPr>
        <w:t> </w:t>
      </w:r>
      <w:r>
        <w:rPr>
          <w:sz w:val="28"/>
        </w:rPr>
        <w:t>лечащим врачом и руководителем (заместителем руководителя) медицинской</w:t>
      </w:r>
      <w:r>
        <w:rPr>
          <w:spacing w:val="-67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одновременно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отрицательным</w:t>
      </w:r>
      <w:r>
        <w:rPr>
          <w:spacing w:val="1"/>
          <w:sz w:val="28"/>
        </w:rPr>
        <w:t> </w:t>
      </w:r>
      <w:r>
        <w:rPr>
          <w:sz w:val="28"/>
        </w:rPr>
        <w:t>результатом</w:t>
      </w:r>
      <w:r>
        <w:rPr>
          <w:spacing w:val="1"/>
          <w:sz w:val="28"/>
        </w:rPr>
        <w:t> </w:t>
      </w:r>
      <w:r>
        <w:rPr>
          <w:sz w:val="28"/>
        </w:rPr>
        <w:t>лабораторного</w:t>
      </w:r>
      <w:r>
        <w:rPr>
          <w:spacing w:val="1"/>
          <w:sz w:val="28"/>
        </w:rPr>
        <w:t> </w:t>
      </w:r>
      <w:r>
        <w:rPr>
          <w:sz w:val="28"/>
        </w:rPr>
        <w:t>исследования на наличие возбудителя инфекции, полученным методом ПЦР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72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предъявления</w:t>
      </w:r>
      <w:r>
        <w:rPr>
          <w:spacing w:val="1"/>
          <w:sz w:val="28"/>
        </w:rPr>
        <w:t> </w:t>
      </w:r>
      <w:r>
        <w:rPr>
          <w:sz w:val="28"/>
        </w:rPr>
        <w:t>(для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1"/>
          <w:sz w:val="28"/>
        </w:rPr>
        <w:t> </w:t>
      </w:r>
      <w:r>
        <w:rPr>
          <w:sz w:val="28"/>
        </w:rPr>
        <w:t>противопоказания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вакцинации против</w:t>
      </w:r>
      <w:r>
        <w:rPr>
          <w:spacing w:val="-4"/>
          <w:sz w:val="28"/>
        </w:rPr>
        <w:t> </w:t>
      </w:r>
      <w:r>
        <w:rPr>
          <w:sz w:val="28"/>
        </w:rPr>
        <w:t>инфекции).</w:t>
      </w:r>
    </w:p>
    <w:p>
      <w:pPr>
        <w:pStyle w:val="ListParagraph"/>
        <w:numPr>
          <w:ilvl w:val="0"/>
          <w:numId w:val="1"/>
        </w:numPr>
        <w:tabs>
          <w:tab w:pos="1291" w:val="left" w:leader="none"/>
        </w:tabs>
        <w:spacing w:line="240" w:lineRule="auto" w:before="0" w:after="0"/>
        <w:ind w:left="302" w:right="210" w:firstLine="707"/>
        <w:jc w:val="both"/>
        <w:rPr>
          <w:sz w:val="28"/>
        </w:rPr>
      </w:pPr>
      <w:r>
        <w:rPr>
          <w:sz w:val="28"/>
        </w:rPr>
        <w:t>Обязать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зданиях,</w:t>
      </w:r>
      <w:r>
        <w:rPr>
          <w:spacing w:val="1"/>
          <w:sz w:val="28"/>
        </w:rPr>
        <w:t> </w:t>
      </w:r>
      <w:r>
        <w:rPr>
          <w:sz w:val="28"/>
        </w:rPr>
        <w:t>строениях,</w:t>
      </w:r>
      <w:r>
        <w:rPr>
          <w:spacing w:val="1"/>
          <w:sz w:val="28"/>
        </w:rPr>
        <w:t> </w:t>
      </w:r>
      <w:r>
        <w:rPr>
          <w:sz w:val="28"/>
        </w:rPr>
        <w:t>сооружениях</w:t>
      </w:r>
      <w:r>
        <w:rPr>
          <w:spacing w:val="1"/>
          <w:sz w:val="28"/>
        </w:rPr>
        <w:t> </w:t>
      </w:r>
      <w:r>
        <w:rPr>
          <w:sz w:val="28"/>
        </w:rPr>
        <w:t>(помещениях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них)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постановления, в период с 28 октября 2021 года по 31 октября 2021 года</w:t>
      </w:r>
      <w:r>
        <w:rPr>
          <w:spacing w:val="1"/>
          <w:sz w:val="28"/>
        </w:rPr>
        <w:t> </w:t>
      </w:r>
      <w:r>
        <w:rPr>
          <w:sz w:val="28"/>
        </w:rPr>
        <w:t>включительно обеспечивать: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11"/>
          <w:pgSz w:w="11910" w:h="16840"/>
          <w:pgMar w:header="713" w:footer="0" w:top="960" w:bottom="280" w:left="1400" w:right="640"/>
          <w:pgNumType w:start="2"/>
        </w:sectPr>
      </w:pPr>
    </w:p>
    <w:p>
      <w:pPr>
        <w:pStyle w:val="BodyText"/>
        <w:spacing w:before="7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396" w:val="left" w:leader="none"/>
        </w:tabs>
        <w:spacing w:line="240" w:lineRule="auto" w:before="89" w:after="0"/>
        <w:ind w:left="302" w:right="206" w:firstLine="70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> </w:t>
      </w:r>
      <w:r>
        <w:rPr>
          <w:sz w:val="28"/>
        </w:rPr>
        <w:t>QR-кода,</w:t>
      </w:r>
      <w:r>
        <w:rPr>
          <w:spacing w:val="1"/>
          <w:sz w:val="28"/>
        </w:rPr>
        <w:t> </w:t>
      </w:r>
      <w:r>
        <w:rPr>
          <w:sz w:val="28"/>
        </w:rPr>
        <w:t>предъявляемого</w:t>
      </w:r>
      <w:r>
        <w:rPr>
          <w:spacing w:val="-67"/>
          <w:sz w:val="28"/>
        </w:rPr>
        <w:t> </w:t>
      </w:r>
      <w:r>
        <w:rPr>
          <w:sz w:val="28"/>
        </w:rPr>
        <w:t>посетителями, достигшими возраста 18 лет, с использованием федеральной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«Единый</w:t>
      </w:r>
      <w:r>
        <w:rPr>
          <w:spacing w:val="1"/>
          <w:sz w:val="28"/>
        </w:rPr>
        <w:t> </w:t>
      </w:r>
      <w:r>
        <w:rPr>
          <w:sz w:val="28"/>
        </w:rPr>
        <w:t>портал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(функций)»,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-67"/>
          <w:sz w:val="28"/>
        </w:rPr>
        <w:t> </w:t>
      </w:r>
      <w:r>
        <w:rPr>
          <w:sz w:val="28"/>
        </w:rPr>
        <w:t>специализированного</w:t>
      </w:r>
      <w:r>
        <w:rPr>
          <w:spacing w:val="1"/>
          <w:sz w:val="28"/>
        </w:rPr>
        <w:t> </w:t>
      </w:r>
      <w:r>
        <w:rPr>
          <w:sz w:val="28"/>
        </w:rPr>
        <w:t>приложения</w:t>
      </w:r>
      <w:r>
        <w:rPr>
          <w:spacing w:val="1"/>
          <w:sz w:val="28"/>
        </w:rPr>
        <w:t> </w:t>
      </w:r>
      <w:r>
        <w:rPr>
          <w:sz w:val="28"/>
        </w:rPr>
        <w:t>«Госуслуги.Стопкоронавирус»,</w:t>
      </w:r>
      <w:r>
        <w:rPr>
          <w:spacing w:val="1"/>
          <w:sz w:val="28"/>
        </w:rPr>
        <w:t> </w:t>
      </w:r>
      <w:r>
        <w:rPr>
          <w:sz w:val="28"/>
        </w:rPr>
        <w:t>наличия</w:t>
      </w:r>
      <w:r>
        <w:rPr>
          <w:spacing w:val="1"/>
          <w:sz w:val="28"/>
        </w:rPr>
        <w:t> </w:t>
      </w:r>
      <w:r>
        <w:rPr>
          <w:sz w:val="28"/>
        </w:rPr>
        <w:t>документов, указанных в пункте 2 настоящего постановления, и соответствия</w:t>
      </w:r>
      <w:r>
        <w:rPr>
          <w:spacing w:val="-67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посетителе,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QR-коде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документах,</w:t>
      </w:r>
      <w:r>
        <w:rPr>
          <w:spacing w:val="1"/>
          <w:sz w:val="28"/>
        </w:rPr>
        <w:t> </w:t>
      </w:r>
      <w:r>
        <w:rPr>
          <w:sz w:val="28"/>
        </w:rPr>
        <w:t>документу,</w:t>
      </w:r>
      <w:r>
        <w:rPr>
          <w:spacing w:val="1"/>
          <w:sz w:val="28"/>
        </w:rPr>
        <w:t> </w:t>
      </w:r>
      <w:r>
        <w:rPr>
          <w:sz w:val="28"/>
        </w:rPr>
        <w:t>удостоверяющему</w:t>
      </w:r>
      <w:r>
        <w:rPr>
          <w:spacing w:val="-6"/>
          <w:sz w:val="28"/>
        </w:rPr>
        <w:t> </w:t>
      </w:r>
      <w:r>
        <w:rPr>
          <w:sz w:val="28"/>
        </w:rPr>
        <w:t>личность</w:t>
      </w:r>
      <w:r>
        <w:rPr>
          <w:spacing w:val="-1"/>
          <w:sz w:val="28"/>
        </w:rPr>
        <w:t> </w:t>
      </w:r>
      <w:r>
        <w:rPr>
          <w:sz w:val="28"/>
        </w:rPr>
        <w:t>такого</w:t>
      </w:r>
      <w:r>
        <w:rPr>
          <w:spacing w:val="1"/>
          <w:sz w:val="28"/>
        </w:rPr>
        <w:t> </w:t>
      </w:r>
      <w:r>
        <w:rPr>
          <w:sz w:val="28"/>
        </w:rPr>
        <w:t>гражданина;</w:t>
      </w:r>
    </w:p>
    <w:p>
      <w:pPr>
        <w:pStyle w:val="ListParagraph"/>
        <w:numPr>
          <w:ilvl w:val="0"/>
          <w:numId w:val="3"/>
        </w:numPr>
        <w:tabs>
          <w:tab w:pos="1415" w:val="left" w:leader="none"/>
        </w:tabs>
        <w:spacing w:line="240" w:lineRule="auto" w:before="2" w:after="0"/>
        <w:ind w:left="302" w:right="210" w:firstLine="707"/>
        <w:jc w:val="both"/>
        <w:rPr>
          <w:sz w:val="28"/>
        </w:rPr>
      </w:pPr>
      <w:r>
        <w:rPr>
          <w:sz w:val="28"/>
        </w:rPr>
        <w:t>недопущение</w:t>
      </w:r>
      <w:r>
        <w:rPr>
          <w:spacing w:val="1"/>
          <w:sz w:val="28"/>
        </w:rPr>
        <w:t> </w:t>
      </w:r>
      <w:r>
        <w:rPr>
          <w:sz w:val="28"/>
        </w:rPr>
        <w:t>нахождения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зданиях,</w:t>
      </w:r>
      <w:r>
        <w:rPr>
          <w:spacing w:val="1"/>
          <w:sz w:val="28"/>
        </w:rPr>
        <w:t> </w:t>
      </w:r>
      <w:r>
        <w:rPr>
          <w:sz w:val="28"/>
        </w:rPr>
        <w:t>строениях,</w:t>
      </w:r>
      <w:r>
        <w:rPr>
          <w:spacing w:val="1"/>
          <w:sz w:val="28"/>
        </w:rPr>
        <w:t> </w:t>
      </w:r>
      <w:r>
        <w:rPr>
          <w:sz w:val="28"/>
        </w:rPr>
        <w:t>сооружениях</w:t>
      </w:r>
      <w:r>
        <w:rPr>
          <w:spacing w:val="1"/>
          <w:sz w:val="28"/>
        </w:rPr>
        <w:t> </w:t>
      </w:r>
      <w:r>
        <w:rPr>
          <w:sz w:val="28"/>
        </w:rPr>
        <w:t>(помещениях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них),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7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деятельность, посетителей, не имеющих QR-кода или документов, указанных</w:t>
      </w:r>
      <w:r>
        <w:rPr>
          <w:spacing w:val="-67"/>
          <w:sz w:val="28"/>
        </w:rPr>
        <w:t> </w:t>
      </w:r>
      <w:r>
        <w:rPr>
          <w:sz w:val="28"/>
        </w:rPr>
        <w:t>в пункте 2 настоящего постановления (за исключением лиц, не достигших</w:t>
      </w:r>
      <w:r>
        <w:rPr>
          <w:spacing w:val="1"/>
          <w:sz w:val="28"/>
        </w:rPr>
        <w:t> </w:t>
      </w:r>
      <w:r>
        <w:rPr>
          <w:sz w:val="28"/>
        </w:rPr>
        <w:t>возраста 18 лет, в сопровождении родителей, иных законных представителей,</w:t>
      </w:r>
      <w:r>
        <w:rPr>
          <w:spacing w:val="-67"/>
          <w:sz w:val="28"/>
        </w:rPr>
        <w:t> </w:t>
      </w:r>
      <w:r>
        <w:rPr>
          <w:sz w:val="28"/>
        </w:rPr>
        <w:t>предъявивших соответствующие QR-код или документы), в том числе путем</w:t>
      </w:r>
      <w:r>
        <w:rPr>
          <w:spacing w:val="1"/>
          <w:sz w:val="28"/>
        </w:rPr>
        <w:t> </w:t>
      </w:r>
      <w:r>
        <w:rPr>
          <w:sz w:val="28"/>
        </w:rPr>
        <w:t>установления</w:t>
      </w:r>
      <w:r>
        <w:rPr>
          <w:spacing w:val="-2"/>
          <w:sz w:val="28"/>
        </w:rPr>
        <w:t> </w:t>
      </w:r>
      <w:r>
        <w:rPr>
          <w:sz w:val="28"/>
        </w:rPr>
        <w:t>дополнительных ограждений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пунктов</w:t>
      </w:r>
      <w:r>
        <w:rPr>
          <w:spacing w:val="-5"/>
          <w:sz w:val="28"/>
        </w:rPr>
        <w:t> </w:t>
      </w:r>
      <w:r>
        <w:rPr>
          <w:sz w:val="28"/>
        </w:rPr>
        <w:t>контроля.</w:t>
      </w:r>
    </w:p>
    <w:p>
      <w:pPr>
        <w:pStyle w:val="ListParagraph"/>
        <w:numPr>
          <w:ilvl w:val="0"/>
          <w:numId w:val="1"/>
        </w:numPr>
        <w:tabs>
          <w:tab w:pos="1337" w:val="left" w:leader="none"/>
        </w:tabs>
        <w:spacing w:line="240" w:lineRule="auto" w:before="0" w:after="0"/>
        <w:ind w:left="302" w:right="210" w:firstLine="707"/>
        <w:jc w:val="both"/>
        <w:rPr>
          <w:sz w:val="28"/>
        </w:rPr>
      </w:pPr>
      <w:r>
        <w:rPr>
          <w:sz w:val="28"/>
        </w:rPr>
        <w:t>Запретить в период с 28 октября 2021 года по 8 ноября 2021 года</w:t>
      </w:r>
      <w:r>
        <w:rPr>
          <w:spacing w:val="1"/>
          <w:sz w:val="28"/>
        </w:rPr>
        <w:t> </w:t>
      </w:r>
      <w:r>
        <w:rPr>
          <w:sz w:val="28"/>
        </w:rPr>
        <w:t>включительно на территории Тверской</w:t>
      </w:r>
      <w:r>
        <w:rPr>
          <w:spacing w:val="-4"/>
          <w:sz w:val="28"/>
        </w:rPr>
        <w:t> </w:t>
      </w:r>
      <w:r>
        <w:rPr>
          <w:sz w:val="28"/>
        </w:rPr>
        <w:t>области:</w:t>
      </w:r>
    </w:p>
    <w:p>
      <w:pPr>
        <w:pStyle w:val="ListParagraph"/>
        <w:numPr>
          <w:ilvl w:val="0"/>
          <w:numId w:val="4"/>
        </w:numPr>
        <w:tabs>
          <w:tab w:pos="1363" w:val="left" w:leader="none"/>
        </w:tabs>
        <w:spacing w:line="240" w:lineRule="auto" w:before="0" w:after="0"/>
        <w:ind w:left="302" w:right="215" w:firstLine="707"/>
        <w:jc w:val="both"/>
        <w:rPr>
          <w:sz w:val="28"/>
        </w:rPr>
      </w:pPr>
      <w:r>
        <w:rPr>
          <w:sz w:val="28"/>
        </w:rPr>
        <w:t>проведение спортивных, зрелищных, публичных и иных массовых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23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6 часов;</w:t>
      </w:r>
    </w:p>
    <w:p>
      <w:pPr>
        <w:pStyle w:val="ListParagraph"/>
        <w:numPr>
          <w:ilvl w:val="0"/>
          <w:numId w:val="4"/>
        </w:numPr>
        <w:tabs>
          <w:tab w:pos="1377" w:val="left" w:leader="none"/>
        </w:tabs>
        <w:spacing w:line="240" w:lineRule="auto" w:before="0" w:after="0"/>
        <w:ind w:left="302" w:right="208" w:firstLine="707"/>
        <w:jc w:val="both"/>
        <w:rPr>
          <w:sz w:val="28"/>
        </w:rPr>
      </w:pPr>
      <w:r>
        <w:rPr>
          <w:sz w:val="28"/>
        </w:rPr>
        <w:t>осуществление деятельности предприятий общественного питания</w:t>
      </w:r>
      <w:r>
        <w:rPr>
          <w:spacing w:val="1"/>
          <w:sz w:val="28"/>
        </w:rPr>
        <w:t> </w:t>
      </w:r>
      <w:r>
        <w:rPr>
          <w:sz w:val="28"/>
        </w:rPr>
        <w:t>(предприятий</w:t>
      </w:r>
      <w:r>
        <w:rPr>
          <w:spacing w:val="1"/>
          <w:sz w:val="28"/>
        </w:rPr>
        <w:t> </w:t>
      </w:r>
      <w:r>
        <w:rPr>
          <w:sz w:val="28"/>
        </w:rPr>
        <w:t>питания)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23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часов,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-67"/>
          <w:sz w:val="28"/>
        </w:rPr>
        <w:t> </w:t>
      </w:r>
      <w:r>
        <w:rPr>
          <w:sz w:val="28"/>
        </w:rPr>
        <w:t>доставки готовых блюд и обслуживания на вынос без посещения гражданами</w:t>
      </w:r>
      <w:r>
        <w:rPr>
          <w:spacing w:val="-67"/>
          <w:sz w:val="28"/>
        </w:rPr>
        <w:t> </w:t>
      </w:r>
      <w:r>
        <w:rPr>
          <w:sz w:val="28"/>
        </w:rPr>
        <w:t>помещений</w:t>
      </w:r>
      <w:r>
        <w:rPr>
          <w:spacing w:val="-1"/>
          <w:sz w:val="28"/>
        </w:rPr>
        <w:t> </w:t>
      </w:r>
      <w:r>
        <w:rPr>
          <w:sz w:val="28"/>
        </w:rPr>
        <w:t>объектов</w:t>
      </w:r>
      <w:r>
        <w:rPr>
          <w:spacing w:val="-2"/>
          <w:sz w:val="28"/>
        </w:rPr>
        <w:t> </w:t>
      </w:r>
      <w:r>
        <w:rPr>
          <w:sz w:val="28"/>
        </w:rPr>
        <w:t>общественного</w:t>
      </w:r>
      <w:r>
        <w:rPr>
          <w:spacing w:val="-2"/>
          <w:sz w:val="28"/>
        </w:rPr>
        <w:t> </w:t>
      </w:r>
      <w:r>
        <w:rPr>
          <w:sz w:val="28"/>
        </w:rPr>
        <w:t>питания.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0" w:lineRule="auto" w:before="0" w:after="0"/>
        <w:ind w:left="302" w:right="209" w:firstLine="707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</w:t>
      </w:r>
      <w:r>
        <w:rPr>
          <w:spacing w:val="1"/>
          <w:sz w:val="28"/>
        </w:rPr>
        <w:t> </w:t>
      </w:r>
      <w:r>
        <w:rPr>
          <w:sz w:val="28"/>
        </w:rPr>
        <w:t>опубликования.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spacing w:line="322" w:lineRule="exact" w:before="0"/>
        <w:ind w:left="302" w:right="0" w:firstLine="0"/>
        <w:jc w:val="left"/>
        <w:rPr>
          <w:b/>
          <w:sz w:val="28"/>
        </w:rPr>
      </w:pPr>
      <w:r>
        <w:rPr>
          <w:b/>
          <w:sz w:val="28"/>
        </w:rPr>
        <w:t>Губернатор</w:t>
      </w:r>
    </w:p>
    <w:p>
      <w:pPr>
        <w:tabs>
          <w:tab w:pos="8036" w:val="left" w:leader="none"/>
        </w:tabs>
        <w:spacing w:before="0"/>
        <w:ind w:left="302" w:right="0" w:firstLine="0"/>
        <w:jc w:val="left"/>
        <w:rPr>
          <w:b/>
          <w:sz w:val="28"/>
        </w:rPr>
      </w:pPr>
      <w:r>
        <w:rPr>
          <w:b/>
          <w:sz w:val="28"/>
        </w:rPr>
        <w:t>Тверской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области</w:t>
        <w:tab/>
        <w:t>И.М. Руденя</w:t>
      </w:r>
    </w:p>
    <w:sectPr>
      <w:pgSz w:w="11910" w:h="16840"/>
      <w:pgMar w:header="713" w:footer="0" w:top="960" w:bottom="280" w:left="14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2.890015pt;margin-top:34.626625pt;width:12pt;height:15.3pt;mso-position-horizontal-relative:page;mso-position-vertical-relative:page;z-index:-157818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302" w:hanging="35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6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3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35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02" w:hanging="3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6" w:hanging="3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3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3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3" w:hanging="3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3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38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314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7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7" w:hanging="30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95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6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9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6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3" w:hanging="286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0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2690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2" w:right="209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96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consultantplus://offline/ref%3D7696032DC6208144B3E801FC5FAD3808AE23350E2A2AAE34B105CC01E31D7822B516CF78B81D1F4ADDF5E6BCCCADE80494FFA31B6FU0v2U" TargetMode="External"/><Relationship Id="rId7" Type="http://schemas.openxmlformats.org/officeDocument/2006/relationships/hyperlink" Target="consultantplus://offline/ref%3D7696032DC6208144B3E801FC5FAD3808AE2F3B0E2929AE34B105CC01E31D7822B516CF7BB914141E84BAE7E08AF8FB0794FFA01B7301FD10U4vFU" TargetMode="External"/><Relationship Id="rId8" Type="http://schemas.openxmlformats.org/officeDocument/2006/relationships/hyperlink" Target="consultantplus://offline/ref%3D7696032DC6208144B3E801FC5FAD3808AE2E33092B27AE34B105CC01E31D7822B516CF7BB914141E84BAE7E08AF8FB0794FFA01B7301FD10U4vFU" TargetMode="External"/><Relationship Id="rId9" Type="http://schemas.openxmlformats.org/officeDocument/2006/relationships/hyperlink" Target="consultantplus://offline/ref%3D7696032DC6208144B3E801FC5FAD3808AE2E300D2B2DAE34B105CC01E31D7822B516CF7BB914141E8BBAE7E08AF8FB0794FFA01B7301FD10U4vFU" TargetMode="External"/><Relationship Id="rId10" Type="http://schemas.openxmlformats.org/officeDocument/2006/relationships/hyperlink" Target="consultantplus://offline/ref%3D7696032DC6208144B3E81FF149C16206AB206C01292EA166E856CA56BC4D7E77F556C92EFA50191F8CB1B0B3CCA6A254D0B4AC196D1DFC1250E36B82UEvDU" TargetMode="External"/><Relationship Id="rId11" Type="http://schemas.openxmlformats.org/officeDocument/2006/relationships/header" Target="header1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dcterms:created xsi:type="dcterms:W3CDTF">2021-10-29T11:23:11Z</dcterms:created>
  <dcterms:modified xsi:type="dcterms:W3CDTF">2021-10-29T11:23:11Z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2021-10-29T00:00:00Z</vt:filetime>
  </property>
</Properties>
</file>