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96" w:rsidRPr="007B4875" w:rsidRDefault="00833C96" w:rsidP="007B4875">
      <w:pPr>
        <w:tabs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РФ</w:t>
      </w:r>
    </w:p>
    <w:p w:rsidR="00833C96" w:rsidRPr="007B4875" w:rsidRDefault="00833C96" w:rsidP="0083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ЗАПАДНОДВИНСКОГО РАЙОНА</w:t>
      </w:r>
    </w:p>
    <w:p w:rsidR="00833C96" w:rsidRPr="007B4875" w:rsidRDefault="00833C96" w:rsidP="0083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ТВЕРСКОЙ ОБЛАСТИ</w:t>
      </w:r>
    </w:p>
    <w:p w:rsidR="00833C96" w:rsidRPr="007B4875" w:rsidRDefault="00833C96" w:rsidP="0083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33C96" w:rsidRPr="007B4875" w:rsidRDefault="00833C96" w:rsidP="0083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33C96" w:rsidRPr="007B4875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25.02.</w:t>
      </w:r>
      <w:r w:rsidR="00833C96" w:rsidRPr="007B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г.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833C96" w:rsidRPr="007B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Западная Двина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33C96" w:rsidRPr="007B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</w:t>
      </w:r>
      <w:r w:rsidRPr="007B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и условиях</w:t>
      </w:r>
    </w:p>
    <w:p w:rsidR="00833C96" w:rsidRPr="00833C96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в аренду (</w:t>
      </w:r>
      <w:r w:rsidR="00833C96"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льгот для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малого и среднего предпринимательства,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занимающихся социально значимыми видами деятельности)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объектов, включенных в перечень муниципального имущества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Западнодвинского муниципального округа Тверской области, свободного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прав третьих лиц (за исключением права хозяйственного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и оперативного управления, а также имущественных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 субъектов малого и среднего предпринимательства),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предназначенного для предоставления во владение и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(или) пользование субъектам малого и среднего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и организациям, образующим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инфраструктуру поддержки субъектов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</w:t>
      </w:r>
      <w:r w:rsid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среднего предпринимательства</w:t>
      </w:r>
      <w:r w:rsidRPr="0083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33C96" w:rsidRDefault="00833C96" w:rsidP="00833C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физическим лицам, не являющимся индивидуальными </w:t>
      </w:r>
    </w:p>
    <w:p w:rsidR="00833C96" w:rsidRDefault="00833C96" w:rsidP="00833C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3C96">
        <w:rPr>
          <w:rFonts w:ascii="Times New Roman" w:eastAsia="Calibri" w:hAnsi="Times New Roman" w:cs="Times New Roman"/>
          <w:b/>
          <w:bCs/>
          <w:sz w:val="24"/>
          <w:szCs w:val="24"/>
        </w:rPr>
        <w:t>предпринимателями и применяющими специальный налоговый режим</w:t>
      </w:r>
    </w:p>
    <w:p w:rsidR="00833C96" w:rsidRPr="00833C96" w:rsidRDefault="00833C96" w:rsidP="00833C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3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«Налог на профессиональный доход»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96" w:rsidRPr="00833C96" w:rsidRDefault="00833C96" w:rsidP="00833C9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hyperlink r:id="rId4" w:history="1">
        <w:r w:rsidRPr="00833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со статьей </w:t>
      </w:r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F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,статьей 14.1 </w:t>
      </w:r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24 июля 2007 г. № 209- ФЗ «О развитии малого и среднего предпринимательства в Российской Федерации», </w:t>
      </w:r>
      <w:r w:rsidRPr="00833C9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33C96">
        <w:rPr>
          <w:rFonts w:ascii="Times New Roman" w:eastAsia="Calibri" w:hAnsi="Times New Roman" w:cs="Times New Roman"/>
          <w:sz w:val="24"/>
          <w:szCs w:val="24"/>
        </w:rPr>
        <w:t>случаях, указанных в подпунктах 6, 8 и 9 пункта 2 статьи 39.3 Земельного кодекса</w:t>
      </w:r>
      <w:r w:rsidRPr="00833C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33C96">
        <w:rPr>
          <w:rFonts w:ascii="Times New Roman" w:eastAsia="Calibri" w:hAnsi="Times New Roman" w:cs="Times New Roman"/>
          <w:sz w:val="24"/>
          <w:szCs w:val="24"/>
        </w:rPr>
        <w:t xml:space="preserve">РФ,  руководствуясь </w:t>
      </w:r>
      <w:r w:rsidRPr="00833C96">
        <w:rPr>
          <w:rFonts w:ascii="Times New Roman" w:eastAsia="Calibri" w:hAnsi="Times New Roman" w:cs="Times New Roman"/>
          <w:bCs/>
          <w:color w:val="252525"/>
          <w:sz w:val="24"/>
          <w:szCs w:val="24"/>
          <w:shd w:val="clear" w:color="auto" w:fill="FFFFFF"/>
        </w:rPr>
        <w:t>Законом Тверской области от 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 w:rsidRPr="00833C96">
        <w:rPr>
          <w:rFonts w:ascii="Times New Roman" w:eastAsia="Calibri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  <w:r w:rsidRPr="00833C96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Думы Западнодвинского муниципального округа Тверской области № 69 от 29.01.2021г. «О ликвидации администраций городских и сельских поселений Западнодвинского района Тверской области», </w:t>
      </w:r>
      <w:r w:rsidR="007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Западнодви</w:t>
      </w:r>
      <w:r w:rsidR="007B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 Тверской области </w:t>
      </w:r>
      <w:r w:rsidRPr="0083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33C96" w:rsidRPr="00833C96" w:rsidRDefault="00833C96" w:rsidP="00833C96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C96" w:rsidRPr="00833C96" w:rsidRDefault="00833C96" w:rsidP="007B48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порядке и условиях 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муниципального округа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 предназначенного </w:t>
      </w: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33C96">
        <w:rPr>
          <w:rFonts w:ascii="Times New Roman" w:eastAsia="Calibri" w:hAnsi="Times New Roman" w:cs="Times New Roman"/>
          <w:bCs/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(прилагается). </w:t>
      </w:r>
    </w:p>
    <w:p w:rsidR="00833C96" w:rsidRPr="00833C96" w:rsidRDefault="00833C96" w:rsidP="007B4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утратившими силу  следующие нормативно правовые акты органов местного самоуправления Западнодвинского района Тверской области:</w:t>
      </w:r>
    </w:p>
    <w:p w:rsidR="00833C96" w:rsidRPr="00833C96" w:rsidRDefault="00833C96" w:rsidP="00833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-Постановление Администрации Западнодвинского района Тверской области № 225 от 21.10.2019г. «Об утверждении Положения о порядке и условиях предоставления в аренду </w:t>
      </w:r>
      <w:proofErr w:type="gramStart"/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в</w:t>
      </w:r>
      <w:proofErr w:type="gramEnd"/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района Тверской области, свободного </w:t>
      </w:r>
    </w:p>
    <w:p w:rsidR="00833C96" w:rsidRPr="00833C96" w:rsidRDefault="00833C96" w:rsidP="00833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</w:t>
      </w:r>
    </w:p>
    <w:p w:rsidR="00833C96" w:rsidRPr="00833C96" w:rsidRDefault="00833C96" w:rsidP="00833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833C96" w:rsidRPr="00833C96" w:rsidRDefault="00833C96" w:rsidP="007B48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hyperlink r:id="rId5" w:tooltip="ПОСТАНОВЛЕНИЕ  " w:history="1">
        <w:r w:rsidRPr="00833C9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Постановление Администрации городского поселения город Западная Двина № 30 от « 22» октября 2019 г. « Об утверждении Положения о порядке и условиях 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городское поселение город Западная Двина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Pr="00833C96">
        <w:rPr>
          <w:rFonts w:ascii="Times New Roman" w:eastAsia="Calibri" w:hAnsi="Times New Roman" w:cs="Times New Roman"/>
          <w:sz w:val="24"/>
          <w:szCs w:val="24"/>
        </w:rPr>
        <w:t>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33C96" w:rsidRPr="00833C96" w:rsidTr="000873CB">
        <w:trPr>
          <w:trHeight w:val="34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33C96" w:rsidRPr="00833C96" w:rsidRDefault="00833C96" w:rsidP="00833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  городского поселения  поселок Старая Торопа № 203 от 28.11.2019г. «</w:t>
            </w:r>
            <w:r w:rsidRPr="0083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городского поселения поселок Старая Торопа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833C96" w:rsidRPr="00833C96" w:rsidRDefault="00833C96" w:rsidP="00833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hyperlink r:id="rId6" w:tooltip=" ПОСТАНОВЛЕНИЕ  " w:history="1"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Постановление Администрации </w:t>
              </w:r>
              <w:proofErr w:type="spellStart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Бенецкого</w:t>
              </w:r>
              <w:proofErr w:type="spellEnd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 сельского поселения № 38 от « 23» октября 2019 г. « Об утверждении Положения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Бенецкое сельское поселение Запад</w:t>
              </w:r>
              <w:r w:rsidR="007B4875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нод</w:t>
              </w:r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33C96" w:rsidRPr="00833C96" w:rsidRDefault="00833C96" w:rsidP="007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-Постановление Администрации Западнодвинского сельского поселения № 57 от 22.10.2019г. «Об у</w:t>
            </w: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тверждении Положения о порядке и условиях 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</w:t>
            </w: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 муниципального образования Западнодвинское сельское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</w:t>
            </w:r>
          </w:p>
          <w:p w:rsidR="00833C96" w:rsidRPr="00833C96" w:rsidRDefault="00833C96" w:rsidP="007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</w:t>
            </w:r>
          </w:p>
          <w:p w:rsidR="00833C96" w:rsidRPr="00833C96" w:rsidRDefault="00833C96" w:rsidP="007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предпринимательства и организациям, образующим инфраструктуру поддержки субъектов </w:t>
            </w:r>
          </w:p>
          <w:p w:rsidR="00833C96" w:rsidRPr="00833C96" w:rsidRDefault="00833C96" w:rsidP="007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предпринимательства»;</w:t>
            </w:r>
          </w:p>
          <w:p w:rsidR="00833C96" w:rsidRPr="007B4875" w:rsidRDefault="00833C96" w:rsidP="007B487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6"/>
                <w:szCs w:val="26"/>
                <w:u w:val="single"/>
              </w:rPr>
            </w:pPr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Постановление Администрации Ильинского </w:t>
            </w:r>
            <w:proofErr w:type="gramStart"/>
            <w:r w:rsidRPr="00833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833C9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40 от 23.10.2019г</w:t>
            </w:r>
            <w:r w:rsidRPr="00833C96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833C96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</w:t>
            </w:r>
            <w:r w:rsidR="007B4875">
              <w:rPr>
                <w:rFonts w:ascii="Calibri" w:eastAsia="Calibri" w:hAnsi="Calibri" w:cs="Times New Roman"/>
                <w:sz w:val="26"/>
                <w:szCs w:val="26"/>
              </w:rPr>
              <w:t xml:space="preserve">«                        </w:t>
            </w: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порядке и условиях 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      </w:r>
          </w:p>
          <w:p w:rsidR="00833C96" w:rsidRPr="00833C96" w:rsidRDefault="00833C96" w:rsidP="00833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</w:t>
            </w:r>
          </w:p>
          <w:p w:rsidR="00833C96" w:rsidRPr="00833C96" w:rsidRDefault="00833C96" w:rsidP="00833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833C96" w:rsidRPr="00833C96" w:rsidRDefault="00833C96" w:rsidP="00833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7" w:tooltip="ПОСТАНОВЛЕНИЕ  " w:history="1"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Постановление  Администрации </w:t>
              </w:r>
              <w:proofErr w:type="spellStart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Шараповского</w:t>
              </w:r>
              <w:proofErr w:type="spellEnd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 сельского поселения № 43 от« 22»октября 2019 г. « Об утверждении Положения о порядке и условиях 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        </w:r>
              <w:proofErr w:type="spellStart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Шараповское</w:t>
              </w:r>
              <w:proofErr w:type="spellEnd"/>
              <w:r w:rsidRPr="00833C9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 сельское поселение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33C96" w:rsidRPr="00833C96" w:rsidRDefault="00833C96" w:rsidP="00833C96">
            <w:pPr>
              <w:tabs>
                <w:tab w:val="left" w:pos="40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proofErr w:type="spellStart"/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>Староторопского</w:t>
            </w:r>
            <w:proofErr w:type="spellEnd"/>
            <w:r w:rsidRPr="0083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№ 45-1 от 15.11.2019г. «</w:t>
            </w:r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и условиях</w:t>
            </w:r>
            <w:r w:rsidR="007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в аренду ( 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      </w:r>
            <w:proofErr w:type="spellStart"/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Староторопского</w:t>
            </w:r>
            <w:proofErr w:type="spellEnd"/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</w:p>
          <w:p w:rsidR="00833C96" w:rsidRPr="00833C96" w:rsidRDefault="00833C96" w:rsidP="0083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малого и среднего предпринимательства».</w:t>
            </w:r>
          </w:p>
        </w:tc>
      </w:tr>
    </w:tbl>
    <w:p w:rsidR="00833C96" w:rsidRPr="00833C96" w:rsidRDefault="00833C96" w:rsidP="0083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3.Настоящее постановление вступает в силу со дня его опубликования.</w:t>
      </w:r>
    </w:p>
    <w:p w:rsidR="00833C96" w:rsidRPr="00833C96" w:rsidRDefault="00833C96" w:rsidP="0083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4.Настоящее Постановление разместить в информационно-телекоммуникационной сети Интернет на официальном сайте Администрации Западнодвинского района, опубликовать в районной газете «Авангард». </w:t>
      </w:r>
    </w:p>
    <w:p w:rsidR="00833C96" w:rsidRPr="00833C96" w:rsidRDefault="00833C96" w:rsidP="0083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Контроль за исполнением настоящего Постановления возложить </w:t>
      </w:r>
      <w:proofErr w:type="gramStart"/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Комитет</w:t>
      </w:r>
      <w:proofErr w:type="gramEnd"/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управлению имуществом администрации Западнодвинского района  (Фёдорова А.А.)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75" w:rsidRPr="00833C96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75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B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 исполняющий полномочия</w:t>
      </w: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3C96" w:rsidRP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лавы Западнодвинского района</w:t>
      </w:r>
      <w:r w:rsidR="007B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7B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33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 Голубева</w:t>
      </w:r>
    </w:p>
    <w:p w:rsidR="00833C96" w:rsidRPr="00833C96" w:rsidRDefault="00833C96" w:rsidP="00833C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C96" w:rsidRDefault="00833C96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75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4875" w:rsidRPr="00833C96" w:rsidRDefault="007B4875" w:rsidP="00833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1ED" w:rsidRPr="00A571ED" w:rsidRDefault="00A571ED" w:rsidP="00A57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571ED" w:rsidRPr="00A571ED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571ED" w:rsidRPr="00A571ED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</w:t>
      </w:r>
    </w:p>
    <w:p w:rsidR="00A571ED" w:rsidRPr="00A571ED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A571ED" w:rsidRPr="00A571ED" w:rsidRDefault="00A571ED" w:rsidP="00A571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4875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</w:t>
      </w:r>
      <w:r w:rsidRPr="00A5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 w:rsidR="007B487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A571ED" w:rsidRPr="007B4875" w:rsidRDefault="00A571ED" w:rsidP="00A571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571ED" w:rsidRPr="007B4875" w:rsidRDefault="00A571ED" w:rsidP="00A57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</w:t>
      </w:r>
      <w:r w:rsidR="00692111" w:rsidRP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B4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муниципального имущества Западнодвинского  муниципального округа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B48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Pr="00A571ED" w:rsidRDefault="00A571ED" w:rsidP="006921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</w:t>
      </w:r>
      <w:r w:rsidR="00692111">
        <w:rPr>
          <w:rFonts w:ascii="Times New Roman" w:hAnsi="Times New Roman" w:cs="Times New Roman"/>
          <w:bCs/>
          <w:sz w:val="24"/>
          <w:szCs w:val="24"/>
        </w:rPr>
        <w:t>П</w:t>
      </w:r>
      <w:r w:rsidRPr="00A571ED">
        <w:rPr>
          <w:rFonts w:ascii="Times New Roman" w:hAnsi="Times New Roman" w:cs="Times New Roman"/>
          <w:bCs/>
          <w:sz w:val="24"/>
          <w:szCs w:val="24"/>
        </w:rPr>
        <w:t xml:space="preserve">еречень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</w:t>
      </w:r>
      <w:r w:rsidR="00692111">
        <w:rPr>
          <w:rFonts w:ascii="Times New Roman" w:hAnsi="Times New Roman" w:cs="Times New Roman"/>
          <w:bCs/>
          <w:sz w:val="24"/>
          <w:szCs w:val="24"/>
        </w:rPr>
        <w:t>,</w:t>
      </w:r>
      <w:r w:rsidR="00692111" w:rsidRPr="00692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111"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692111" w:rsidRPr="00A571ED">
        <w:rPr>
          <w:rFonts w:ascii="Times New Roman" w:eastAsia="Calibri" w:hAnsi="Times New Roman" w:cs="Times New Roman"/>
          <w:bCs/>
          <w:sz w:val="24"/>
          <w:szCs w:val="24"/>
        </w:rPr>
        <w:t xml:space="preserve">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692111" w:rsidRPr="00692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11">
        <w:rPr>
          <w:rFonts w:ascii="Times New Roman" w:hAnsi="Times New Roman" w:cs="Times New Roman"/>
          <w:bCs/>
          <w:sz w:val="24"/>
          <w:szCs w:val="24"/>
        </w:rPr>
        <w:t>(Далее- субъекты малого и среднего предпринимательства).</w:t>
      </w:r>
    </w:p>
    <w:p w:rsidR="00A571ED" w:rsidRPr="00A571ED" w:rsidRDefault="00A571ED" w:rsidP="0069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 xml:space="preserve"> Имущественная поддержка субъектов малого и среднего предпринимательства осуществляется с соблюдением требований, установленных Земельным </w:t>
      </w:r>
      <w:hyperlink r:id="rId8" w:history="1">
        <w:r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A571E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 </w:t>
      </w:r>
      <w:hyperlink r:id="rId9" w:history="1">
        <w:r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571ED">
        <w:rPr>
          <w:rFonts w:ascii="Times New Roman" w:hAnsi="Times New Roman" w:cs="Times New Roman"/>
          <w:bCs/>
          <w:sz w:val="24"/>
          <w:szCs w:val="24"/>
        </w:rPr>
        <w:t xml:space="preserve"> от 26.07.2006 N 135-ФЗ "О защите конкуренции".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Право на приобретение в аренду муниципального имущества </w:t>
      </w:r>
      <w:r w:rsidR="00A571ED">
        <w:rPr>
          <w:rFonts w:ascii="Times New Roman" w:hAnsi="Times New Roman" w:cs="Times New Roman"/>
          <w:bCs/>
          <w:sz w:val="24"/>
          <w:szCs w:val="24"/>
        </w:rPr>
        <w:t xml:space="preserve">Западнодвинского муниципального округа 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Тверской области, включенного в Перечень, имеют субъекты малого и среднего предпринимательства,  отвечающие требованиям, установленным Федеральным </w:t>
      </w:r>
      <w:hyperlink r:id="rId10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от 24.07.2007 N 209-ФЗ "О развитии малого и среднего предпринимательства в Российской Федерации"  Арендодателем муниципального имущества, включенного в Перечень, является Администрация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 в лице </w:t>
      </w:r>
      <w:r w:rsidR="00A571ED">
        <w:rPr>
          <w:rFonts w:ascii="Times New Roman" w:hAnsi="Times New Roman" w:cs="Times New Roman"/>
          <w:bCs/>
          <w:sz w:val="24"/>
          <w:szCs w:val="24"/>
        </w:rPr>
        <w:t>К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омитета по управлению имуществом  администрации </w:t>
      </w:r>
      <w:r w:rsidR="00A571ED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>района (далее - Комитет).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Основанием для предоставления в аренду муниципального имущества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включенного в Перечень, являются результаты конкурсов или аукционов, проведенных в порядке, предусмотренном Земельным </w:t>
      </w:r>
      <w:hyperlink r:id="rId11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hyperlink r:id="rId12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17.1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26.07.2006 N 135-ФЗ "О защите конкуренции" и </w:t>
      </w:r>
      <w:hyperlink r:id="rId13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Порядком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Федеральной антимонопольной службы от 10.02.2010 N 67.</w:t>
      </w:r>
    </w:p>
    <w:p w:rsidR="00FF7072" w:rsidRDefault="00FF7072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К участию в конкурсах или аукционах на право заключения договоров аренды муниципального имущества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включенного в Перечень, допускаются исключительно субъекты малого и среднего предпринимательства, </w:t>
      </w:r>
      <w:proofErr w:type="gramStart"/>
      <w:r w:rsidR="00A571ED" w:rsidRPr="00A571ED">
        <w:rPr>
          <w:rFonts w:ascii="Times New Roman" w:hAnsi="Times New Roman" w:cs="Times New Roman"/>
          <w:bCs/>
          <w:sz w:val="24"/>
          <w:szCs w:val="24"/>
        </w:rPr>
        <w:t>указание</w:t>
      </w:r>
      <w:proofErr w:type="gramEnd"/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о чем подлежит обязательному включению в условия конкурсов или аукционов.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>. Размер арендной платы, а также стартовый размер арендной платы при проведении конкурсов или аукционов на право заключения договора аренды за использование муниципального имущества</w:t>
      </w:r>
      <w:r w:rsidR="00A571ED">
        <w:rPr>
          <w:rFonts w:ascii="Times New Roman" w:hAnsi="Times New Roman" w:cs="Times New Roman"/>
          <w:bCs/>
          <w:sz w:val="24"/>
          <w:szCs w:val="24"/>
        </w:rPr>
        <w:t xml:space="preserve"> 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внесенного в Перечень, определяются на основании отчета независимого оценщика, составленного в соответствии с Федеральным </w:t>
      </w:r>
      <w:hyperlink r:id="rId14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от 29.07.1998 N 135-ФЗ "Об оценочной деятельности в Российской Федерации" (далее - Федеральный закон "Об оценочной деятельности в Российской Федерации").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5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Решение о проведении конкурсов или аукционов на право заключения договоров аренды муниципального имущества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включенного в Перечень, оформляется распоряжением Администрации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 Решение о проведении аукционов на право заключения договора аренды земельного участка, включенного в Перечень, оформляется постановлением Администрации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 Организация и проведение таких конкурсов или аукционов, заключение, изменение, расторжение заключенных по результатам конкурсов или аукционов договоров аренды, контроль за использованием муниципального имущества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и поступлением арендной платы в бюджет </w:t>
      </w:r>
      <w:r w:rsidR="00A571ED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осуществляются Комитетом.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Муниципальное имущество </w:t>
      </w:r>
      <w:r w:rsidR="00A571ED">
        <w:rPr>
          <w:rFonts w:ascii="Times New Roman" w:hAnsi="Times New Roman" w:cs="Times New Roman"/>
          <w:bCs/>
          <w:sz w:val="24"/>
          <w:szCs w:val="24"/>
        </w:rPr>
        <w:t xml:space="preserve">Западнодвинского 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включенное в Перечень, может быть предоставлено в аренду только на долгосрочной основе. Срок договора аренды муниципального имущества </w:t>
      </w:r>
      <w:r w:rsidR="00833C96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не может составлять менее пяти лет. Срок договора аренды земельного участка, включенного в Перечень, определяется в соответствии с Земельным </w:t>
      </w:r>
      <w:hyperlink r:id="rId16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Не допускаются предоставление муниципального имущества в субаренду, использование муниципального имущества не по целевому назначению. В случае выявления данных нарушений Администрация </w:t>
      </w:r>
      <w:r w:rsidR="00833C96">
        <w:rPr>
          <w:rFonts w:ascii="Times New Roman" w:hAnsi="Times New Roman" w:cs="Times New Roman"/>
          <w:bCs/>
          <w:sz w:val="24"/>
          <w:szCs w:val="24"/>
        </w:rPr>
        <w:t>Западнодвинского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 в лице Комитета вправе расторгнуть договор аренды.</w:t>
      </w:r>
    </w:p>
    <w:p w:rsidR="00A571ED" w:rsidRPr="00A571ED" w:rsidRDefault="00692111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. Арендная плата за использование муниципального имущества (кроме земельных участков) для субъектов малого и среднего предпринимательства, занимающихся социально значимыми видами деятельности согласно </w:t>
      </w:r>
      <w:hyperlink w:anchor="Par38" w:history="1">
        <w:r w:rsidR="00A571ED"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приложению</w:t>
        </w:r>
      </w:hyperlink>
      <w:r w:rsidR="00A571ED" w:rsidRPr="00A571ED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Положению, устанавливается в следующих размерах:</w:t>
      </w:r>
    </w:p>
    <w:p w:rsidR="00A571ED" w:rsidRPr="00A571ED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1) 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A571ED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2) 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A571ED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571ED" w:rsidRPr="00A571ED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lastRenderedPageBreak/>
        <w:t>4) в течение последующих лет аренды - 100%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аукционов.</w:t>
      </w:r>
    </w:p>
    <w:p w:rsidR="00A571ED" w:rsidRPr="00A571ED" w:rsidRDefault="00A571ED" w:rsidP="00FF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1</w:t>
      </w:r>
      <w:r w:rsidR="00692111">
        <w:rPr>
          <w:rFonts w:ascii="Times New Roman" w:hAnsi="Times New Roman" w:cs="Times New Roman"/>
          <w:bCs/>
          <w:sz w:val="24"/>
          <w:szCs w:val="24"/>
        </w:rPr>
        <w:t>0</w:t>
      </w:r>
      <w:r w:rsidRPr="00A571ED">
        <w:rPr>
          <w:rFonts w:ascii="Times New Roman" w:hAnsi="Times New Roman" w:cs="Times New Roman"/>
          <w:bCs/>
          <w:sz w:val="24"/>
          <w:szCs w:val="24"/>
        </w:rPr>
        <w:t xml:space="preserve">. Муниципальное имущество </w:t>
      </w:r>
      <w:r w:rsidR="00833C96">
        <w:rPr>
          <w:rFonts w:ascii="Times New Roman" w:hAnsi="Times New Roman" w:cs="Times New Roman"/>
          <w:bCs/>
          <w:sz w:val="24"/>
          <w:szCs w:val="24"/>
        </w:rPr>
        <w:t>Западнодвинского муниципального округа</w:t>
      </w:r>
      <w:r w:rsidRPr="00A571ED">
        <w:rPr>
          <w:rFonts w:ascii="Times New Roman" w:hAnsi="Times New Roman" w:cs="Times New Roman"/>
          <w:bCs/>
          <w:sz w:val="24"/>
          <w:szCs w:val="24"/>
        </w:rPr>
        <w:t xml:space="preserve"> Тверской области, включенное в Перечень, не подлежит отчуждению в частную собственность, за исключением субъектов малого и среднего предпринимательства, арендующих это имущество, согласно действующему законодательству.</w:t>
      </w:r>
    </w:p>
    <w:p w:rsid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A571ED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111" w:rsidRDefault="00692111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C96" w:rsidRPr="00A571ED" w:rsidRDefault="00833C96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Default="00A571ED" w:rsidP="00833C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условиях предоставления в аренду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Западнодвинского  муниципального округа 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области, свободного от прав третьих лиц (за исключением права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хозяйственного ведения и оперативного управления, а также имущественных прав 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субъектов малого и среднего предпринимательства), предназначенного для 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57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предпринимательства,</w:t>
      </w:r>
      <w:r w:rsidRPr="00A571ED">
        <w:rPr>
          <w:rFonts w:ascii="Times New Roman" w:eastAsia="Calibri" w:hAnsi="Times New Roman" w:cs="Times New Roman"/>
          <w:bCs/>
          <w:sz w:val="24"/>
          <w:szCs w:val="24"/>
        </w:rPr>
        <w:t xml:space="preserve"> физическим лицам, </w:t>
      </w:r>
    </w:p>
    <w:p w:rsidR="00833C96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A571ED">
        <w:rPr>
          <w:rFonts w:ascii="Times New Roman" w:eastAsia="Calibri" w:hAnsi="Times New Roman" w:cs="Times New Roman"/>
          <w:bCs/>
          <w:sz w:val="24"/>
          <w:szCs w:val="24"/>
        </w:rPr>
        <w:t xml:space="preserve">не являющимся индивидуальными предпринимателями и применяющими </w:t>
      </w:r>
    </w:p>
    <w:p w:rsidR="00833C96" w:rsidRPr="00A571ED" w:rsidRDefault="00833C96" w:rsidP="00833C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71ED">
        <w:rPr>
          <w:rFonts w:ascii="Times New Roman" w:eastAsia="Calibri" w:hAnsi="Times New Roman" w:cs="Times New Roman"/>
          <w:bCs/>
          <w:sz w:val="24"/>
          <w:szCs w:val="24"/>
        </w:rPr>
        <w:t>специальный налоговый режим «Налог на профессиональный доход»</w:t>
      </w:r>
    </w:p>
    <w:p w:rsidR="00833C96" w:rsidRPr="00A571ED" w:rsidRDefault="00833C96" w:rsidP="00A571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3C96" w:rsidRDefault="00833C96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8"/>
      <w:bookmarkEnd w:id="1"/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СОЦИАЛЬНО ЗНАЧИМЫХ ВИДОВ ДЕЯТЕЛЬНОСТИ, ОСУЩЕСТВЛЯЕМЫХ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СУБЪЕКТАМИ МАЛОГО И СРЕДНЕГО ПРЕДПРИНИМАТЕЛЬСТВА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953"/>
      </w:tblGrid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Кодовое обозначение для идентификации группировок видов экономической деятельности &lt;*&gt;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вида деятельности &lt;**&gt;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пищевых продуктов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текстильных изделий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одежды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кожи и изделий из кожи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готовых металлических изделий, кроме </w:t>
            </w: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машин и оборудования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компьютеров электронных и оптических изделий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Сбор и обработка сточных вод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47, группа 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исследования и разработки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87, группа 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93, группа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спорта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A571ED" w:rsidRPr="00A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Класс 96, группа 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ED" w:rsidRPr="00A571ED" w:rsidRDefault="00A57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E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A571ED" w:rsidRPr="00A571ED" w:rsidRDefault="00A571ED" w:rsidP="00A571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 xml:space="preserve">&lt;*&gt; Код и наименование видов экономической деятельности в соответствии с Общероссийским </w:t>
      </w:r>
      <w:hyperlink r:id="rId17" w:history="1">
        <w:r w:rsidRPr="00A571ED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классификатором</w:t>
        </w:r>
      </w:hyperlink>
      <w:r w:rsidRPr="00A571ED">
        <w:rPr>
          <w:rFonts w:ascii="Times New Roman" w:hAnsi="Times New Roman" w:cs="Times New Roman"/>
          <w:bCs/>
          <w:sz w:val="24"/>
          <w:szCs w:val="24"/>
        </w:rPr>
        <w:t xml:space="preserve"> видов экономической деятельности (ОКВЭД 2) ОК 029-2014 (КДЕС Ред. 2) (Приказ ФНС России от 25 мая 2016 г. N ММВ-7-14/333@ "О внесении изменений в приложения к Приказу Федеральной налоговой службы от 25 января 2012 г. N ММВ-7-6/25@").</w:t>
      </w:r>
    </w:p>
    <w:p w:rsidR="00A571ED" w:rsidRPr="00A571ED" w:rsidRDefault="00A571ED" w:rsidP="00A571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1ED">
        <w:rPr>
          <w:rFonts w:ascii="Times New Roman" w:hAnsi="Times New Roman" w:cs="Times New Roman"/>
          <w:bCs/>
          <w:sz w:val="24"/>
          <w:szCs w:val="24"/>
        </w:rPr>
        <w:t>&lt;**&gt;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1ED" w:rsidRPr="00A571ED" w:rsidRDefault="00A571ED" w:rsidP="00A5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CA2" w:rsidRPr="00A571ED" w:rsidRDefault="002E0CA2">
      <w:pPr>
        <w:rPr>
          <w:sz w:val="24"/>
          <w:szCs w:val="24"/>
        </w:rPr>
      </w:pPr>
    </w:p>
    <w:sectPr w:rsidR="002E0CA2" w:rsidRPr="00A571ED" w:rsidSect="000873CB">
      <w:pgSz w:w="11905" w:h="16838"/>
      <w:pgMar w:top="1134" w:right="565" w:bottom="113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D"/>
    <w:rsid w:val="002E0CA2"/>
    <w:rsid w:val="005003BA"/>
    <w:rsid w:val="00626D4A"/>
    <w:rsid w:val="00692111"/>
    <w:rsid w:val="007B4875"/>
    <w:rsid w:val="00833C96"/>
    <w:rsid w:val="00A571ED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7ACFB-2960-4DBD-A510-C965014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0BB1E7A051B184EC8CC34B2CA67FACB5FDEC5764B6485C74122F26FE55364732C554CDC485BE08DD7D7E45EzAFEI" TargetMode="External"/><Relationship Id="rId13" Type="http://schemas.openxmlformats.org/officeDocument/2006/relationships/hyperlink" Target="consultantplus://offline/ref=D520BB1E7A051B184EC8CC34B2CA67FACB5ADEC072426485C74122F26FE55364612C0D45D71914A4DBC4D5E142AF974BABAD7Cz9F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arapovo.zapdvina.ru/tinybrowser_subsites/_scharapovo_/files/dokumenty/imuschestvo_i_zemelnie_resursi/perechen_municipalnogo_imuschestva/p._-_43_ot_22.10.19_.docx" TargetMode="External"/><Relationship Id="rId12" Type="http://schemas.openxmlformats.org/officeDocument/2006/relationships/hyperlink" Target="consultantplus://offline/ref=D520BB1E7A051B184EC8CC34B2CA67FACB5ED0C075406485C74122F26FE55364612C0D40DC4D40E987C281B518FA9955ACB37E9BA4893FB9zDF1I" TargetMode="External"/><Relationship Id="rId17" Type="http://schemas.openxmlformats.org/officeDocument/2006/relationships/hyperlink" Target="consultantplus://offline/ref=D520BB1E7A051B184EC8CC34B2CA67FACB5FD9CC76446485C74122F26FE55364732C554CDC485BE08DD7D7E45EzAF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0BB1E7A051B184EC8CC34B2CA67FACB5FDEC5764B6485C74122F26FE55364612C0D44DF494EB4DF8D80E95CAA8A55AAB37C98B8z8FAI" TargetMode="External"/><Relationship Id="rId1" Type="http://schemas.openxmlformats.org/officeDocument/2006/relationships/styles" Target="styles.xml"/><Relationship Id="rId6" Type="http://schemas.openxmlformats.org/officeDocument/2006/relationships/hyperlink" Target="http://benezkoe.zapdvina.ru/tinybrowser_subsites/_benezkoe_/files/dokumenty/imuschestvo_i_zemelnie_resursi/perechen_municipalnogo_imuschestva/_38_ot_23.10.19.docx" TargetMode="External"/><Relationship Id="rId11" Type="http://schemas.openxmlformats.org/officeDocument/2006/relationships/hyperlink" Target="consultantplus://offline/ref=D520BB1E7A051B184EC8CC34B2CA67FACB5FDEC5764B6485C74122F26FE55364612C0D44D5484EB4DF8D80E95CAA8A55AAB37C98B8z8FAI" TargetMode="External"/><Relationship Id="rId5" Type="http://schemas.openxmlformats.org/officeDocument/2006/relationships/hyperlink" Target="http://gorodzapdvina.zapdvina.ru/tinybrowser_subsites/_gorodzapdvina_/files/imuschestvo_i_zemelnie_resursi/perechen_imuschestva/_30_ot_22.10.19_.docx" TargetMode="External"/><Relationship Id="rId15" Type="http://schemas.openxmlformats.org/officeDocument/2006/relationships/hyperlink" Target="consultantplus://offline/ref=D520BB1E7A051B184EC8CC34B2CA67FACB5FDEC5764B6485C74122F26FE55364612C0D44DD4F4EB4DF8D80E95CAA8A55AAB37C98B8z8FAI" TargetMode="External"/><Relationship Id="rId10" Type="http://schemas.openxmlformats.org/officeDocument/2006/relationships/hyperlink" Target="consultantplus://offline/ref=D520BB1E7A051B184EC8CC34B2CA67FACB5FDDC1724B6485C74122F26FE55364732C554CDC485BE08DD7D7E45EzAFE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C4BB9B2F4874BD7F1930DA5F6776E0BFA87F8A529350171DE4ABC3BF5B48BD3D86095BB783146EBX7fFI" TargetMode="External"/><Relationship Id="rId9" Type="http://schemas.openxmlformats.org/officeDocument/2006/relationships/hyperlink" Target="consultantplus://offline/ref=D520BB1E7A051B184EC8CC34B2CA67FACB5ED0C075406485C74122F26FE55364732C554CDC485BE08DD7D7E45EzAFEI" TargetMode="External"/><Relationship Id="rId14" Type="http://schemas.openxmlformats.org/officeDocument/2006/relationships/hyperlink" Target="consultantplus://offline/ref=D520BB1E7A051B184EC8CC34B2CA67FACB5ED1C4774B6485C74122F26FE55364732C554CDC485BE08DD7D7E45EzA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2021-03-10T14:22:00Z</cp:lastPrinted>
  <dcterms:created xsi:type="dcterms:W3CDTF">2021-03-10T14:25:00Z</dcterms:created>
  <dcterms:modified xsi:type="dcterms:W3CDTF">2021-03-10T14:25:00Z</dcterms:modified>
</cp:coreProperties>
</file>