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4C" w:rsidRPr="007352E3" w:rsidRDefault="00E7484C" w:rsidP="007352E3">
      <w:pPr>
        <w:ind w:left="709"/>
        <w:jc w:val="center"/>
        <w:rPr>
          <w:b/>
          <w:bCs/>
          <w:sz w:val="32"/>
          <w:szCs w:val="32"/>
        </w:rPr>
      </w:pPr>
      <w:r w:rsidRPr="007352E3">
        <w:rPr>
          <w:b/>
          <w:bCs/>
          <w:sz w:val="32"/>
          <w:szCs w:val="32"/>
        </w:rPr>
        <w:t xml:space="preserve">РФ </w:t>
      </w:r>
    </w:p>
    <w:p w:rsidR="00E7484C" w:rsidRPr="007352E3" w:rsidRDefault="00E7484C" w:rsidP="007352E3">
      <w:pPr>
        <w:ind w:left="709"/>
        <w:jc w:val="center"/>
        <w:rPr>
          <w:b/>
          <w:bCs/>
          <w:sz w:val="32"/>
          <w:szCs w:val="32"/>
        </w:rPr>
      </w:pPr>
      <w:r w:rsidRPr="007352E3">
        <w:rPr>
          <w:b/>
          <w:bCs/>
          <w:sz w:val="32"/>
          <w:szCs w:val="32"/>
        </w:rPr>
        <w:t xml:space="preserve">АДМИНИСТРАЦИЯ ЗАПАДНОДВИНСКОГО РАЙОНА </w:t>
      </w:r>
    </w:p>
    <w:p w:rsidR="00E7484C" w:rsidRPr="007352E3" w:rsidRDefault="00E7484C" w:rsidP="007352E3">
      <w:pPr>
        <w:ind w:left="709"/>
        <w:jc w:val="center"/>
        <w:rPr>
          <w:b/>
          <w:bCs/>
          <w:sz w:val="32"/>
          <w:szCs w:val="32"/>
        </w:rPr>
      </w:pPr>
      <w:r w:rsidRPr="007352E3">
        <w:rPr>
          <w:b/>
          <w:bCs/>
          <w:sz w:val="32"/>
          <w:szCs w:val="32"/>
        </w:rPr>
        <w:t>ТВЕРСКОЙ ОБЛАСТИ</w:t>
      </w:r>
    </w:p>
    <w:p w:rsidR="00E7484C" w:rsidRPr="007352E3" w:rsidRDefault="00E7484C" w:rsidP="007352E3">
      <w:pPr>
        <w:ind w:left="709"/>
        <w:jc w:val="center"/>
        <w:rPr>
          <w:b/>
          <w:bCs/>
          <w:sz w:val="32"/>
          <w:szCs w:val="32"/>
        </w:rPr>
      </w:pPr>
    </w:p>
    <w:p w:rsidR="00E7484C" w:rsidRPr="007352E3" w:rsidRDefault="00E7484C" w:rsidP="007352E3">
      <w:pPr>
        <w:ind w:left="709"/>
        <w:jc w:val="center"/>
        <w:rPr>
          <w:b/>
          <w:bCs/>
          <w:sz w:val="32"/>
          <w:szCs w:val="32"/>
        </w:rPr>
      </w:pPr>
      <w:r w:rsidRPr="007352E3">
        <w:rPr>
          <w:b/>
          <w:bCs/>
          <w:sz w:val="32"/>
          <w:szCs w:val="32"/>
        </w:rPr>
        <w:t>ПОСТАНОВЛЕНИЕ</w:t>
      </w:r>
    </w:p>
    <w:p w:rsidR="00E7484C" w:rsidRPr="002C62BB" w:rsidRDefault="00E7484C" w:rsidP="007352E3">
      <w:pPr>
        <w:ind w:left="709"/>
        <w:rPr>
          <w:b/>
          <w:bCs/>
          <w:sz w:val="28"/>
          <w:szCs w:val="28"/>
        </w:rPr>
      </w:pPr>
      <w:r w:rsidRPr="002C62BB">
        <w:rPr>
          <w:b/>
          <w:bCs/>
          <w:sz w:val="28"/>
          <w:szCs w:val="28"/>
        </w:rPr>
        <w:t xml:space="preserve">  </w:t>
      </w:r>
    </w:p>
    <w:p w:rsidR="00E7484C" w:rsidRPr="002C62BB" w:rsidRDefault="007352E3" w:rsidP="007352E3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05.04.2021 г.</w:t>
      </w:r>
      <w:r w:rsidR="00E7484C" w:rsidRPr="002C62BB">
        <w:rPr>
          <w:b/>
          <w:bCs/>
          <w:sz w:val="28"/>
          <w:szCs w:val="28"/>
        </w:rPr>
        <w:t xml:space="preserve">                             г. Западная Двина                                        №</w:t>
      </w:r>
      <w:r>
        <w:rPr>
          <w:b/>
          <w:bCs/>
          <w:sz w:val="28"/>
          <w:szCs w:val="28"/>
        </w:rPr>
        <w:t xml:space="preserve"> 64</w:t>
      </w:r>
    </w:p>
    <w:p w:rsidR="00E7484C" w:rsidRPr="002C62BB" w:rsidRDefault="00E7484C" w:rsidP="007352E3">
      <w:pPr>
        <w:ind w:left="709"/>
        <w:rPr>
          <w:b/>
          <w:bCs/>
          <w:sz w:val="28"/>
          <w:szCs w:val="28"/>
        </w:rPr>
      </w:pPr>
      <w:r w:rsidRPr="002C62BB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E7484C" w:rsidRDefault="00E7484C" w:rsidP="007352E3">
      <w:pPr>
        <w:ind w:left="709"/>
        <w:rPr>
          <w:b/>
          <w:bCs/>
        </w:rPr>
      </w:pPr>
      <w:r w:rsidRPr="00D265C4">
        <w:rPr>
          <w:b/>
          <w:bCs/>
        </w:rPr>
        <w:t>О</w:t>
      </w:r>
      <w:r>
        <w:rPr>
          <w:b/>
          <w:bCs/>
        </w:rPr>
        <w:t xml:space="preserve">б утверждении Порядка обеспечения </w:t>
      </w:r>
    </w:p>
    <w:p w:rsidR="00E7484C" w:rsidRPr="00D265C4" w:rsidRDefault="00E7484C" w:rsidP="007352E3">
      <w:pPr>
        <w:ind w:left="709"/>
        <w:rPr>
          <w:b/>
          <w:bCs/>
        </w:rPr>
      </w:pPr>
      <w:r>
        <w:rPr>
          <w:b/>
          <w:bCs/>
        </w:rPr>
        <w:t>бесплатным питанием за счет средств местного бюджета</w:t>
      </w:r>
    </w:p>
    <w:p w:rsidR="00E7484C" w:rsidRDefault="00E7484C" w:rsidP="007352E3">
      <w:pPr>
        <w:ind w:left="709"/>
        <w:rPr>
          <w:b/>
          <w:bCs/>
        </w:rPr>
      </w:pPr>
      <w:r>
        <w:rPr>
          <w:b/>
          <w:bCs/>
        </w:rPr>
        <w:t xml:space="preserve">муниципального образования Западнодвинский </w:t>
      </w:r>
    </w:p>
    <w:p w:rsidR="00E7484C" w:rsidRPr="00D265C4" w:rsidRDefault="00E7484C" w:rsidP="007352E3">
      <w:pPr>
        <w:ind w:left="709"/>
        <w:rPr>
          <w:b/>
          <w:bCs/>
        </w:rPr>
      </w:pPr>
      <w:r>
        <w:rPr>
          <w:b/>
          <w:bCs/>
        </w:rPr>
        <w:t>муниципальный округ Тверской области</w:t>
      </w:r>
    </w:p>
    <w:p w:rsidR="00E7484C" w:rsidRPr="00D265C4" w:rsidRDefault="00E7484C" w:rsidP="007352E3">
      <w:pPr>
        <w:ind w:left="709"/>
        <w:rPr>
          <w:b/>
          <w:bCs/>
        </w:rPr>
      </w:pPr>
      <w:r>
        <w:rPr>
          <w:b/>
          <w:bCs/>
        </w:rPr>
        <w:t>детей с ограниченными возможностями здоровья</w:t>
      </w:r>
    </w:p>
    <w:p w:rsidR="00E7484C" w:rsidRPr="00D265C4" w:rsidRDefault="00E7484C" w:rsidP="007352E3">
      <w:pPr>
        <w:ind w:left="709"/>
        <w:rPr>
          <w:b/>
          <w:bCs/>
        </w:rPr>
      </w:pPr>
    </w:p>
    <w:p w:rsidR="00E7484C" w:rsidRPr="00D265C4" w:rsidRDefault="00E7484C" w:rsidP="007352E3">
      <w:pPr>
        <w:spacing w:line="276" w:lineRule="auto"/>
        <w:ind w:left="709"/>
        <w:jc w:val="both"/>
        <w:rPr>
          <w:b/>
          <w:bCs/>
        </w:rPr>
      </w:pPr>
      <w:r w:rsidRPr="00D265C4">
        <w:rPr>
          <w:b/>
          <w:bCs/>
        </w:rPr>
        <w:tab/>
      </w:r>
      <w:r w:rsidRPr="00D265C4">
        <w:t xml:space="preserve">В соответствии с </w:t>
      </w:r>
      <w:r>
        <w:t>федеральными законами от 24.07.1998 №124-ФЗ «Об основных гарантиях прав ребенка в Российской Федерации», от 02.01.2000 №29-ФЗ «О качестве и безопасности пищевых продуктов», от 29.12.2012 №273-ФЗ «Об образовании в Российской Федерации», законом Тверской области от 17.07.2013 №60-ЗО «О регулировании отдельных вопросов в сфере образования в Тверской области»  в целях осуществления социальной поддержки обучающихся с ограниченными возможностями здоровья</w:t>
      </w:r>
      <w:r w:rsidR="007352E3">
        <w:t>,</w:t>
      </w:r>
      <w:r>
        <w:t xml:space="preserve"> </w:t>
      </w:r>
      <w:r w:rsidRPr="00D265C4">
        <w:t xml:space="preserve">администрация Западнодвинского района Тверской области </w:t>
      </w:r>
      <w:r w:rsidRPr="00D265C4">
        <w:rPr>
          <w:b/>
          <w:bCs/>
        </w:rPr>
        <w:t>ПОСТАНОВЛЯЕТ:</w:t>
      </w:r>
    </w:p>
    <w:p w:rsidR="00E7484C" w:rsidRDefault="00E7484C" w:rsidP="007352E3">
      <w:pPr>
        <w:ind w:left="709"/>
        <w:jc w:val="both"/>
      </w:pPr>
      <w:r>
        <w:t xml:space="preserve">          </w:t>
      </w:r>
      <w:r w:rsidRPr="00D265C4">
        <w:t>1.</w:t>
      </w:r>
      <w:r>
        <w:t>Утвердить Порядок обеспечения бесплатным питанием за счет средств местного бюджета Западнодвинского муниципального округа Тверской области обучающихся с ограниченными возможностями здоровья (прилагается).</w:t>
      </w:r>
    </w:p>
    <w:p w:rsidR="00E7484C" w:rsidRDefault="00E7484C" w:rsidP="007352E3">
      <w:pPr>
        <w:ind w:left="709"/>
        <w:jc w:val="both"/>
      </w:pPr>
      <w:r>
        <w:t xml:space="preserve">           2. Контроль за исполнением настоящего Постановления возложить на заместителя главы администрации района по социальным вопросам Н.Н.</w:t>
      </w:r>
      <w:r w:rsidR="007352E3">
        <w:t xml:space="preserve"> </w:t>
      </w:r>
      <w:r>
        <w:t>Малышеву.</w:t>
      </w:r>
    </w:p>
    <w:p w:rsidR="00E7484C" w:rsidRPr="00D265C4" w:rsidRDefault="00E7484C" w:rsidP="007352E3">
      <w:pPr>
        <w:spacing w:line="276" w:lineRule="auto"/>
        <w:ind w:left="709" w:firstLine="708"/>
        <w:jc w:val="both"/>
      </w:pPr>
      <w:r>
        <w:t xml:space="preserve">3. </w:t>
      </w:r>
      <w:r w:rsidRPr="00D265C4">
        <w:t>Настоящее Постановление вступает в силу</w:t>
      </w:r>
      <w:r>
        <w:t xml:space="preserve"> с </w:t>
      </w:r>
      <w:r w:rsidR="007352E3">
        <w:t>15</w:t>
      </w:r>
      <w:r>
        <w:t>.04.2021 года.</w:t>
      </w:r>
    </w:p>
    <w:p w:rsidR="00E7484C" w:rsidRPr="00D265C4" w:rsidRDefault="00E7484C" w:rsidP="007352E3">
      <w:pPr>
        <w:spacing w:line="276" w:lineRule="auto"/>
        <w:ind w:left="709" w:firstLine="708"/>
        <w:jc w:val="both"/>
      </w:pPr>
      <w:r w:rsidRPr="00D265C4">
        <w:t>4.Настоящее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E7484C" w:rsidRPr="00D265C4" w:rsidRDefault="00E7484C" w:rsidP="007352E3">
      <w:pPr>
        <w:spacing w:line="276" w:lineRule="auto"/>
        <w:ind w:left="709" w:firstLine="708"/>
        <w:jc w:val="both"/>
      </w:pPr>
    </w:p>
    <w:p w:rsidR="00E7484C" w:rsidRPr="00D265C4" w:rsidRDefault="00E7484C" w:rsidP="007352E3">
      <w:pPr>
        <w:spacing w:line="276" w:lineRule="auto"/>
        <w:ind w:left="709"/>
      </w:pPr>
    </w:p>
    <w:p w:rsidR="00E7484C" w:rsidRDefault="00E7484C" w:rsidP="007352E3">
      <w:pPr>
        <w:spacing w:line="276" w:lineRule="auto"/>
        <w:ind w:left="993"/>
      </w:pPr>
      <w:r>
        <w:t xml:space="preserve">Временно исполняющий полномочия </w:t>
      </w:r>
    </w:p>
    <w:p w:rsidR="00E7484C" w:rsidRPr="00D265C4" w:rsidRDefault="00E7484C" w:rsidP="007352E3">
      <w:pPr>
        <w:spacing w:line="276" w:lineRule="auto"/>
        <w:ind w:left="993"/>
      </w:pPr>
      <w:r>
        <w:t xml:space="preserve">главы </w:t>
      </w:r>
      <w:r w:rsidRPr="00D265C4">
        <w:t>Западнодвинского района</w:t>
      </w:r>
      <w:r w:rsidR="007352E3">
        <w:t xml:space="preserve">              </w:t>
      </w:r>
      <w:bookmarkStart w:id="0" w:name="_GoBack"/>
      <w:bookmarkEnd w:id="0"/>
      <w:r w:rsidR="007352E3">
        <w:t xml:space="preserve">    </w:t>
      </w:r>
      <w:r>
        <w:t xml:space="preserve"> О.А.</w:t>
      </w:r>
      <w:r w:rsidR="007352E3">
        <w:t xml:space="preserve"> </w:t>
      </w:r>
      <w:r>
        <w:t>Голубева</w:t>
      </w:r>
    </w:p>
    <w:p w:rsidR="00E7484C" w:rsidRDefault="00E7484C">
      <w:pPr>
        <w:rPr>
          <w:sz w:val="28"/>
          <w:szCs w:val="28"/>
        </w:rPr>
      </w:pPr>
    </w:p>
    <w:p w:rsidR="00E7484C" w:rsidRDefault="00E7484C">
      <w:pPr>
        <w:rPr>
          <w:sz w:val="28"/>
          <w:szCs w:val="28"/>
        </w:rPr>
      </w:pPr>
    </w:p>
    <w:p w:rsidR="00E7484C" w:rsidRDefault="00E7484C" w:rsidP="00D265C4">
      <w:pPr>
        <w:rPr>
          <w:sz w:val="18"/>
          <w:szCs w:val="18"/>
        </w:rPr>
      </w:pPr>
    </w:p>
    <w:p w:rsidR="00E7484C" w:rsidRDefault="00E7484C" w:rsidP="00D265C4">
      <w:pPr>
        <w:rPr>
          <w:sz w:val="18"/>
          <w:szCs w:val="18"/>
        </w:rPr>
      </w:pPr>
    </w:p>
    <w:p w:rsidR="00E7484C" w:rsidRDefault="00E7484C" w:rsidP="00D265C4">
      <w:pPr>
        <w:rPr>
          <w:sz w:val="18"/>
          <w:szCs w:val="18"/>
        </w:rPr>
      </w:pPr>
    </w:p>
    <w:p w:rsidR="00E7484C" w:rsidRDefault="00E7484C" w:rsidP="00D265C4">
      <w:pPr>
        <w:rPr>
          <w:sz w:val="18"/>
          <w:szCs w:val="18"/>
        </w:rPr>
      </w:pPr>
    </w:p>
    <w:p w:rsidR="007352E3" w:rsidRDefault="007352E3" w:rsidP="00D265C4">
      <w:pPr>
        <w:rPr>
          <w:sz w:val="18"/>
          <w:szCs w:val="18"/>
        </w:rPr>
      </w:pPr>
    </w:p>
    <w:p w:rsidR="007352E3" w:rsidRDefault="007352E3" w:rsidP="00D265C4">
      <w:pPr>
        <w:rPr>
          <w:sz w:val="18"/>
          <w:szCs w:val="18"/>
        </w:rPr>
      </w:pPr>
    </w:p>
    <w:p w:rsidR="007352E3" w:rsidRDefault="007352E3" w:rsidP="00D265C4">
      <w:pPr>
        <w:rPr>
          <w:sz w:val="18"/>
          <w:szCs w:val="18"/>
        </w:rPr>
      </w:pPr>
    </w:p>
    <w:p w:rsidR="007352E3" w:rsidRDefault="007352E3" w:rsidP="00D265C4">
      <w:pPr>
        <w:rPr>
          <w:sz w:val="18"/>
          <w:szCs w:val="18"/>
        </w:rPr>
      </w:pPr>
    </w:p>
    <w:p w:rsidR="007352E3" w:rsidRDefault="007352E3" w:rsidP="00D265C4">
      <w:pPr>
        <w:rPr>
          <w:sz w:val="18"/>
          <w:szCs w:val="18"/>
        </w:rPr>
      </w:pPr>
    </w:p>
    <w:p w:rsidR="007352E3" w:rsidRDefault="007352E3" w:rsidP="00D265C4">
      <w:pPr>
        <w:rPr>
          <w:sz w:val="18"/>
          <w:szCs w:val="18"/>
        </w:rPr>
      </w:pPr>
    </w:p>
    <w:p w:rsidR="007352E3" w:rsidRDefault="007352E3" w:rsidP="00D265C4">
      <w:pPr>
        <w:rPr>
          <w:sz w:val="18"/>
          <w:szCs w:val="18"/>
        </w:rPr>
      </w:pPr>
    </w:p>
    <w:p w:rsidR="007352E3" w:rsidRDefault="007352E3" w:rsidP="00D265C4">
      <w:pPr>
        <w:rPr>
          <w:sz w:val="18"/>
          <w:szCs w:val="18"/>
        </w:rPr>
      </w:pPr>
    </w:p>
    <w:p w:rsidR="007352E3" w:rsidRDefault="007352E3" w:rsidP="00D265C4">
      <w:pPr>
        <w:rPr>
          <w:sz w:val="18"/>
          <w:szCs w:val="18"/>
        </w:rPr>
      </w:pPr>
    </w:p>
    <w:p w:rsidR="007352E3" w:rsidRDefault="007352E3" w:rsidP="00D265C4">
      <w:pPr>
        <w:rPr>
          <w:sz w:val="18"/>
          <w:szCs w:val="18"/>
        </w:rPr>
      </w:pPr>
    </w:p>
    <w:p w:rsidR="007352E3" w:rsidRDefault="007352E3" w:rsidP="00D265C4">
      <w:pPr>
        <w:rPr>
          <w:sz w:val="18"/>
          <w:szCs w:val="18"/>
        </w:rPr>
      </w:pPr>
    </w:p>
    <w:p w:rsidR="007352E3" w:rsidRDefault="007352E3" w:rsidP="00D265C4">
      <w:pPr>
        <w:rPr>
          <w:sz w:val="18"/>
          <w:szCs w:val="18"/>
        </w:rPr>
      </w:pPr>
    </w:p>
    <w:p w:rsidR="007352E3" w:rsidRDefault="007352E3" w:rsidP="00D265C4">
      <w:pPr>
        <w:rPr>
          <w:sz w:val="18"/>
          <w:szCs w:val="18"/>
        </w:rPr>
      </w:pPr>
    </w:p>
    <w:p w:rsidR="007352E3" w:rsidRDefault="007352E3" w:rsidP="00D265C4">
      <w:pPr>
        <w:rPr>
          <w:sz w:val="18"/>
          <w:szCs w:val="18"/>
        </w:rPr>
      </w:pPr>
    </w:p>
    <w:p w:rsidR="00E7484C" w:rsidRDefault="00E7484C" w:rsidP="00D265C4">
      <w:pPr>
        <w:rPr>
          <w:sz w:val="18"/>
          <w:szCs w:val="18"/>
        </w:rPr>
      </w:pPr>
    </w:p>
    <w:p w:rsidR="00E7484C" w:rsidRDefault="00E7484C" w:rsidP="00D265C4">
      <w:pPr>
        <w:rPr>
          <w:sz w:val="18"/>
          <w:szCs w:val="18"/>
        </w:rPr>
      </w:pPr>
    </w:p>
    <w:p w:rsidR="00E7484C" w:rsidRDefault="00E7484C" w:rsidP="00D265C4">
      <w:pPr>
        <w:rPr>
          <w:sz w:val="18"/>
          <w:szCs w:val="18"/>
        </w:rPr>
      </w:pPr>
    </w:p>
    <w:p w:rsidR="00E7484C" w:rsidRDefault="00E7484C" w:rsidP="007352E3">
      <w:pPr>
        <w:ind w:left="567"/>
        <w:jc w:val="right"/>
      </w:pPr>
      <w:r w:rsidRPr="00E86737">
        <w:lastRenderedPageBreak/>
        <w:t xml:space="preserve">Приложение </w:t>
      </w:r>
    </w:p>
    <w:p w:rsidR="00E7484C" w:rsidRDefault="00E7484C" w:rsidP="007352E3">
      <w:pPr>
        <w:ind w:left="567"/>
        <w:jc w:val="right"/>
      </w:pPr>
      <w:r w:rsidRPr="00E86737">
        <w:t>к постановлению админи</w:t>
      </w:r>
      <w:r>
        <w:t>с</w:t>
      </w:r>
      <w:r w:rsidRPr="00E86737">
        <w:t xml:space="preserve">трации </w:t>
      </w:r>
    </w:p>
    <w:p w:rsidR="00E7484C" w:rsidRDefault="00E7484C" w:rsidP="007352E3">
      <w:pPr>
        <w:ind w:left="567"/>
        <w:jc w:val="right"/>
      </w:pPr>
      <w:r w:rsidRPr="00E86737">
        <w:t>Западнодвинского района</w:t>
      </w:r>
      <w:r>
        <w:t xml:space="preserve"> </w:t>
      </w:r>
      <w:r w:rsidRPr="00E86737">
        <w:t>Тверской области</w:t>
      </w:r>
    </w:p>
    <w:p w:rsidR="00E7484C" w:rsidRDefault="00E7484C" w:rsidP="007352E3">
      <w:pPr>
        <w:ind w:left="567"/>
        <w:jc w:val="right"/>
      </w:pPr>
      <w:r w:rsidRPr="00E86737">
        <w:t xml:space="preserve"> </w:t>
      </w:r>
      <w:r w:rsidR="007352E3">
        <w:t>о</w:t>
      </w:r>
      <w:r w:rsidRPr="00E86737">
        <w:t>т</w:t>
      </w:r>
      <w:r w:rsidR="007352E3">
        <w:t xml:space="preserve"> 05.04.2021 г. </w:t>
      </w:r>
      <w:r w:rsidRPr="00E86737">
        <w:t>№</w:t>
      </w:r>
      <w:r w:rsidR="007352E3">
        <w:t xml:space="preserve"> 64</w:t>
      </w:r>
    </w:p>
    <w:p w:rsidR="007352E3" w:rsidRDefault="007352E3" w:rsidP="007352E3">
      <w:pPr>
        <w:ind w:left="567"/>
        <w:jc w:val="right"/>
      </w:pPr>
    </w:p>
    <w:p w:rsidR="00E7484C" w:rsidRPr="004D70D5" w:rsidRDefault="00E7484C" w:rsidP="007352E3">
      <w:pPr>
        <w:ind w:left="567"/>
        <w:jc w:val="center"/>
        <w:rPr>
          <w:b/>
          <w:bCs/>
        </w:rPr>
      </w:pPr>
      <w:r w:rsidRPr="004D70D5">
        <w:rPr>
          <w:b/>
          <w:bCs/>
        </w:rPr>
        <w:t xml:space="preserve">Порядок </w:t>
      </w:r>
    </w:p>
    <w:p w:rsidR="00E7484C" w:rsidRPr="004D70D5" w:rsidRDefault="00E7484C" w:rsidP="007352E3">
      <w:pPr>
        <w:ind w:left="567"/>
        <w:jc w:val="center"/>
        <w:rPr>
          <w:b/>
          <w:bCs/>
        </w:rPr>
      </w:pPr>
      <w:r w:rsidRPr="004D70D5">
        <w:rPr>
          <w:b/>
          <w:bCs/>
        </w:rPr>
        <w:t>обеспечения бесплатным питанием за счет средств местного бюджета Западнодвинского муниципального округа Тверской области обучающихся с ограниченными возможностями здоровья</w:t>
      </w:r>
    </w:p>
    <w:p w:rsidR="00E7484C" w:rsidRPr="004D70D5" w:rsidRDefault="00E7484C" w:rsidP="007352E3">
      <w:pPr>
        <w:ind w:left="567"/>
        <w:jc w:val="center"/>
        <w:rPr>
          <w:b/>
          <w:bCs/>
        </w:rPr>
      </w:pPr>
      <w:r w:rsidRPr="004D70D5">
        <w:rPr>
          <w:b/>
          <w:bCs/>
          <w:lang w:val="en-US"/>
        </w:rPr>
        <w:t>I.</w:t>
      </w:r>
      <w:r w:rsidRPr="004D70D5">
        <w:rPr>
          <w:b/>
          <w:bCs/>
        </w:rPr>
        <w:t xml:space="preserve">Общие положения </w:t>
      </w:r>
    </w:p>
    <w:p w:rsidR="00E7484C" w:rsidRDefault="00E7484C" w:rsidP="007352E3">
      <w:pPr>
        <w:numPr>
          <w:ilvl w:val="0"/>
          <w:numId w:val="2"/>
        </w:numPr>
        <w:ind w:left="567" w:firstLine="284"/>
        <w:jc w:val="both"/>
      </w:pPr>
      <w:r>
        <w:t>Настоящий Порядок регламентирует обеспечение бесплатным питанием в муниципальных общеобразовательных организациях Западнодвинского муниципального округа Тверской области, осуществляющих деятельность за счет средств местного бюджета Западнодвинского муниципального округа Тверской области (далее – муниципальные общеобразовательные организации</w:t>
      </w:r>
      <w:proofErr w:type="gramStart"/>
      <w:r>
        <w:t>),  обучающихся</w:t>
      </w:r>
      <w:proofErr w:type="gramEnd"/>
      <w:r>
        <w:t xml:space="preserve"> с ограниченными возможностями здоровья.</w:t>
      </w:r>
    </w:p>
    <w:p w:rsidR="00E7484C" w:rsidRDefault="00E7484C" w:rsidP="007352E3">
      <w:pPr>
        <w:pStyle w:val="ConsPlusTitle"/>
        <w:numPr>
          <w:ilvl w:val="0"/>
          <w:numId w:val="2"/>
        </w:numPr>
        <w:ind w:left="567" w:firstLine="284"/>
        <w:jc w:val="both"/>
        <w:rPr>
          <w:b w:val="0"/>
          <w:bCs w:val="0"/>
        </w:rPr>
      </w:pPr>
      <w:r w:rsidRPr="002D0045">
        <w:rPr>
          <w:b w:val="0"/>
          <w:bCs w:val="0"/>
        </w:rPr>
        <w:t>Среднесуточные наборы пищевых продуктов для обеспечения бесплатным питанием определяются С</w:t>
      </w:r>
      <w:r>
        <w:rPr>
          <w:b w:val="0"/>
          <w:bCs w:val="0"/>
        </w:rPr>
        <w:t>ан</w:t>
      </w:r>
      <w:r w:rsidRPr="002D0045">
        <w:rPr>
          <w:b w:val="0"/>
          <w:bCs w:val="0"/>
        </w:rPr>
        <w:t>П</w:t>
      </w:r>
      <w:r>
        <w:rPr>
          <w:b w:val="0"/>
          <w:bCs w:val="0"/>
        </w:rPr>
        <w:t>и</w:t>
      </w:r>
      <w:r w:rsidRPr="002D0045">
        <w:rPr>
          <w:b w:val="0"/>
          <w:bCs w:val="0"/>
        </w:rPr>
        <w:t>Н 2.3/2.4.3590-20 "</w:t>
      </w:r>
      <w:r>
        <w:rPr>
          <w:b w:val="0"/>
          <w:bCs w:val="0"/>
        </w:rPr>
        <w:t xml:space="preserve">Санитарно-эпидемиологические требования к организации общественного питания населения», утвержденными постановлением Главного санитарного врача Российской Федерации от 27.10.2020 № 32 (далее – СанПиН). Пищевая ценность </w:t>
      </w:r>
      <w:proofErr w:type="gramStart"/>
      <w:r>
        <w:rPr>
          <w:b w:val="0"/>
          <w:bCs w:val="0"/>
        </w:rPr>
        <w:t>продуктов  для</w:t>
      </w:r>
      <w:proofErr w:type="gramEnd"/>
      <w:r>
        <w:rPr>
          <w:b w:val="0"/>
          <w:bCs w:val="0"/>
        </w:rPr>
        <w:t xml:space="preserve"> питания детей должна соответствовать функциональному состоянию организма ребенка с учетом его возраста. Пищевые продукты для питания детей должны </w:t>
      </w:r>
      <w:proofErr w:type="gramStart"/>
      <w:r>
        <w:rPr>
          <w:b w:val="0"/>
          <w:bCs w:val="0"/>
        </w:rPr>
        <w:t>удовлетворять  физиологические</w:t>
      </w:r>
      <w:proofErr w:type="gramEnd"/>
      <w:r>
        <w:rPr>
          <w:b w:val="0"/>
          <w:bCs w:val="0"/>
        </w:rPr>
        <w:t xml:space="preserve"> потребности детского организма, быть качественными и безопасными для здоровья детей.</w:t>
      </w:r>
    </w:p>
    <w:p w:rsidR="00E7484C" w:rsidRDefault="00E7484C" w:rsidP="007352E3">
      <w:pPr>
        <w:pStyle w:val="ConsPlusTitle"/>
        <w:numPr>
          <w:ilvl w:val="0"/>
          <w:numId w:val="2"/>
        </w:numPr>
        <w:ind w:left="567" w:firstLine="284"/>
        <w:jc w:val="both"/>
        <w:rPr>
          <w:b w:val="0"/>
          <w:bCs w:val="0"/>
        </w:rPr>
      </w:pPr>
      <w:r>
        <w:rPr>
          <w:b w:val="0"/>
          <w:bCs w:val="0"/>
        </w:rPr>
        <w:t>Организация обеспечения бесплатным питанием лиц, указанных в пункте 1 настоящего Порядка, возлагается на руководителей соответствующих муниципальных общеобразовательных организаций.</w:t>
      </w:r>
    </w:p>
    <w:p w:rsidR="00E7484C" w:rsidRPr="004D70D5" w:rsidRDefault="00E7484C" w:rsidP="007352E3">
      <w:pPr>
        <w:pStyle w:val="ConsPlusTitle"/>
        <w:ind w:left="567"/>
        <w:jc w:val="center"/>
      </w:pPr>
      <w:r w:rsidRPr="004D70D5">
        <w:rPr>
          <w:lang w:val="en-US"/>
        </w:rPr>
        <w:t>II</w:t>
      </w:r>
      <w:r w:rsidRPr="004D70D5">
        <w:t>. Обеспечение двухразовым бесплатным питанием</w:t>
      </w:r>
    </w:p>
    <w:p w:rsidR="00E7484C" w:rsidRDefault="00E7484C" w:rsidP="007352E3">
      <w:pPr>
        <w:pStyle w:val="ConsPlusTitle"/>
        <w:ind w:left="56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4. </w:t>
      </w:r>
      <w:proofErr w:type="gramStart"/>
      <w:r>
        <w:rPr>
          <w:b w:val="0"/>
          <w:bCs w:val="0"/>
        </w:rPr>
        <w:t>Ежедневным  двухразовым</w:t>
      </w:r>
      <w:proofErr w:type="gramEnd"/>
      <w:r>
        <w:rPr>
          <w:b w:val="0"/>
          <w:bCs w:val="0"/>
        </w:rPr>
        <w:t xml:space="preserve"> бесплатным  питанием в дни их фактического пребывания в муниципальных общеобразовательных организациях обеспечиваются обучающиеся с ограниченными возможностями здоровья, осваивающие основные общеобразовательные программы.</w:t>
      </w:r>
    </w:p>
    <w:p w:rsidR="00E7484C" w:rsidRDefault="00E7484C" w:rsidP="007352E3">
      <w:pPr>
        <w:pStyle w:val="ConsPlusTitle"/>
        <w:ind w:left="56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5. Двухразовое питание состоит из завтрака и обеда с распределением калорийности по приемам пищи в следующем процентном соотношении от суточной нормы: завтрак – 20 процентов, обед – 30 процентов.</w:t>
      </w:r>
    </w:p>
    <w:p w:rsidR="00E7484C" w:rsidRDefault="00E7484C" w:rsidP="007352E3">
      <w:pPr>
        <w:pStyle w:val="ConsPlusTitle"/>
        <w:ind w:left="56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6.Обеспечение бесплатным питанием осуществляется в соответствии с примерным 10-дневным меню, разработанным на основе среднесуточных наборов продуктов из расчета в один день на одного человека для различных возрастных групп, рекомендуемых СанПиН.</w:t>
      </w:r>
    </w:p>
    <w:p w:rsidR="00E7484C" w:rsidRDefault="00E7484C" w:rsidP="007352E3">
      <w:pPr>
        <w:pStyle w:val="ConsPlusTitle"/>
        <w:ind w:left="56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7.Питание организовывается в специально отведенных для питания помещениях.</w:t>
      </w:r>
    </w:p>
    <w:p w:rsidR="00E7484C" w:rsidRPr="004D70D5" w:rsidRDefault="00E7484C" w:rsidP="007352E3">
      <w:pPr>
        <w:pStyle w:val="ConsPlusTitle"/>
        <w:ind w:left="567"/>
        <w:jc w:val="center"/>
      </w:pPr>
      <w:r w:rsidRPr="004D70D5">
        <w:rPr>
          <w:lang w:val="en-US"/>
        </w:rPr>
        <w:t>III</w:t>
      </w:r>
      <w:r w:rsidRPr="004D70D5">
        <w:t>. Обеспечение бесплатным питанием обучающихся с ограниченными возможностями здоровья, получающих образование на дому, а также обучающихся с ограниченными возможностями здоровья, нуждающихся в длительном лечении, осваивающих общеобразовательные программы с применением электронного обучения, дистанционных образовательных технологий.</w:t>
      </w:r>
    </w:p>
    <w:p w:rsidR="00E7484C" w:rsidRDefault="00E7484C" w:rsidP="007352E3">
      <w:pPr>
        <w:pStyle w:val="ConsPlusTitle"/>
        <w:ind w:left="56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8. Право на получение ежедневного бесплатного двухразового питания в муниципальных общеобразовательных организациях имеют:</w:t>
      </w:r>
    </w:p>
    <w:p w:rsidR="00E7484C" w:rsidRDefault="00E7484C" w:rsidP="007352E3">
      <w:pPr>
        <w:pStyle w:val="ConsPlusTitle"/>
        <w:ind w:left="567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1)обучающиеся</w:t>
      </w:r>
      <w:proofErr w:type="gramEnd"/>
      <w:r>
        <w:rPr>
          <w:b w:val="0"/>
          <w:bCs w:val="0"/>
        </w:rPr>
        <w:t xml:space="preserve"> с ограниченными возможностями здоровья, для которых, в соответствии с заключением медицинской организации и на основании заявления родителей (законных представителей), обучение по основным общеобразовательным программам организовано муниципальными общеобразовательными организациями на дому;</w:t>
      </w:r>
    </w:p>
    <w:p w:rsidR="00E7484C" w:rsidRDefault="00E7484C" w:rsidP="007352E3">
      <w:pPr>
        <w:pStyle w:val="ConsPlusTitle"/>
        <w:ind w:left="567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2)обучающиеся</w:t>
      </w:r>
      <w:proofErr w:type="gramEnd"/>
      <w:r>
        <w:rPr>
          <w:b w:val="0"/>
          <w:bCs w:val="0"/>
        </w:rPr>
        <w:t xml:space="preserve"> с ограниченными возможностями здоровья, нуждающиеся в длительном лечении, осваивающие основные общеобразовательные программы с применением электронного обучения, дистанционных образовательных технологий. </w:t>
      </w:r>
    </w:p>
    <w:p w:rsidR="00E7484C" w:rsidRDefault="00E7484C" w:rsidP="007352E3">
      <w:pPr>
        <w:pStyle w:val="ConsPlusTitle"/>
        <w:ind w:left="56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9. Ежедневное бесплатное двухразовое питание предоставляется обучающимся, указанным в подпунктах 1,2 пункта 8 настоящего Порядка, в виде продуктового набора в течение учебного года, за исключением каникулярного времени, выходных и праздничных дней, в дни их фактического отсутствия в муниципальных общеобразовательных организациях.</w:t>
      </w:r>
    </w:p>
    <w:p w:rsidR="00E7484C" w:rsidRDefault="00E7484C" w:rsidP="007352E3">
      <w:pPr>
        <w:pStyle w:val="ConsPlusTitle"/>
        <w:ind w:left="567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10. Примерный состав продуктового набора определяется с учетом рекомендуемых среднесуточных наборов пищевых продуктов из расчета в один день на одного человека для различных категорий и возрастных групп, рекомендуемых СанПиН, из расчета стоимости двухразового питания в день на одного человека, с учетом суточной нормы потребности в пищевых веществах и энергии для различных возрастных групп.</w:t>
      </w:r>
    </w:p>
    <w:p w:rsidR="00E7484C" w:rsidRDefault="00E7484C" w:rsidP="007352E3">
      <w:pPr>
        <w:pStyle w:val="ConsPlusTitle"/>
        <w:ind w:left="56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Примерный состав продуктового набора определяется в соответствии с приложением к настоящему Порядку. </w:t>
      </w:r>
    </w:p>
    <w:p w:rsidR="00E7484C" w:rsidRDefault="00E7484C" w:rsidP="007352E3">
      <w:pPr>
        <w:pStyle w:val="ConsPlusTitle"/>
        <w:ind w:left="56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11. Периодичность выдачи продуктового набора составляет 2 раза в месяц либо устанавливается муниципальной общеобразовательной организацией по согласованию с родителями (законными </w:t>
      </w:r>
      <w:proofErr w:type="gramStart"/>
      <w:r>
        <w:rPr>
          <w:b w:val="0"/>
          <w:bCs w:val="0"/>
        </w:rPr>
        <w:t>представителями)обучающихся</w:t>
      </w:r>
      <w:proofErr w:type="gramEnd"/>
      <w:r>
        <w:rPr>
          <w:b w:val="0"/>
          <w:bCs w:val="0"/>
        </w:rPr>
        <w:t>, указанных в подпунктах 1,2 пункта 8 настоящего Порядка, но не реже 1 раза в месяц.</w:t>
      </w:r>
    </w:p>
    <w:p w:rsidR="00E7484C" w:rsidRDefault="00E7484C" w:rsidP="007352E3">
      <w:pPr>
        <w:pStyle w:val="ConsPlusTitle"/>
        <w:ind w:left="56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12. Продуктовый набор предоставляется на основании заявления </w:t>
      </w:r>
      <w:proofErr w:type="gramStart"/>
      <w:r>
        <w:rPr>
          <w:b w:val="0"/>
          <w:bCs w:val="0"/>
        </w:rPr>
        <w:t>родителей(</w:t>
      </w:r>
      <w:proofErr w:type="gramEnd"/>
      <w:r>
        <w:rPr>
          <w:b w:val="0"/>
          <w:bCs w:val="0"/>
        </w:rPr>
        <w:t xml:space="preserve">законных представителей) обучающихся, указанных в подпункта х1,2 пункта 8 настоящего Порядка (далее – заявление). </w:t>
      </w:r>
    </w:p>
    <w:p w:rsidR="00E7484C" w:rsidRDefault="00E7484C" w:rsidP="007352E3">
      <w:pPr>
        <w:pStyle w:val="ConsPlusTitle"/>
        <w:ind w:left="56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Заявление подается на имя руководителя муниципальной общеобразовательной организации, в которой обучается ребенок, и предоставляется непосредственно в муниципальную общеобразовательную организацию либо направляется посредством почтовой связи или на адрес электронной почты, указанной на официальном сайте муниципальной общеобразовательной организации в информационно-телекоммуникационной сети Интернет.</w:t>
      </w:r>
    </w:p>
    <w:p w:rsidR="00E7484C" w:rsidRDefault="00E7484C" w:rsidP="007352E3">
      <w:pPr>
        <w:pStyle w:val="ConsPlusTitle"/>
        <w:ind w:left="56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Форма заявления устанавливается муниципальной общеобразовательной </w:t>
      </w:r>
      <w:proofErr w:type="gramStart"/>
      <w:r>
        <w:rPr>
          <w:b w:val="0"/>
          <w:bCs w:val="0"/>
        </w:rPr>
        <w:t>организацией  самостоятельно</w:t>
      </w:r>
      <w:proofErr w:type="gramEnd"/>
      <w:r>
        <w:rPr>
          <w:b w:val="0"/>
          <w:bCs w:val="0"/>
        </w:rPr>
        <w:t>.</w:t>
      </w:r>
    </w:p>
    <w:p w:rsidR="00E7484C" w:rsidRDefault="00E7484C" w:rsidP="007352E3">
      <w:pPr>
        <w:pStyle w:val="ConsPlusTitle"/>
        <w:ind w:left="56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13. В течение одного рабочего дня со дня поступления заявления руководитель соответствующей муниципальной общеобразовательной организации издает приказ об обеспечении бесплатным питанием обучающихся с ограниченными возможностями здоровья, получающих образование на дому или приказ об обеспечении бесплатным питанием обучающихся, получающих образование с применением электронного обучения, дистанционных образовательных технологий (далее – приказ). Приказом назначается ответственный за выдачу продуктовых наборов, порядок учета предоставляемых продуктовых наборов и ведения отчетности, периодичность и график выдачи продуктовых наборов.</w:t>
      </w:r>
    </w:p>
    <w:p w:rsidR="00E7484C" w:rsidRDefault="00E7484C" w:rsidP="007352E3">
      <w:pPr>
        <w:pStyle w:val="ConsPlusTitle"/>
        <w:ind w:left="56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Обучающиеся, указанные в приказе, обеспечиваются бесплатным питанием начиная со дня, следующего за днем издания приказа.</w:t>
      </w:r>
    </w:p>
    <w:p w:rsidR="00E7484C" w:rsidRDefault="00E7484C" w:rsidP="007352E3">
      <w:pPr>
        <w:pStyle w:val="ConsPlusTitle"/>
        <w:ind w:left="56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14. Обучающиеся, указанные в подпунктах 1,2 пункта 8 настоящего Порядка, в дни их фактического пребывания в муниципальных общеобразовательных организациях обеспечиваются бесплатным двухразовым питанием в соответствии с разделом </w:t>
      </w:r>
      <w:r>
        <w:rPr>
          <w:b w:val="0"/>
          <w:bCs w:val="0"/>
          <w:lang w:val="en-US"/>
        </w:rPr>
        <w:t>II</w:t>
      </w:r>
      <w:r>
        <w:rPr>
          <w:b w:val="0"/>
          <w:bCs w:val="0"/>
        </w:rPr>
        <w:t xml:space="preserve"> настоящего Порядка.</w:t>
      </w:r>
    </w:p>
    <w:p w:rsidR="00E7484C" w:rsidRDefault="00E7484C" w:rsidP="007352E3">
      <w:pPr>
        <w:pStyle w:val="ConsPlusTitle"/>
        <w:ind w:left="56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15. Продуктовый набор не предоставляется обучающимся, указанным в подпунктах 1,2 пункта 8 настоящего Порядка, проживающим в государственных организациях, подведомственных Министерству демографической и семейной политики Тверской области.</w:t>
      </w:r>
    </w:p>
    <w:p w:rsidR="00E7484C" w:rsidRPr="004D70D5" w:rsidRDefault="00E7484C" w:rsidP="007352E3">
      <w:pPr>
        <w:pStyle w:val="ConsPlusTitle"/>
        <w:ind w:left="567"/>
        <w:jc w:val="both"/>
      </w:pPr>
      <w:r>
        <w:rPr>
          <w:b w:val="0"/>
          <w:bCs w:val="0"/>
        </w:rPr>
        <w:t xml:space="preserve">             </w:t>
      </w:r>
      <w:r w:rsidRPr="004D70D5">
        <w:rPr>
          <w:lang w:val="en-US"/>
        </w:rPr>
        <w:t>IV</w:t>
      </w:r>
      <w:r w:rsidRPr="004D70D5">
        <w:t>. Порядок финансового обеспечения расходов на обеспечение бесплатным питанием.</w:t>
      </w:r>
    </w:p>
    <w:p w:rsidR="00E7484C" w:rsidRDefault="00E7484C" w:rsidP="007352E3">
      <w:pPr>
        <w:pStyle w:val="ConsPlusTitle"/>
        <w:ind w:left="56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16.Финансовое6 обеспечение расходов на обеспечение бесплатным питанием лиц, указанных в настоящем Порядке, осуществляется за счет средств местного бюджета Западнодвинского муниципального округа Тверской области, в пределах средств, предусмотренных на эти цели Решением Думы Западнодвинского муниципального округа Тверской области о бюджете муниципального образования Западнодвинский муниципальный округ Тверской области на соответствующий финансовый год и плановый период, и лимитов бюджетных обязательств.</w:t>
      </w:r>
    </w:p>
    <w:p w:rsidR="00E7484C" w:rsidRDefault="00E7484C" w:rsidP="007352E3">
      <w:pPr>
        <w:pStyle w:val="ConsPlusTitle"/>
        <w:ind w:left="56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17. Главным распорядителем бюджетных средств местного бюджета Западнодвинского муниципального округа Тверской области, выделяемых на указанные цели, является орган местного самоуправления, осуществляющий функции и полномочия учредителя в </w:t>
      </w:r>
      <w:proofErr w:type="gramStart"/>
      <w:r>
        <w:rPr>
          <w:b w:val="0"/>
          <w:bCs w:val="0"/>
        </w:rPr>
        <w:t>отношении  муниципальных</w:t>
      </w:r>
      <w:proofErr w:type="gramEnd"/>
      <w:r>
        <w:rPr>
          <w:b w:val="0"/>
          <w:bCs w:val="0"/>
        </w:rPr>
        <w:t xml:space="preserve"> общеобразовательных организаций.</w:t>
      </w:r>
    </w:p>
    <w:p w:rsidR="00E7484C" w:rsidRDefault="00E7484C" w:rsidP="007352E3">
      <w:pPr>
        <w:pStyle w:val="ConsPlusTitle"/>
        <w:ind w:left="567"/>
        <w:jc w:val="both"/>
        <w:rPr>
          <w:b w:val="0"/>
          <w:bCs w:val="0"/>
        </w:rPr>
      </w:pPr>
      <w:r>
        <w:t xml:space="preserve">          </w:t>
      </w:r>
      <w:r w:rsidRPr="004D70D5">
        <w:rPr>
          <w:b w:val="0"/>
          <w:bCs w:val="0"/>
        </w:rPr>
        <w:t xml:space="preserve">18. Контроль за использованием средств местного бюджета Западнодвинского муниципального округа Тверской области на обеспечение бесплатным питанием лиц, указанных в настоящем Порядке, в муниципальных </w:t>
      </w:r>
      <w:r>
        <w:rPr>
          <w:b w:val="0"/>
          <w:bCs w:val="0"/>
        </w:rPr>
        <w:t>обще</w:t>
      </w:r>
      <w:r w:rsidRPr="004D70D5">
        <w:rPr>
          <w:b w:val="0"/>
          <w:bCs w:val="0"/>
        </w:rPr>
        <w:t xml:space="preserve">образовательных организациях </w:t>
      </w:r>
      <w:proofErr w:type="gramStart"/>
      <w:r w:rsidRPr="004D70D5">
        <w:rPr>
          <w:b w:val="0"/>
          <w:bCs w:val="0"/>
        </w:rPr>
        <w:t>осуществляется  органом</w:t>
      </w:r>
      <w:proofErr w:type="gramEnd"/>
      <w:r w:rsidRPr="004D70D5">
        <w:rPr>
          <w:b w:val="0"/>
          <w:bCs w:val="0"/>
        </w:rPr>
        <w:t xml:space="preserve"> местного самоуправления, осуществляющим в отношении них функции и полномочия учредителя.   </w:t>
      </w:r>
    </w:p>
    <w:p w:rsidR="00E7484C" w:rsidRDefault="00E7484C" w:rsidP="007352E3">
      <w:pPr>
        <w:pStyle w:val="ConsPlusTitle"/>
        <w:ind w:left="567"/>
        <w:jc w:val="both"/>
        <w:rPr>
          <w:b w:val="0"/>
          <w:bCs w:val="0"/>
        </w:rPr>
      </w:pPr>
    </w:p>
    <w:p w:rsidR="00E7484C" w:rsidRDefault="00E7484C" w:rsidP="007352E3">
      <w:pPr>
        <w:ind w:left="567"/>
        <w:jc w:val="right"/>
      </w:pPr>
      <w:r w:rsidRPr="00566521">
        <w:t>Приложение</w:t>
      </w:r>
    </w:p>
    <w:p w:rsidR="00E7484C" w:rsidRDefault="00E7484C" w:rsidP="007352E3">
      <w:pPr>
        <w:ind w:left="567"/>
        <w:jc w:val="right"/>
      </w:pPr>
      <w:r w:rsidRPr="00566521">
        <w:t xml:space="preserve"> к Порядку обеспечения бесплатным питанием </w:t>
      </w:r>
    </w:p>
    <w:p w:rsidR="00E7484C" w:rsidRDefault="00E7484C" w:rsidP="007352E3">
      <w:pPr>
        <w:ind w:left="567"/>
        <w:jc w:val="right"/>
      </w:pPr>
      <w:r w:rsidRPr="00566521">
        <w:t xml:space="preserve">за счет средств местного бюджета </w:t>
      </w:r>
    </w:p>
    <w:p w:rsidR="00E7484C" w:rsidRDefault="00E7484C" w:rsidP="007352E3">
      <w:pPr>
        <w:ind w:left="567"/>
        <w:jc w:val="right"/>
      </w:pPr>
      <w:r w:rsidRPr="00566521">
        <w:t xml:space="preserve">Западнодвинского муниципального округа Тверской области </w:t>
      </w:r>
    </w:p>
    <w:p w:rsidR="00E7484C" w:rsidRPr="00566521" w:rsidRDefault="00E7484C" w:rsidP="007352E3">
      <w:pPr>
        <w:ind w:left="567"/>
        <w:jc w:val="right"/>
      </w:pPr>
      <w:r w:rsidRPr="00566521">
        <w:t>обучающихся с ограниченными возможностями здоровья</w:t>
      </w:r>
    </w:p>
    <w:p w:rsidR="00E7484C" w:rsidRDefault="00E7484C" w:rsidP="007352E3">
      <w:pPr>
        <w:pStyle w:val="ConsPlusTitle"/>
        <w:ind w:left="567"/>
        <w:jc w:val="right"/>
        <w:rPr>
          <w:b w:val="0"/>
          <w:bCs w:val="0"/>
        </w:rPr>
      </w:pPr>
    </w:p>
    <w:p w:rsidR="00E7484C" w:rsidRDefault="00E7484C" w:rsidP="007352E3">
      <w:pPr>
        <w:pStyle w:val="ConsPlusTitle"/>
        <w:ind w:left="567"/>
        <w:jc w:val="right"/>
        <w:rPr>
          <w:b w:val="0"/>
          <w:bCs w:val="0"/>
        </w:rPr>
      </w:pPr>
    </w:p>
    <w:p w:rsidR="00E7484C" w:rsidRDefault="00E7484C" w:rsidP="007352E3">
      <w:pPr>
        <w:pStyle w:val="headertexttopleveltextcentertext"/>
        <w:ind w:left="567"/>
        <w:jc w:val="center"/>
      </w:pPr>
      <w:r w:rsidRPr="0043366C">
        <w:t xml:space="preserve">ПРИМЕРНЫЙ СОСТАВ ПРОДУКТОВОГО НАБОРА </w:t>
      </w:r>
    </w:p>
    <w:p w:rsidR="00E7484C" w:rsidRDefault="00E7484C" w:rsidP="007352E3">
      <w:pPr>
        <w:pStyle w:val="headertexttopleveltextcentertext"/>
        <w:numPr>
          <w:ilvl w:val="0"/>
          <w:numId w:val="5"/>
        </w:numPr>
        <w:ind w:left="567"/>
      </w:pPr>
      <w:r w:rsidRPr="0043366C">
        <w:t>Крупа гречневая</w:t>
      </w:r>
    </w:p>
    <w:p w:rsidR="00E7484C" w:rsidRDefault="00E7484C" w:rsidP="007352E3">
      <w:pPr>
        <w:pStyle w:val="headertexttopleveltextcentertext"/>
        <w:numPr>
          <w:ilvl w:val="0"/>
          <w:numId w:val="5"/>
        </w:numPr>
        <w:ind w:left="567"/>
      </w:pPr>
      <w:r w:rsidRPr="0043366C">
        <w:t>Рис</w:t>
      </w:r>
    </w:p>
    <w:p w:rsidR="00E7484C" w:rsidRDefault="00E7484C" w:rsidP="007352E3">
      <w:pPr>
        <w:pStyle w:val="headertexttopleveltextcentertext"/>
        <w:numPr>
          <w:ilvl w:val="0"/>
          <w:numId w:val="5"/>
        </w:numPr>
        <w:ind w:left="567"/>
      </w:pPr>
      <w:r w:rsidRPr="0043366C">
        <w:t>Мука (высший сорт)</w:t>
      </w:r>
    </w:p>
    <w:p w:rsidR="00E7484C" w:rsidRDefault="00E7484C" w:rsidP="007352E3">
      <w:pPr>
        <w:pStyle w:val="headertexttopleveltextcentertext"/>
        <w:numPr>
          <w:ilvl w:val="0"/>
          <w:numId w:val="5"/>
        </w:numPr>
        <w:ind w:left="567"/>
      </w:pPr>
      <w:r w:rsidRPr="0043366C">
        <w:t>Макаронные изделия</w:t>
      </w:r>
    </w:p>
    <w:p w:rsidR="00E7484C" w:rsidRDefault="00E7484C" w:rsidP="007352E3">
      <w:pPr>
        <w:pStyle w:val="headertexttopleveltextcentertext"/>
        <w:numPr>
          <w:ilvl w:val="0"/>
          <w:numId w:val="5"/>
        </w:numPr>
        <w:ind w:left="567"/>
      </w:pPr>
      <w:r w:rsidRPr="0043366C">
        <w:t>Сахар</w:t>
      </w:r>
    </w:p>
    <w:p w:rsidR="00E7484C" w:rsidRDefault="00E7484C" w:rsidP="007352E3">
      <w:pPr>
        <w:pStyle w:val="headertexttopleveltextcentertext"/>
        <w:numPr>
          <w:ilvl w:val="0"/>
          <w:numId w:val="5"/>
        </w:numPr>
        <w:ind w:left="567"/>
      </w:pPr>
      <w:proofErr w:type="gramStart"/>
      <w:r w:rsidRPr="0043366C">
        <w:t>Молоко</w:t>
      </w:r>
      <w:proofErr w:type="gramEnd"/>
      <w:r w:rsidRPr="0043366C">
        <w:t xml:space="preserve"> сгущенное ж/б</w:t>
      </w:r>
    </w:p>
    <w:p w:rsidR="00E7484C" w:rsidRDefault="00E7484C" w:rsidP="007352E3">
      <w:pPr>
        <w:pStyle w:val="headertexttopleveltextcentertext"/>
        <w:numPr>
          <w:ilvl w:val="0"/>
          <w:numId w:val="5"/>
        </w:numPr>
        <w:ind w:left="567"/>
      </w:pPr>
      <w:r w:rsidRPr="0043366C">
        <w:t>Сок</w:t>
      </w:r>
    </w:p>
    <w:p w:rsidR="00E7484C" w:rsidRDefault="00E7484C" w:rsidP="007352E3">
      <w:pPr>
        <w:pStyle w:val="headertexttopleveltextcentertext"/>
        <w:numPr>
          <w:ilvl w:val="0"/>
          <w:numId w:val="5"/>
        </w:numPr>
        <w:ind w:left="567"/>
      </w:pPr>
      <w:r w:rsidRPr="0043366C">
        <w:t>Масло</w:t>
      </w:r>
      <w:r>
        <w:t xml:space="preserve"> растительное</w:t>
      </w:r>
    </w:p>
    <w:p w:rsidR="00E7484C" w:rsidRDefault="00E7484C" w:rsidP="007352E3">
      <w:pPr>
        <w:pStyle w:val="headertexttopleveltextcentertext"/>
        <w:numPr>
          <w:ilvl w:val="0"/>
          <w:numId w:val="5"/>
        </w:numPr>
        <w:ind w:left="567"/>
      </w:pPr>
      <w:r w:rsidRPr="0043366C">
        <w:t>Печенье</w:t>
      </w:r>
    </w:p>
    <w:p w:rsidR="00E7484C" w:rsidRPr="0043366C" w:rsidRDefault="00E7484C" w:rsidP="007352E3">
      <w:pPr>
        <w:pStyle w:val="headertexttopleveltextcentertext"/>
        <w:numPr>
          <w:ilvl w:val="0"/>
          <w:numId w:val="5"/>
        </w:numPr>
        <w:ind w:left="567"/>
      </w:pPr>
      <w:r w:rsidRPr="0043366C">
        <w:t>Конфеты</w:t>
      </w:r>
    </w:p>
    <w:p w:rsidR="00E7484C" w:rsidRPr="004D70D5" w:rsidRDefault="00E7484C" w:rsidP="007352E3">
      <w:pPr>
        <w:pStyle w:val="ConsPlusTitle"/>
        <w:ind w:left="567"/>
        <w:jc w:val="center"/>
        <w:rPr>
          <w:b w:val="0"/>
          <w:bCs w:val="0"/>
        </w:rPr>
      </w:pPr>
    </w:p>
    <w:sectPr w:rsidR="00E7484C" w:rsidRPr="004D70D5" w:rsidSect="004D70D5">
      <w:pgSz w:w="11906" w:h="16838"/>
      <w:pgMar w:top="709" w:right="74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50E8"/>
    <w:multiLevelType w:val="hybridMultilevel"/>
    <w:tmpl w:val="60ECBCE2"/>
    <w:lvl w:ilvl="0" w:tplc="81E0F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B806EB"/>
    <w:multiLevelType w:val="hybridMultilevel"/>
    <w:tmpl w:val="5AB8B5E6"/>
    <w:lvl w:ilvl="0" w:tplc="81E0F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4346E4"/>
    <w:multiLevelType w:val="hybridMultilevel"/>
    <w:tmpl w:val="C9B83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D8328A"/>
    <w:multiLevelType w:val="hybridMultilevel"/>
    <w:tmpl w:val="7FB0F2E6"/>
    <w:lvl w:ilvl="0" w:tplc="81E0F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9A34BF"/>
    <w:multiLevelType w:val="hybridMultilevel"/>
    <w:tmpl w:val="80ACBDF2"/>
    <w:lvl w:ilvl="0" w:tplc="81E0F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3D"/>
    <w:rsid w:val="0002764C"/>
    <w:rsid w:val="0003410B"/>
    <w:rsid w:val="000405A3"/>
    <w:rsid w:val="000506D4"/>
    <w:rsid w:val="000902BD"/>
    <w:rsid w:val="00096A5E"/>
    <w:rsid w:val="000A3A4A"/>
    <w:rsid w:val="000E5C36"/>
    <w:rsid w:val="00110A49"/>
    <w:rsid w:val="00137276"/>
    <w:rsid w:val="00191938"/>
    <w:rsid w:val="00193773"/>
    <w:rsid w:val="001A63E7"/>
    <w:rsid w:val="001B79B9"/>
    <w:rsid w:val="001C3319"/>
    <w:rsid w:val="001C351C"/>
    <w:rsid w:val="001C5074"/>
    <w:rsid w:val="001E62BC"/>
    <w:rsid w:val="001F19A9"/>
    <w:rsid w:val="002160F3"/>
    <w:rsid w:val="00223934"/>
    <w:rsid w:val="00270558"/>
    <w:rsid w:val="00273031"/>
    <w:rsid w:val="002910A4"/>
    <w:rsid w:val="002C62BB"/>
    <w:rsid w:val="002D0045"/>
    <w:rsid w:val="0034750C"/>
    <w:rsid w:val="00372F3D"/>
    <w:rsid w:val="00427B8F"/>
    <w:rsid w:val="0043366C"/>
    <w:rsid w:val="004647EA"/>
    <w:rsid w:val="004D244E"/>
    <w:rsid w:val="004D70D5"/>
    <w:rsid w:val="004F2A32"/>
    <w:rsid w:val="00504B22"/>
    <w:rsid w:val="00534A0C"/>
    <w:rsid w:val="005355CC"/>
    <w:rsid w:val="0053634D"/>
    <w:rsid w:val="0054009D"/>
    <w:rsid w:val="00543CE7"/>
    <w:rsid w:val="00566521"/>
    <w:rsid w:val="00573D31"/>
    <w:rsid w:val="005D7305"/>
    <w:rsid w:val="00685EAC"/>
    <w:rsid w:val="00690540"/>
    <w:rsid w:val="00700ED6"/>
    <w:rsid w:val="00704EB6"/>
    <w:rsid w:val="0070565F"/>
    <w:rsid w:val="007352E3"/>
    <w:rsid w:val="00770C89"/>
    <w:rsid w:val="00772959"/>
    <w:rsid w:val="0077728C"/>
    <w:rsid w:val="007E1C18"/>
    <w:rsid w:val="007E1E27"/>
    <w:rsid w:val="00802EC7"/>
    <w:rsid w:val="0082006E"/>
    <w:rsid w:val="008517AF"/>
    <w:rsid w:val="00872BA3"/>
    <w:rsid w:val="008823B6"/>
    <w:rsid w:val="00897346"/>
    <w:rsid w:val="008B09BF"/>
    <w:rsid w:val="008C3E48"/>
    <w:rsid w:val="0090363F"/>
    <w:rsid w:val="009E0AF1"/>
    <w:rsid w:val="00A033BC"/>
    <w:rsid w:val="00A24AC4"/>
    <w:rsid w:val="00A3688E"/>
    <w:rsid w:val="00A40775"/>
    <w:rsid w:val="00A471A4"/>
    <w:rsid w:val="00AB4047"/>
    <w:rsid w:val="00AB651A"/>
    <w:rsid w:val="00AC737C"/>
    <w:rsid w:val="00B327D2"/>
    <w:rsid w:val="00B53F88"/>
    <w:rsid w:val="00B94EAD"/>
    <w:rsid w:val="00BC4665"/>
    <w:rsid w:val="00C06127"/>
    <w:rsid w:val="00C212EF"/>
    <w:rsid w:val="00C26C28"/>
    <w:rsid w:val="00D265C4"/>
    <w:rsid w:val="00DB4E62"/>
    <w:rsid w:val="00DE1986"/>
    <w:rsid w:val="00DE3813"/>
    <w:rsid w:val="00DF0E6A"/>
    <w:rsid w:val="00E447FE"/>
    <w:rsid w:val="00E50B14"/>
    <w:rsid w:val="00E70AF9"/>
    <w:rsid w:val="00E727E9"/>
    <w:rsid w:val="00E7484C"/>
    <w:rsid w:val="00E86737"/>
    <w:rsid w:val="00EA0BDB"/>
    <w:rsid w:val="00EC4BAA"/>
    <w:rsid w:val="00F03029"/>
    <w:rsid w:val="00F2597F"/>
    <w:rsid w:val="00F34911"/>
    <w:rsid w:val="00F3618F"/>
    <w:rsid w:val="00F37C9E"/>
    <w:rsid w:val="00F95467"/>
    <w:rsid w:val="00FA0169"/>
    <w:rsid w:val="00FB1941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7BE73F-B2C2-450B-A9F0-06CE0D98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2F3D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PlusTitle">
    <w:name w:val="ConsPlusTitle"/>
    <w:uiPriority w:val="99"/>
    <w:rsid w:val="002D0045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56652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566521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uiPriority w:val="99"/>
    <w:rsid w:val="00566521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566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52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</dc:creator>
  <cp:keywords/>
  <dc:description/>
  <cp:lastModifiedBy>Гизатова Эльвира</cp:lastModifiedBy>
  <cp:revision>2</cp:revision>
  <cp:lastPrinted>2021-04-06T09:06:00Z</cp:lastPrinted>
  <dcterms:created xsi:type="dcterms:W3CDTF">2021-04-06T09:07:00Z</dcterms:created>
  <dcterms:modified xsi:type="dcterms:W3CDTF">2021-04-06T09:07:00Z</dcterms:modified>
</cp:coreProperties>
</file>