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06" w:rsidRPr="00BF5806" w:rsidRDefault="00BF5806" w:rsidP="00BF58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РФ</w:t>
      </w:r>
    </w:p>
    <w:p w:rsidR="00BF5806" w:rsidRPr="00BF5806" w:rsidRDefault="00A375FB" w:rsidP="00BF58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АДМИНИСТРАЦИЯ ЗАПАДНОДВИНСКОГО</w:t>
      </w:r>
    </w:p>
    <w:p w:rsidR="00A375FB" w:rsidRPr="00BF5806" w:rsidRDefault="00A375FB" w:rsidP="00BF58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 xml:space="preserve">  МУНИЦИПАЛЬНОГО  ОКРУГА</w:t>
      </w:r>
    </w:p>
    <w:p w:rsidR="00A375FB" w:rsidRPr="00BF5806" w:rsidRDefault="00A375FB" w:rsidP="00BF58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A375FB" w:rsidRPr="00BF5806" w:rsidRDefault="00A375FB" w:rsidP="00BF5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75FB" w:rsidRPr="00BF5806" w:rsidRDefault="00A375FB" w:rsidP="00BF5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75FB" w:rsidRPr="00BF5806" w:rsidRDefault="00A375FB" w:rsidP="00BF58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75FB" w:rsidRPr="00BF5806" w:rsidRDefault="00BF5806" w:rsidP="00BF58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08.08.2023</w:t>
      </w:r>
      <w:r w:rsidR="00A375FB" w:rsidRPr="00BF5806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75FB" w:rsidRPr="00BF5806">
        <w:rPr>
          <w:rFonts w:ascii="Times New Roman" w:hAnsi="Times New Roman" w:cs="Times New Roman"/>
          <w:sz w:val="28"/>
          <w:szCs w:val="28"/>
        </w:rPr>
        <w:t xml:space="preserve">  г. Западная Двина                                   № </w:t>
      </w:r>
      <w:r>
        <w:rPr>
          <w:rFonts w:ascii="Times New Roman" w:hAnsi="Times New Roman" w:cs="Times New Roman"/>
          <w:sz w:val="28"/>
          <w:szCs w:val="28"/>
        </w:rPr>
        <w:t>278</w:t>
      </w:r>
    </w:p>
    <w:p w:rsidR="00A375FB" w:rsidRPr="00BF5806" w:rsidRDefault="00A375FB" w:rsidP="00BF5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75FB" w:rsidRPr="00BF5806" w:rsidRDefault="00A375FB" w:rsidP="00BF580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</w:t>
      </w:r>
    </w:p>
    <w:p w:rsidR="00A375FB" w:rsidRPr="00BF5806" w:rsidRDefault="00A375FB" w:rsidP="00BF580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Западнодвинского мо от 12.08.2022 г. № 344</w:t>
      </w:r>
    </w:p>
    <w:p w:rsidR="00A375FB" w:rsidRPr="00BF5806" w:rsidRDefault="00A375FB" w:rsidP="00BF580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A375FB" w:rsidRPr="00BF5806" w:rsidRDefault="00A375FB" w:rsidP="00BF580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375FB" w:rsidRPr="00BF5806" w:rsidRDefault="00BF5806" w:rsidP="00BF580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5FB" w:rsidRPr="00BF5806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</w:t>
      </w:r>
    </w:p>
    <w:p w:rsidR="00A375FB" w:rsidRPr="00BF5806" w:rsidRDefault="00A375FB" w:rsidP="00BF580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или земельных участков на кадастровом плане территории</w:t>
      </w:r>
      <w:r w:rsidR="00BF5806">
        <w:rPr>
          <w:rFonts w:ascii="Times New Roman" w:hAnsi="Times New Roman" w:cs="Times New Roman"/>
          <w:sz w:val="28"/>
          <w:szCs w:val="28"/>
        </w:rPr>
        <w:t>»</w:t>
      </w:r>
    </w:p>
    <w:p w:rsidR="00A375FB" w:rsidRPr="00BF5806" w:rsidRDefault="00A375FB" w:rsidP="00BF5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75FB" w:rsidRPr="00BF5806" w:rsidRDefault="00A375FB" w:rsidP="00BF5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</w:t>
      </w:r>
      <w:hyperlink r:id="rId6">
        <w:r w:rsidRPr="00BF5806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BF5806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Постановлением Правительства Российской Федерации от 01.03.2022 г. № 277 «О направлении в личный кабинет заявителя в ФГИС «Единый портал государственных и муниципальных услуг (функций)» сведений о ходе выполнения запроса о предоставлении услуги, указанной в ч</w:t>
      </w:r>
      <w:r w:rsidR="005A3F6D" w:rsidRPr="00BF5806">
        <w:rPr>
          <w:rFonts w:ascii="Times New Roman" w:hAnsi="Times New Roman" w:cs="Times New Roman"/>
          <w:sz w:val="28"/>
          <w:szCs w:val="28"/>
        </w:rPr>
        <w:t>асти</w:t>
      </w:r>
      <w:r w:rsidRPr="00BF5806">
        <w:rPr>
          <w:rFonts w:ascii="Times New Roman" w:hAnsi="Times New Roman" w:cs="Times New Roman"/>
          <w:sz w:val="28"/>
          <w:szCs w:val="28"/>
        </w:rPr>
        <w:t xml:space="preserve"> 3 ст. 1 </w:t>
      </w:r>
      <w:r w:rsidR="005A3F6D" w:rsidRPr="00BF5806">
        <w:rPr>
          <w:rFonts w:ascii="Times New Roman" w:hAnsi="Times New Roman" w:cs="Times New Roman"/>
          <w:sz w:val="28"/>
          <w:szCs w:val="28"/>
        </w:rPr>
        <w:t>Ф</w:t>
      </w:r>
      <w:r w:rsidRPr="00BF5806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5A3F6D" w:rsidRPr="00BF5806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 в части 3 ст. 1 Федерального закона "Об организации предоставления государственных и муниципальных услуг"</w:t>
      </w:r>
      <w:r w:rsidRPr="00BF5806">
        <w:rPr>
          <w:rFonts w:ascii="Times New Roman" w:hAnsi="Times New Roman" w:cs="Times New Roman"/>
          <w:sz w:val="28"/>
          <w:szCs w:val="28"/>
        </w:rPr>
        <w:t xml:space="preserve">, принимая во внимание Протест прокурора района от 29.06.2023 года № 35-2023,   администрация Западнодвинского муниципального округа </w:t>
      </w:r>
      <w:r w:rsidRPr="00BF58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75FB" w:rsidRPr="00BF5806" w:rsidRDefault="00BF5806" w:rsidP="00BF58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375FB" w:rsidRPr="00BF5806">
        <w:rPr>
          <w:rFonts w:ascii="Times New Roman" w:hAnsi="Times New Roman" w:cs="Times New Roman"/>
          <w:b w:val="0"/>
          <w:sz w:val="28"/>
          <w:szCs w:val="28"/>
        </w:rPr>
        <w:t xml:space="preserve">Дополнить раздел </w:t>
      </w:r>
      <w:r w:rsidR="00A375FB" w:rsidRPr="00BF5806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A375FB" w:rsidRPr="00BF5806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администрации Западнодвинского муниципального округа Тверской области от 12.08.2022 г. № 344 «Об утверждении административного регламента предоставления муниципальной услуги  "Утверждение схемы расположения земельного участка или земельных участков на кадастровом плане территории" пунктом 3.6 следующего содержания:</w:t>
      </w:r>
    </w:p>
    <w:p w:rsidR="00A375FB" w:rsidRPr="00BF5806" w:rsidRDefault="00A375FB" w:rsidP="00BF5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BF5806">
        <w:rPr>
          <w:color w:val="222222"/>
          <w:sz w:val="28"/>
          <w:szCs w:val="28"/>
        </w:rPr>
        <w:t>«В личном кабинете заявителя на едином портале размещаются статусы о ходе предоставления услуги, соответствующие установленным нормативными правовыми актами Российской Федерации административным процедурам предоставления услуг. К видам статусов о ходе предоставления услуги, которые могут быть размещены в личном кабинете заявителя на едином портале, относятся:</w:t>
      </w:r>
    </w:p>
    <w:p w:rsidR="00A375FB" w:rsidRPr="00BF5806" w:rsidRDefault="00A375FB" w:rsidP="00BF5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BF5806">
        <w:rPr>
          <w:color w:val="222222"/>
          <w:sz w:val="28"/>
          <w:szCs w:val="28"/>
        </w:rPr>
        <w:t>заявление (запрос) зарегистрировано;</w:t>
      </w:r>
    </w:p>
    <w:p w:rsidR="00A375FB" w:rsidRPr="00BF5806" w:rsidRDefault="00A375FB" w:rsidP="00BF5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BF5806">
        <w:rPr>
          <w:color w:val="222222"/>
          <w:sz w:val="28"/>
          <w:szCs w:val="28"/>
        </w:rPr>
        <w:t>заявление (запрос) возвращено без рассмотрения;</w:t>
      </w:r>
    </w:p>
    <w:p w:rsidR="00A375FB" w:rsidRPr="00BF5806" w:rsidRDefault="00A375FB" w:rsidP="00BF5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BF5806">
        <w:rPr>
          <w:color w:val="222222"/>
          <w:sz w:val="28"/>
          <w:szCs w:val="28"/>
        </w:rPr>
        <w:t>приглашение заявителя на личный прием;</w:t>
      </w:r>
    </w:p>
    <w:p w:rsidR="00A375FB" w:rsidRPr="00BF5806" w:rsidRDefault="00A375FB" w:rsidP="00BF5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BF5806">
        <w:rPr>
          <w:color w:val="222222"/>
          <w:sz w:val="28"/>
          <w:szCs w:val="28"/>
        </w:rPr>
        <w:lastRenderedPageBreak/>
        <w:t>предоставление услуги приостановлено;</w:t>
      </w:r>
    </w:p>
    <w:p w:rsidR="00A375FB" w:rsidRPr="00BF5806" w:rsidRDefault="00A375FB" w:rsidP="00BF5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BF5806">
        <w:rPr>
          <w:color w:val="222222"/>
          <w:sz w:val="28"/>
          <w:szCs w:val="28"/>
        </w:rPr>
        <w:t>предоставление услуги прекращено;</w:t>
      </w:r>
    </w:p>
    <w:p w:rsidR="00A375FB" w:rsidRPr="00BF5806" w:rsidRDefault="00A375FB" w:rsidP="00BF5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BF5806">
        <w:rPr>
          <w:color w:val="222222"/>
          <w:sz w:val="28"/>
          <w:szCs w:val="28"/>
        </w:rPr>
        <w:t>услуга предоставлена;</w:t>
      </w:r>
    </w:p>
    <w:p w:rsidR="00A375FB" w:rsidRPr="00BF5806" w:rsidRDefault="00A375FB" w:rsidP="00BF5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BF5806">
        <w:rPr>
          <w:color w:val="222222"/>
          <w:sz w:val="28"/>
          <w:szCs w:val="28"/>
        </w:rPr>
        <w:t>в предоставлении услуги отказано».</w:t>
      </w:r>
    </w:p>
    <w:p w:rsidR="00A375FB" w:rsidRPr="00BF5806" w:rsidRDefault="00BF5806" w:rsidP="00BF5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75FB" w:rsidRPr="00BF58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375FB" w:rsidRPr="00BF5806" w:rsidRDefault="00A375FB" w:rsidP="00BF5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«Авангард» и размещению на официальном сайте администрации Западнодвинского муниципального округа в информационно-телекоммуникационной сети Интернет.</w:t>
      </w:r>
    </w:p>
    <w:p w:rsidR="00A375FB" w:rsidRPr="00BF5806" w:rsidRDefault="00A375FB" w:rsidP="00BF5806">
      <w:pPr>
        <w:pStyle w:val="ConsPlusNormal"/>
        <w:spacing w:line="1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5FB" w:rsidRPr="00BF5806" w:rsidRDefault="00A375FB" w:rsidP="00BF5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Глава  Западнодвинского</w:t>
      </w:r>
    </w:p>
    <w:p w:rsidR="00A375FB" w:rsidRPr="00BF5806" w:rsidRDefault="00A375FB" w:rsidP="00BF5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806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О.</w:t>
      </w:r>
      <w:r w:rsidR="005A3F6D" w:rsidRPr="00BF5806">
        <w:rPr>
          <w:rFonts w:ascii="Times New Roman" w:hAnsi="Times New Roman" w:cs="Times New Roman"/>
          <w:sz w:val="28"/>
          <w:szCs w:val="28"/>
        </w:rPr>
        <w:t xml:space="preserve"> </w:t>
      </w:r>
      <w:r w:rsidRPr="00BF5806">
        <w:rPr>
          <w:rFonts w:ascii="Times New Roman" w:hAnsi="Times New Roman" w:cs="Times New Roman"/>
          <w:sz w:val="28"/>
          <w:szCs w:val="28"/>
        </w:rPr>
        <w:t>А. Голубева</w:t>
      </w:r>
    </w:p>
    <w:p w:rsidR="00A375FB" w:rsidRPr="00BF5806" w:rsidRDefault="00A375FB" w:rsidP="00BF5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F6D" w:rsidRPr="00BF5806" w:rsidRDefault="005A3F6D" w:rsidP="00BF5806">
      <w:pPr>
        <w:pStyle w:val="ConsPlusNormal"/>
        <w:jc w:val="both"/>
        <w:rPr>
          <w:sz w:val="28"/>
          <w:szCs w:val="28"/>
        </w:rPr>
      </w:pPr>
    </w:p>
    <w:sectPr w:rsidR="005A3F6D" w:rsidRPr="00BF5806" w:rsidSect="00BF5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41" w:rsidRDefault="00501341" w:rsidP="00BF5806">
      <w:pPr>
        <w:spacing w:after="0" w:line="240" w:lineRule="auto"/>
      </w:pPr>
      <w:r>
        <w:separator/>
      </w:r>
    </w:p>
  </w:endnote>
  <w:endnote w:type="continuationSeparator" w:id="1">
    <w:p w:rsidR="00501341" w:rsidRDefault="00501341" w:rsidP="00BF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41" w:rsidRDefault="00501341" w:rsidP="00BF5806">
      <w:pPr>
        <w:spacing w:after="0" w:line="240" w:lineRule="auto"/>
      </w:pPr>
      <w:r>
        <w:separator/>
      </w:r>
    </w:p>
  </w:footnote>
  <w:footnote w:type="continuationSeparator" w:id="1">
    <w:p w:rsidR="00501341" w:rsidRDefault="00501341" w:rsidP="00BF5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FB"/>
    <w:rsid w:val="0001132A"/>
    <w:rsid w:val="00056840"/>
    <w:rsid w:val="00096076"/>
    <w:rsid w:val="00110632"/>
    <w:rsid w:val="00157554"/>
    <w:rsid w:val="001E341A"/>
    <w:rsid w:val="00221414"/>
    <w:rsid w:val="002A7294"/>
    <w:rsid w:val="003E7744"/>
    <w:rsid w:val="004256BF"/>
    <w:rsid w:val="00501341"/>
    <w:rsid w:val="00511D08"/>
    <w:rsid w:val="005A3F6D"/>
    <w:rsid w:val="005E30DC"/>
    <w:rsid w:val="00605C1A"/>
    <w:rsid w:val="00625FC9"/>
    <w:rsid w:val="00635461"/>
    <w:rsid w:val="00694830"/>
    <w:rsid w:val="006E11D6"/>
    <w:rsid w:val="007817DF"/>
    <w:rsid w:val="007E4082"/>
    <w:rsid w:val="008E6B2D"/>
    <w:rsid w:val="0096674C"/>
    <w:rsid w:val="009730BD"/>
    <w:rsid w:val="00A375FB"/>
    <w:rsid w:val="00A46179"/>
    <w:rsid w:val="00B104C4"/>
    <w:rsid w:val="00B46676"/>
    <w:rsid w:val="00BF5806"/>
    <w:rsid w:val="00CF3A44"/>
    <w:rsid w:val="00F47201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5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375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3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806"/>
  </w:style>
  <w:style w:type="paragraph" w:styleId="a6">
    <w:name w:val="footer"/>
    <w:basedOn w:val="a"/>
    <w:link w:val="a7"/>
    <w:uiPriority w:val="99"/>
    <w:semiHidden/>
    <w:unhideWhenUsed/>
    <w:rsid w:val="00BF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A0E796C8B38B47954DEDF5511AF81DD23D3C82BC556854822DAA1B30F9FE130B6EDDBB582C898770FD9A4A3F58E9194E754379867E400I82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2023-08-10T09:40:00Z</cp:lastPrinted>
  <dcterms:created xsi:type="dcterms:W3CDTF">2023-08-10T09:37:00Z</dcterms:created>
  <dcterms:modified xsi:type="dcterms:W3CDTF">2023-08-10T09:55:00Z</dcterms:modified>
</cp:coreProperties>
</file>