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2D4F" w:rsidRDefault="00492D4F" w:rsidP="00492D4F">
      <w:pPr>
        <w:shd w:val="clear" w:color="auto" w:fill="FFFFFF"/>
        <w:spacing w:line="322" w:lineRule="exact"/>
        <w:jc w:val="center"/>
        <w:rPr>
          <w:sz w:val="22"/>
        </w:rPr>
      </w:pPr>
      <w:r w:rsidRPr="00492D4F">
        <w:rPr>
          <w:rFonts w:eastAsia="Times New Roman"/>
          <w:b/>
          <w:bCs/>
          <w:spacing w:val="-4"/>
          <w:sz w:val="32"/>
          <w:szCs w:val="28"/>
        </w:rPr>
        <w:t>РФ</w:t>
      </w:r>
    </w:p>
    <w:p w:rsidR="00000000" w:rsidRPr="00492D4F" w:rsidRDefault="00492D4F" w:rsidP="00492D4F">
      <w:pPr>
        <w:shd w:val="clear" w:color="auto" w:fill="FFFFFF"/>
        <w:spacing w:line="322" w:lineRule="exact"/>
        <w:jc w:val="center"/>
        <w:rPr>
          <w:sz w:val="22"/>
        </w:rPr>
      </w:pPr>
      <w:r w:rsidRPr="00492D4F">
        <w:rPr>
          <w:rFonts w:eastAsia="Times New Roman"/>
          <w:b/>
          <w:bCs/>
          <w:sz w:val="32"/>
          <w:szCs w:val="28"/>
        </w:rPr>
        <w:t>АДМИНИСТРАЦИЯ ЗАПАДНОДВИНСКОГО РАЙОНА</w:t>
      </w:r>
    </w:p>
    <w:p w:rsidR="00492D4F" w:rsidRDefault="00492D4F" w:rsidP="00492D4F">
      <w:pPr>
        <w:shd w:val="clear" w:color="auto" w:fill="FFFFFF"/>
        <w:spacing w:line="322" w:lineRule="exact"/>
        <w:jc w:val="center"/>
        <w:rPr>
          <w:sz w:val="22"/>
        </w:rPr>
      </w:pPr>
      <w:r w:rsidRPr="00492D4F">
        <w:rPr>
          <w:rFonts w:eastAsia="Times New Roman"/>
          <w:b/>
          <w:bCs/>
          <w:sz w:val="32"/>
          <w:szCs w:val="28"/>
        </w:rPr>
        <w:t>ТВЕРСКОЙ ОБЛАСТИ</w:t>
      </w:r>
    </w:p>
    <w:p w:rsidR="00492D4F" w:rsidRDefault="00492D4F" w:rsidP="00492D4F">
      <w:pPr>
        <w:shd w:val="clear" w:color="auto" w:fill="FFFFFF"/>
        <w:spacing w:line="322" w:lineRule="exact"/>
        <w:jc w:val="center"/>
        <w:rPr>
          <w:sz w:val="22"/>
        </w:rPr>
      </w:pPr>
    </w:p>
    <w:p w:rsidR="00000000" w:rsidRPr="00492D4F" w:rsidRDefault="00492D4F" w:rsidP="00492D4F">
      <w:pPr>
        <w:shd w:val="clear" w:color="auto" w:fill="FFFFFF"/>
        <w:spacing w:line="322" w:lineRule="exact"/>
        <w:jc w:val="center"/>
        <w:rPr>
          <w:sz w:val="22"/>
        </w:rPr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000000" w:rsidRPr="00492D4F" w:rsidRDefault="00492D4F">
      <w:pPr>
        <w:shd w:val="clear" w:color="auto" w:fill="FFFFFF"/>
        <w:tabs>
          <w:tab w:val="left" w:pos="3547"/>
          <w:tab w:val="left" w:pos="8362"/>
        </w:tabs>
        <w:spacing w:before="187"/>
        <w:rPr>
          <w:b/>
        </w:rPr>
      </w:pPr>
      <w:r w:rsidRPr="00492D4F">
        <w:rPr>
          <w:rFonts w:eastAsia="Times New Roman"/>
          <w:b/>
          <w:iCs/>
          <w:sz w:val="28"/>
          <w:szCs w:val="28"/>
        </w:rPr>
        <w:t xml:space="preserve">09.10.2015 г.                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Pr="00492D4F">
        <w:rPr>
          <w:rFonts w:eastAsia="Times New Roman"/>
          <w:b/>
          <w:spacing w:val="-2"/>
          <w:sz w:val="28"/>
          <w:szCs w:val="28"/>
        </w:rPr>
        <w:t>г. Западная Двина</w:t>
      </w:r>
      <w:r w:rsidRPr="00492D4F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492D4F">
        <w:rPr>
          <w:rFonts w:eastAsia="Times New Roman"/>
          <w:b/>
          <w:sz w:val="28"/>
          <w:szCs w:val="28"/>
        </w:rPr>
        <w:t>№ 211</w:t>
      </w:r>
    </w:p>
    <w:p w:rsidR="00000000" w:rsidRDefault="00492D4F">
      <w:pPr>
        <w:shd w:val="clear" w:color="auto" w:fill="FFFFFF"/>
        <w:spacing w:before="336" w:line="322" w:lineRule="exact"/>
        <w:ind w:left="24" w:right="3763"/>
      </w:pPr>
      <w:r>
        <w:rPr>
          <w:rFonts w:eastAsia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eastAsia="Times New Roman"/>
          <w:b/>
          <w:bCs/>
          <w:sz w:val="28"/>
          <w:szCs w:val="28"/>
        </w:rPr>
        <w:t>утратившим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силу постановления Администрации Западнодвинского района Тверской области от 30.04.2015 года №86 «Об </w:t>
      </w:r>
      <w:r>
        <w:rPr>
          <w:rFonts w:eastAsia="Times New Roman"/>
          <w:b/>
          <w:bCs/>
          <w:spacing w:val="-2"/>
          <w:sz w:val="28"/>
          <w:szCs w:val="28"/>
        </w:rPr>
        <w:t>установлении осо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бого противопожарного режима на территории Западнодвинского </w:t>
      </w:r>
      <w:r>
        <w:rPr>
          <w:rFonts w:eastAsia="Times New Roman"/>
          <w:b/>
          <w:bCs/>
          <w:sz w:val="28"/>
          <w:szCs w:val="28"/>
        </w:rPr>
        <w:t>района</w:t>
      </w:r>
    </w:p>
    <w:p w:rsidR="00492D4F" w:rsidRDefault="00492D4F">
      <w:pPr>
        <w:shd w:val="clear" w:color="auto" w:fill="FFFFFF"/>
        <w:spacing w:before="293" w:line="322" w:lineRule="exact"/>
        <w:ind w:left="149" w:right="10" w:firstLine="56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постановлением Правительства Тверской области от 29.09.2015 года №463-пп «О признании утратившими силу отдельных постановлений Правительства Тверской области», администрац</w:t>
      </w:r>
      <w:r>
        <w:rPr>
          <w:rFonts w:eastAsia="Times New Roman"/>
          <w:sz w:val="28"/>
          <w:szCs w:val="28"/>
        </w:rPr>
        <w:t xml:space="preserve">ия </w:t>
      </w:r>
      <w:r>
        <w:rPr>
          <w:rFonts w:eastAsia="Times New Roman"/>
          <w:spacing w:val="-1"/>
          <w:sz w:val="28"/>
          <w:szCs w:val="28"/>
        </w:rPr>
        <w:t xml:space="preserve">Западнодвинского района Тверской области </w:t>
      </w:r>
    </w:p>
    <w:p w:rsidR="00000000" w:rsidRDefault="00492D4F" w:rsidP="00492D4F">
      <w:pPr>
        <w:shd w:val="clear" w:color="auto" w:fill="FFFFFF"/>
        <w:spacing w:before="293" w:line="322" w:lineRule="exact"/>
        <w:ind w:left="149" w:right="10" w:firstLine="562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ПОСТАНОВЛЯЕТ:</w:t>
      </w:r>
    </w:p>
    <w:p w:rsidR="00492D4F" w:rsidRPr="00492D4F" w:rsidRDefault="00492D4F" w:rsidP="00492D4F">
      <w:pPr>
        <w:shd w:val="clear" w:color="auto" w:fill="FFFFFF"/>
        <w:spacing w:before="293"/>
        <w:ind w:left="147" w:right="11" w:firstLine="561"/>
        <w:contextualSpacing/>
        <w:jc w:val="center"/>
        <w:rPr>
          <w:sz w:val="6"/>
        </w:rPr>
      </w:pPr>
    </w:p>
    <w:p w:rsidR="00000000" w:rsidRDefault="00492D4F">
      <w:pPr>
        <w:shd w:val="clear" w:color="auto" w:fill="FFFFFF"/>
        <w:tabs>
          <w:tab w:val="left" w:pos="1008"/>
        </w:tabs>
        <w:spacing w:line="322" w:lineRule="exact"/>
        <w:ind w:left="754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Признать утратившими силу:</w:t>
      </w:r>
    </w:p>
    <w:p w:rsidR="00000000" w:rsidRDefault="00492D4F">
      <w:pPr>
        <w:shd w:val="clear" w:color="auto" w:fill="FFFFFF"/>
        <w:spacing w:line="322" w:lineRule="exact"/>
        <w:ind w:left="154" w:firstLine="595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Постановление Администрации Западнодвинского района Тверской области от 30.04.2015 г. №86 «Об установлении особого противопожарного режима на территории Западнодви</w:t>
      </w:r>
      <w:r>
        <w:rPr>
          <w:rFonts w:eastAsia="Times New Roman"/>
          <w:sz w:val="28"/>
          <w:szCs w:val="28"/>
        </w:rPr>
        <w:t>нского района».</w:t>
      </w:r>
    </w:p>
    <w:p w:rsidR="00000000" w:rsidRDefault="00492D4F" w:rsidP="00492D4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22" w:lineRule="exact"/>
        <w:ind w:left="154" w:right="10" w:firstLine="56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00000" w:rsidRDefault="00492D4F" w:rsidP="00492D4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22" w:lineRule="exact"/>
        <w:ind w:left="72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</w:t>
      </w:r>
      <w:r>
        <w:rPr>
          <w:rFonts w:eastAsia="Times New Roman"/>
          <w:sz w:val="28"/>
          <w:szCs w:val="28"/>
        </w:rPr>
        <w:t>одписания.</w:t>
      </w:r>
    </w:p>
    <w:p w:rsidR="00000000" w:rsidRDefault="00492D4F">
      <w:pPr>
        <w:shd w:val="clear" w:color="auto" w:fill="FFFFFF"/>
        <w:tabs>
          <w:tab w:val="left" w:pos="1147"/>
        </w:tabs>
        <w:spacing w:line="322" w:lineRule="exact"/>
        <w:ind w:left="720"/>
        <w:rPr>
          <w:spacing w:val="-12"/>
          <w:sz w:val="28"/>
          <w:szCs w:val="28"/>
        </w:rPr>
        <w:sectPr w:rsidR="00000000">
          <w:type w:val="continuous"/>
          <w:pgSz w:w="11909" w:h="16834"/>
          <w:pgMar w:top="1440" w:right="876" w:bottom="720" w:left="1520" w:header="720" w:footer="720" w:gutter="0"/>
          <w:cols w:space="60"/>
          <w:noEndnote/>
        </w:sectPr>
      </w:pPr>
    </w:p>
    <w:p w:rsidR="00000000" w:rsidRDefault="00492D4F">
      <w:pPr>
        <w:shd w:val="clear" w:color="auto" w:fill="FFFFFF"/>
        <w:spacing w:before="739" w:line="322" w:lineRule="exact"/>
        <w:ind w:left="5"/>
      </w:pPr>
      <w:r>
        <w:rPr>
          <w:rFonts w:eastAsia="Times New Roman"/>
          <w:sz w:val="28"/>
          <w:szCs w:val="28"/>
        </w:rPr>
        <w:lastRenderedPageBreak/>
        <w:t>Заместитель главы администрации района по ЖКХ,</w:t>
      </w:r>
    </w:p>
    <w:p w:rsidR="00000000" w:rsidRDefault="00492D4F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строительству, дорожному хозяйству,</w:t>
      </w:r>
    </w:p>
    <w:p w:rsidR="00492D4F" w:rsidRDefault="00492D4F">
      <w:pPr>
        <w:shd w:val="clear" w:color="auto" w:fill="FFFFFF"/>
        <w:tabs>
          <w:tab w:val="left" w:pos="5059"/>
          <w:tab w:val="left" w:pos="7445"/>
        </w:tabs>
        <w:spacing w:line="322" w:lineRule="exact"/>
      </w:pPr>
      <w:r>
        <w:rPr>
          <w:rFonts w:eastAsia="Times New Roman"/>
          <w:spacing w:val="-2"/>
          <w:sz w:val="28"/>
          <w:szCs w:val="28"/>
        </w:rPr>
        <w:t>транспорту, связи и экологии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eastAsia="Times New Roman"/>
          <w:spacing w:val="-2"/>
          <w:sz w:val="28"/>
          <w:szCs w:val="28"/>
        </w:rPr>
        <w:t>Ю</w:t>
      </w:r>
      <w:r>
        <w:rPr>
          <w:rFonts w:eastAsia="Times New Roman"/>
          <w:spacing w:val="-2"/>
          <w:sz w:val="28"/>
          <w:szCs w:val="28"/>
        </w:rPr>
        <w:t>. Н. Орлов</w:t>
      </w:r>
    </w:p>
    <w:sectPr w:rsidR="00492D4F">
      <w:type w:val="continuous"/>
      <w:pgSz w:w="11909" w:h="16834"/>
      <w:pgMar w:top="1440" w:right="1106" w:bottom="720" w:left="18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1718"/>
    <w:multiLevelType w:val="singleLevel"/>
    <w:tmpl w:val="16422A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2D4F"/>
    <w:rsid w:val="004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2015-10-12T12:36:00Z</cp:lastPrinted>
  <dcterms:created xsi:type="dcterms:W3CDTF">2015-10-12T12:34:00Z</dcterms:created>
  <dcterms:modified xsi:type="dcterms:W3CDTF">2015-10-12T12:37:00Z</dcterms:modified>
</cp:coreProperties>
</file>