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E7" w:rsidRPr="007E7CFC" w:rsidRDefault="00864581" w:rsidP="007E7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143E7">
        <w:rPr>
          <w:b/>
          <w:sz w:val="28"/>
          <w:szCs w:val="28"/>
        </w:rPr>
        <w:t>СОБРАНИЕ  ДЕПУТАТОВ ЗАПАДНОДВИНСКОГО РАЙОНА</w:t>
      </w:r>
    </w:p>
    <w:p w:rsidR="003143E7" w:rsidRDefault="003143E7" w:rsidP="00314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 ОБЛАСТИ</w:t>
      </w:r>
    </w:p>
    <w:p w:rsidR="003143E7" w:rsidRDefault="003143E7" w:rsidP="003143E7">
      <w:pPr>
        <w:rPr>
          <w:b/>
          <w:sz w:val="28"/>
          <w:szCs w:val="28"/>
        </w:rPr>
      </w:pPr>
    </w:p>
    <w:p w:rsidR="003143E7" w:rsidRDefault="003143E7" w:rsidP="003143E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143E7" w:rsidRDefault="00864581" w:rsidP="003143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64581" w:rsidRDefault="00864581" w:rsidP="003143E7">
      <w:pPr>
        <w:rPr>
          <w:b/>
          <w:sz w:val="28"/>
          <w:szCs w:val="28"/>
        </w:rPr>
      </w:pPr>
    </w:p>
    <w:p w:rsidR="003143E7" w:rsidRDefault="003143E7" w:rsidP="003143E7">
      <w:pPr>
        <w:rPr>
          <w:b/>
          <w:sz w:val="26"/>
          <w:szCs w:val="26"/>
        </w:rPr>
      </w:pPr>
      <w:r>
        <w:rPr>
          <w:b/>
        </w:rPr>
        <w:t xml:space="preserve">     </w:t>
      </w:r>
      <w:r w:rsidR="007E7CFC">
        <w:rPr>
          <w:b/>
        </w:rPr>
        <w:t>06  ноября</w:t>
      </w:r>
      <w:r w:rsidR="00482309">
        <w:rPr>
          <w:b/>
        </w:rPr>
        <w:t xml:space="preserve">  </w:t>
      </w:r>
      <w:r>
        <w:rPr>
          <w:b/>
          <w:sz w:val="26"/>
          <w:szCs w:val="26"/>
        </w:rPr>
        <w:t xml:space="preserve">2015 года             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 xml:space="preserve">. Западная Двина                               № </w:t>
      </w:r>
      <w:r w:rsidR="007E7CFC">
        <w:rPr>
          <w:b/>
          <w:sz w:val="26"/>
          <w:szCs w:val="26"/>
        </w:rPr>
        <w:t>8</w:t>
      </w:r>
    </w:p>
    <w:p w:rsidR="003143E7" w:rsidRDefault="003143E7" w:rsidP="003143E7">
      <w:pPr>
        <w:rPr>
          <w:b/>
        </w:rPr>
      </w:pPr>
    </w:p>
    <w:p w:rsidR="003143E7" w:rsidRDefault="003143E7" w:rsidP="003143E7">
      <w:pPr>
        <w:rPr>
          <w:b/>
        </w:rPr>
      </w:pPr>
    </w:p>
    <w:p w:rsidR="00482309" w:rsidRDefault="003143E7" w:rsidP="003143E7">
      <w:pPr>
        <w:rPr>
          <w:b/>
        </w:rPr>
      </w:pPr>
      <w:r>
        <w:rPr>
          <w:b/>
        </w:rPr>
        <w:t>О</w:t>
      </w:r>
      <w:r w:rsidR="00482309">
        <w:rPr>
          <w:b/>
        </w:rPr>
        <w:t>б особенностях составления и</w:t>
      </w:r>
    </w:p>
    <w:p w:rsidR="00482309" w:rsidRDefault="00482309" w:rsidP="003143E7">
      <w:pPr>
        <w:rPr>
          <w:b/>
        </w:rPr>
      </w:pPr>
      <w:r>
        <w:rPr>
          <w:b/>
        </w:rPr>
        <w:t>утверждения проекта бюджета муниципального</w:t>
      </w:r>
    </w:p>
    <w:p w:rsidR="00482309" w:rsidRDefault="00482309" w:rsidP="003143E7">
      <w:pPr>
        <w:rPr>
          <w:b/>
        </w:rPr>
      </w:pPr>
      <w:r>
        <w:rPr>
          <w:b/>
        </w:rPr>
        <w:t>образования Западнодвинский район</w:t>
      </w:r>
    </w:p>
    <w:p w:rsidR="003143E7" w:rsidRDefault="003143E7" w:rsidP="003143E7">
      <w:pPr>
        <w:rPr>
          <w:b/>
          <w:sz w:val="28"/>
          <w:szCs w:val="28"/>
        </w:rPr>
      </w:pPr>
      <w:r>
        <w:rPr>
          <w:b/>
        </w:rPr>
        <w:t xml:space="preserve">Тверской области </w:t>
      </w:r>
      <w:r w:rsidR="00482309">
        <w:rPr>
          <w:b/>
        </w:rPr>
        <w:t>на 2016 год</w:t>
      </w:r>
    </w:p>
    <w:p w:rsidR="00864581" w:rsidRDefault="00864581"/>
    <w:p w:rsidR="00E7129D" w:rsidRDefault="00E7129D" w:rsidP="00175538">
      <w:pPr>
        <w:pStyle w:val="ConsPlusNormal"/>
        <w:ind w:firstLine="708"/>
        <w:jc w:val="both"/>
      </w:pPr>
      <w:r>
        <w:t>В соответствии с федеральным законом от 30.09.2015 № 273-ФЗ "Об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"О приостановлении действия отдельных положений Бюджетного кодекса Российской Федерации"</w:t>
      </w:r>
    </w:p>
    <w:p w:rsidR="00175538" w:rsidRDefault="00175538" w:rsidP="00175538">
      <w:pPr>
        <w:pStyle w:val="ConsPlusNormal"/>
        <w:ind w:firstLine="708"/>
        <w:jc w:val="both"/>
      </w:pPr>
    </w:p>
    <w:p w:rsidR="00E36F1B" w:rsidRDefault="00E36F1B">
      <w:r>
        <w:t>Статья 1.</w:t>
      </w:r>
    </w:p>
    <w:p w:rsidR="00A14B4C" w:rsidRDefault="00E36F1B" w:rsidP="00175538">
      <w:pPr>
        <w:ind w:firstLine="709"/>
      </w:pPr>
      <w:r>
        <w:t>П</w:t>
      </w:r>
      <w:r w:rsidR="00A14B4C">
        <w:t>риостановить до 1 января 2</w:t>
      </w:r>
      <w:r>
        <w:t>0</w:t>
      </w:r>
      <w:r w:rsidR="00A14B4C">
        <w:t>16 года;</w:t>
      </w:r>
    </w:p>
    <w:p w:rsidR="00A14B4C" w:rsidRDefault="002F270F" w:rsidP="00915FF7">
      <w:pPr>
        <w:pStyle w:val="a3"/>
        <w:numPr>
          <w:ilvl w:val="0"/>
          <w:numId w:val="1"/>
        </w:numPr>
        <w:ind w:left="0" w:firstLine="360"/>
        <w:jc w:val="both"/>
      </w:pPr>
      <w:proofErr w:type="gramStart"/>
      <w:r>
        <w:t>д</w:t>
      </w:r>
      <w:r w:rsidR="00915FF7">
        <w:t>ействие положений Положения о бюджетном процессе в муниципальном образовании Западнодвинский район Тверской области (с изменениями от 30.05.2014  №108) в отношении составления и утверждения проекта районного бюджета (проекта решения о районном бюджете Собрания депутатов Западнодвинского района Тверской области) на плановый период</w:t>
      </w:r>
      <w:r>
        <w:t>, представления в Собрание депутатов Западнодвинского района Тверской области одновременно  с указанными проектами документов и материалов на плановый период (за исключением</w:t>
      </w:r>
      <w:proofErr w:type="gramEnd"/>
      <w:r>
        <w:t xml:space="preserve"> прогноза социально-экономического развития Западнодвинского района, основных направлений бюджетной и налоговой политики Западнодвинского района);</w:t>
      </w:r>
    </w:p>
    <w:p w:rsidR="002F270F" w:rsidRDefault="002F270F" w:rsidP="00915FF7">
      <w:pPr>
        <w:pStyle w:val="a3"/>
        <w:numPr>
          <w:ilvl w:val="0"/>
          <w:numId w:val="1"/>
        </w:numPr>
        <w:ind w:left="0" w:firstLine="360"/>
        <w:jc w:val="both"/>
      </w:pPr>
      <w:r>
        <w:t>действие пункта 3 статьи 6</w:t>
      </w:r>
      <w:r w:rsidRPr="002F270F">
        <w:t xml:space="preserve"> </w:t>
      </w:r>
      <w:r w:rsidR="00E7129D">
        <w:t xml:space="preserve">раздела 3 </w:t>
      </w:r>
      <w:r>
        <w:t>Положения о бюджетном процессе в муниципальном образовании Западнодвинский район Тверской области (с изменениями от 30.05.2014  №108)</w:t>
      </w:r>
      <w:r w:rsidR="00E7129D">
        <w:t>.</w:t>
      </w:r>
    </w:p>
    <w:p w:rsidR="00175538" w:rsidRDefault="00175538" w:rsidP="00175538">
      <w:pPr>
        <w:pStyle w:val="a3"/>
        <w:ind w:left="360"/>
        <w:jc w:val="both"/>
      </w:pPr>
    </w:p>
    <w:p w:rsidR="00161708" w:rsidRDefault="00E36F1B" w:rsidP="00161708">
      <w:pPr>
        <w:jc w:val="both"/>
      </w:pPr>
      <w:r>
        <w:t>Статья 2.</w:t>
      </w:r>
    </w:p>
    <w:p w:rsidR="00E36F1B" w:rsidRPr="003335F3" w:rsidRDefault="00E36F1B" w:rsidP="00175538">
      <w:pPr>
        <w:tabs>
          <w:tab w:val="left" w:pos="709"/>
        </w:tabs>
        <w:jc w:val="both"/>
      </w:pPr>
      <w:r>
        <w:tab/>
      </w:r>
      <w:r w:rsidRPr="00882FA8">
        <w:t xml:space="preserve">Настоящее решение вступает в силу с  </w:t>
      </w:r>
      <w:r>
        <w:t>момента принятия</w:t>
      </w:r>
      <w:r w:rsidRPr="00882FA8">
        <w:t xml:space="preserve">  и подлежит официальному опубликованию в газете «Авангард» и размещению в информационно – телекоммуникационной сети «Интернет» на сайте Администрации Западнодвинского района.</w:t>
      </w:r>
    </w:p>
    <w:p w:rsidR="00E36F1B" w:rsidRDefault="00E36F1B" w:rsidP="00161708">
      <w:pPr>
        <w:jc w:val="both"/>
      </w:pPr>
    </w:p>
    <w:p w:rsidR="00AC0809" w:rsidRDefault="00AC0809" w:rsidP="004339CD">
      <w:pPr>
        <w:jc w:val="both"/>
      </w:pPr>
    </w:p>
    <w:p w:rsidR="004339CD" w:rsidRDefault="004339CD" w:rsidP="004339CD">
      <w:pPr>
        <w:jc w:val="both"/>
      </w:pPr>
      <w:r>
        <w:t xml:space="preserve">              Глава Западнодвинского  района                                    В.И. Ловкачев</w:t>
      </w:r>
    </w:p>
    <w:p w:rsidR="004339CD" w:rsidRDefault="004339CD" w:rsidP="004339CD">
      <w:pPr>
        <w:jc w:val="both"/>
      </w:pPr>
    </w:p>
    <w:p w:rsidR="004339CD" w:rsidRDefault="004339CD" w:rsidP="004339CD">
      <w:pPr>
        <w:jc w:val="both"/>
      </w:pPr>
    </w:p>
    <w:p w:rsidR="00864581" w:rsidRDefault="00864581" w:rsidP="004339CD">
      <w:pPr>
        <w:jc w:val="both"/>
      </w:pPr>
    </w:p>
    <w:sectPr w:rsidR="00864581" w:rsidSect="004339C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42B2D"/>
    <w:multiLevelType w:val="hybridMultilevel"/>
    <w:tmpl w:val="B5006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3E7"/>
    <w:rsid w:val="00161708"/>
    <w:rsid w:val="00175538"/>
    <w:rsid w:val="00222505"/>
    <w:rsid w:val="002F270F"/>
    <w:rsid w:val="003143E7"/>
    <w:rsid w:val="003B716D"/>
    <w:rsid w:val="004339CD"/>
    <w:rsid w:val="00482309"/>
    <w:rsid w:val="005B7526"/>
    <w:rsid w:val="00631B67"/>
    <w:rsid w:val="00764148"/>
    <w:rsid w:val="007E7CFC"/>
    <w:rsid w:val="00864581"/>
    <w:rsid w:val="00915FF7"/>
    <w:rsid w:val="00991426"/>
    <w:rsid w:val="00A14B4C"/>
    <w:rsid w:val="00AC0809"/>
    <w:rsid w:val="00E36F1B"/>
    <w:rsid w:val="00E7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FF7"/>
    <w:pPr>
      <w:ind w:left="720"/>
      <w:contextualSpacing/>
    </w:pPr>
  </w:style>
  <w:style w:type="paragraph" w:customStyle="1" w:styleId="ConsPlusNormal">
    <w:name w:val="ConsPlusNormal"/>
    <w:rsid w:val="00E712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16</cp:revision>
  <cp:lastPrinted>2015-11-09T08:20:00Z</cp:lastPrinted>
  <dcterms:created xsi:type="dcterms:W3CDTF">2015-10-28T14:02:00Z</dcterms:created>
  <dcterms:modified xsi:type="dcterms:W3CDTF">2015-11-09T08:20:00Z</dcterms:modified>
</cp:coreProperties>
</file>