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D5" w:rsidRDefault="00B124D5" w:rsidP="002446DD">
      <w:pPr>
        <w:tabs>
          <w:tab w:val="left" w:pos="2880"/>
        </w:tabs>
        <w:ind w:left="-426"/>
        <w:jc w:val="right"/>
        <w:rPr>
          <w:b/>
          <w:sz w:val="20"/>
          <w:szCs w:val="20"/>
        </w:rPr>
      </w:pPr>
      <w:bookmarkStart w:id="0" w:name="_GoBack"/>
      <w:bookmarkEnd w:id="0"/>
    </w:p>
    <w:p w:rsidR="002446DD" w:rsidRPr="00610DA9" w:rsidRDefault="002446DD" w:rsidP="002446DD">
      <w:pPr>
        <w:tabs>
          <w:tab w:val="left" w:pos="2880"/>
        </w:tabs>
        <w:ind w:left="-426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>Приложение № 1</w:t>
      </w:r>
    </w:p>
    <w:p w:rsidR="002446DD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>к решению Собрания депутатов</w:t>
      </w:r>
    </w:p>
    <w:p w:rsidR="002446DD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>Западнодвинского района</w:t>
      </w:r>
    </w:p>
    <w:p w:rsidR="006C5891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 xml:space="preserve"> </w:t>
      </w:r>
      <w:r w:rsidR="006C5891" w:rsidRPr="00610DA9">
        <w:rPr>
          <w:b/>
          <w:sz w:val="20"/>
          <w:szCs w:val="20"/>
        </w:rPr>
        <w:t xml:space="preserve"> от 18.11. 2008 года</w:t>
      </w:r>
      <w:r w:rsidRPr="00610DA9">
        <w:rPr>
          <w:b/>
          <w:sz w:val="20"/>
          <w:szCs w:val="20"/>
        </w:rPr>
        <w:t xml:space="preserve">    №  </w:t>
      </w:r>
      <w:r w:rsidR="006C5891" w:rsidRPr="00610DA9">
        <w:rPr>
          <w:b/>
          <w:sz w:val="20"/>
          <w:szCs w:val="20"/>
        </w:rPr>
        <w:t xml:space="preserve"> 44</w:t>
      </w:r>
    </w:p>
    <w:p w:rsidR="006C5891" w:rsidRPr="00610DA9" w:rsidRDefault="006C5891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 xml:space="preserve">(в ред. решения Собрания депутатов </w:t>
      </w:r>
    </w:p>
    <w:p w:rsidR="006C5891" w:rsidRPr="00610DA9" w:rsidRDefault="006C5891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>Западнодвинского района</w:t>
      </w:r>
    </w:p>
    <w:p w:rsidR="002446DD" w:rsidRPr="00610DA9" w:rsidRDefault="005E5D30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>от _________ 2017 года  № _____</w:t>
      </w:r>
      <w:r w:rsidR="002446DD" w:rsidRPr="00610DA9">
        <w:rPr>
          <w:b/>
          <w:sz w:val="20"/>
          <w:szCs w:val="20"/>
        </w:rPr>
        <w:t xml:space="preserve"> </w:t>
      </w:r>
    </w:p>
    <w:p w:rsidR="002446DD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</w:p>
    <w:p w:rsidR="002446DD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</w:p>
    <w:p w:rsidR="002446DD" w:rsidRPr="00610DA9" w:rsidRDefault="002446DD" w:rsidP="002446DD">
      <w:pPr>
        <w:tabs>
          <w:tab w:val="left" w:pos="2880"/>
        </w:tabs>
        <w:ind w:firstLine="540"/>
        <w:jc w:val="center"/>
        <w:rPr>
          <w:b/>
        </w:rPr>
      </w:pPr>
      <w:r w:rsidRPr="00610DA9">
        <w:rPr>
          <w:b/>
        </w:rPr>
        <w:t>Значение корректирующего коэффициента К 2, учитывающего совокупность</w:t>
      </w:r>
    </w:p>
    <w:p w:rsidR="002446DD" w:rsidRPr="00610DA9" w:rsidRDefault="002446DD" w:rsidP="002446DD">
      <w:pPr>
        <w:jc w:val="center"/>
      </w:pPr>
      <w:r w:rsidRPr="00610DA9">
        <w:rPr>
          <w:b/>
        </w:rPr>
        <w:t>особенностей ведения предпринимательской деятельности</w:t>
      </w:r>
    </w:p>
    <w:p w:rsidR="002446DD" w:rsidRPr="00610DA9" w:rsidRDefault="002446DD" w:rsidP="002446DD">
      <w:pPr>
        <w:tabs>
          <w:tab w:val="left" w:pos="2880"/>
        </w:tabs>
        <w:ind w:firstLine="540"/>
        <w:jc w:val="right"/>
        <w:rPr>
          <w:b/>
          <w:sz w:val="20"/>
          <w:szCs w:val="20"/>
        </w:rPr>
      </w:pPr>
    </w:p>
    <w:tbl>
      <w:tblPr>
        <w:tblStyle w:val="a4"/>
        <w:tblW w:w="10525" w:type="dxa"/>
        <w:tblInd w:w="-814" w:type="dxa"/>
        <w:tblLayout w:type="fixed"/>
        <w:tblLook w:val="01E0" w:firstRow="1" w:lastRow="1" w:firstColumn="1" w:lastColumn="1" w:noHBand="0" w:noVBand="0"/>
      </w:tblPr>
      <w:tblGrid>
        <w:gridCol w:w="638"/>
        <w:gridCol w:w="3658"/>
        <w:gridCol w:w="1080"/>
        <w:gridCol w:w="1038"/>
        <w:gridCol w:w="1134"/>
        <w:gridCol w:w="992"/>
        <w:gridCol w:w="992"/>
        <w:gridCol w:w="993"/>
      </w:tblGrid>
      <w:tr w:rsidR="002446DD" w:rsidRPr="00610DA9" w:rsidTr="00B80908">
        <w:tc>
          <w:tcPr>
            <w:tcW w:w="638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gridSpan w:val="5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Населённые пункты с численностью</w:t>
            </w:r>
          </w:p>
        </w:tc>
        <w:tc>
          <w:tcPr>
            <w:tcW w:w="993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а/д Москва-Рига</w:t>
            </w:r>
          </w:p>
        </w:tc>
      </w:tr>
      <w:tr w:rsidR="002446DD" w:rsidRPr="00610DA9" w:rsidTr="00B80908">
        <w:tc>
          <w:tcPr>
            <w:tcW w:w="638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Свыше 3</w:t>
            </w:r>
            <w:r w:rsidRPr="000F744B">
              <w:rPr>
                <w:b/>
                <w:sz w:val="20"/>
                <w:szCs w:val="20"/>
              </w:rPr>
              <w:t xml:space="preserve">000 </w:t>
            </w:r>
            <w:r w:rsidRPr="00610DA9">
              <w:rPr>
                <w:b/>
                <w:sz w:val="20"/>
                <w:szCs w:val="20"/>
              </w:rPr>
              <w:t>жителей</w:t>
            </w: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</w:rPr>
            </w:pPr>
            <w:r w:rsidRPr="00610DA9">
              <w:rPr>
                <w:b/>
                <w:sz w:val="20"/>
                <w:szCs w:val="20"/>
              </w:rPr>
              <w:t xml:space="preserve"> (г. Западная Двина)</w:t>
            </w:r>
          </w:p>
        </w:tc>
        <w:tc>
          <w:tcPr>
            <w:tcW w:w="1134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Свыше 1000 до 3000 жителей</w:t>
            </w:r>
          </w:p>
          <w:p w:rsidR="00B80908" w:rsidRPr="00610DA9" w:rsidRDefault="00B80908" w:rsidP="00B80908">
            <w:pPr>
              <w:tabs>
                <w:tab w:val="left" w:pos="2880"/>
              </w:tabs>
              <w:ind w:right="175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(пгт.</w:t>
            </w:r>
          </w:p>
          <w:p w:rsidR="002446DD" w:rsidRPr="00610DA9" w:rsidRDefault="00B80908" w:rsidP="00B80908">
            <w:pPr>
              <w:tabs>
                <w:tab w:val="left" w:pos="2880"/>
              </w:tabs>
              <w:ind w:right="175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С</w:t>
            </w:r>
            <w:r w:rsidR="002446DD" w:rsidRPr="00610DA9">
              <w:rPr>
                <w:b/>
                <w:sz w:val="20"/>
                <w:szCs w:val="20"/>
              </w:rPr>
              <w:t>тарая Торопа)</w:t>
            </w:r>
          </w:p>
        </w:tc>
        <w:tc>
          <w:tcPr>
            <w:tcW w:w="992" w:type="dxa"/>
            <w:vMerge w:val="restart"/>
          </w:tcPr>
          <w:p w:rsidR="00B80908" w:rsidRPr="00610DA9" w:rsidRDefault="002446DD" w:rsidP="002446DD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Свыше 500 до 1000 жителей (с</w:t>
            </w:r>
            <w:r w:rsidR="00B80908" w:rsidRPr="00610DA9">
              <w:rPr>
                <w:b/>
                <w:sz w:val="20"/>
                <w:szCs w:val="20"/>
              </w:rPr>
              <w:t>ело</w:t>
            </w:r>
            <w:r w:rsidRPr="00610DA9">
              <w:rPr>
                <w:b/>
                <w:sz w:val="20"/>
                <w:szCs w:val="20"/>
              </w:rPr>
              <w:t>.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Ильино)</w:t>
            </w:r>
          </w:p>
        </w:tc>
        <w:tc>
          <w:tcPr>
            <w:tcW w:w="992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Менее 500 жителей</w:t>
            </w: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(село)</w:t>
            </w:r>
          </w:p>
        </w:tc>
        <w:tc>
          <w:tcPr>
            <w:tcW w:w="993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центр города и</w:t>
            </w: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магистр.</w:t>
            </w: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610DA9">
              <w:rPr>
                <w:b/>
                <w:sz w:val="20"/>
                <w:szCs w:val="20"/>
              </w:rPr>
              <w:t>окраина</w:t>
            </w:r>
          </w:p>
        </w:tc>
        <w:tc>
          <w:tcPr>
            <w:tcW w:w="1134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бытовых услуг. Коды видов деятельности в соответствии с Общероссийским классификатором видов экономической деятельности 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Федерации.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rPr>
          <w:trHeight w:val="1831"/>
        </w:trPr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</w:t>
            </w:r>
          </w:p>
        </w:tc>
        <w:tc>
          <w:tcPr>
            <w:tcW w:w="3658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Пошив готовых текстильных изделий по индивидуальному заказу населения, кроме одежды,  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(ОКПД2:13.92.99.200-13.92.99.250)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Изготовление прочих текстильных изделий по индивидуальному заказу населения, не включенных в другие группировки, 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13.99.99.200-13.99.99.240)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одежды из кожи по индивидуальному заказу населения,   (ОКПД2: 14.11.99.200)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производственной одежды по индивидуальному заказу населения, (ОКПД2: 14.12.99.200, 14.12.99.220)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Пошив и вязание прочей верхней одежды по индивидуальному заказу населения, 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(ОКПД2:14.13.99.200-14.13.99.250)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нательного белья по индивидуальному заказу населения, (ОКПД2: 14.14.99.200-14.14.99.230)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B80908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и вязание прочей одежды и аксессуаров одежды, головных уборов по индивидуальному заказу населения,  (ОКПД2:14.19.99.200-14.19.99.290)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меховых изделий по индивидуальному заказу населения,</w:t>
            </w:r>
          </w:p>
          <w:p w:rsidR="00B80908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(ОКПД2:14.20.99.200-14.20.99.220)</w:t>
            </w:r>
          </w:p>
          <w:p w:rsidR="000F744B" w:rsidRPr="00610DA9" w:rsidRDefault="000F744B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Изготовление вязаных и трикотажных чулочно-носочных изделий по </w:t>
            </w:r>
            <w:r w:rsidRPr="00610DA9">
              <w:rPr>
                <w:sz w:val="20"/>
                <w:szCs w:val="20"/>
              </w:rPr>
              <w:lastRenderedPageBreak/>
              <w:t>индивидуальному заказу населения,   (ОКПД2:14.31.99.200)</w:t>
            </w:r>
          </w:p>
          <w:p w:rsidR="00B80908" w:rsidRPr="00610DA9" w:rsidRDefault="00B80908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B80908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Изготовление прочих вязаных и трикотажных изделий не включенные в другие группировки по индивидуальному заказу населения,   (ОКПД2:14.39.99.200)</w:t>
            </w:r>
          </w:p>
          <w:p w:rsidR="000F744B" w:rsidRPr="00610DA9" w:rsidRDefault="000F744B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одежды и текстильных изделий, (ОКПД2: 95.29.11.100, 95.29.11.200, 95.29.11.300, 95.29.11.400)</w:t>
            </w:r>
          </w:p>
        </w:tc>
        <w:tc>
          <w:tcPr>
            <w:tcW w:w="1080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lastRenderedPageBreak/>
              <w:t>0,3</w:t>
            </w:r>
          </w:p>
        </w:tc>
        <w:tc>
          <w:tcPr>
            <w:tcW w:w="1038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vMerge w:val="restart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rPr>
          <w:trHeight w:val="2390"/>
        </w:trPr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:rsidR="002446DD" w:rsidRPr="00610DA9" w:rsidRDefault="002446DD" w:rsidP="002446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Ремонт обуви и прочих изделий из кожи 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(ОКПД2:95.23.10.100, 95.23.10.200)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1.3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компьютеров и периферийного компьютерного оборудования  (ОКПД2: 95.11.10.110-95.11.10.130, 95.11.10.190)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1.4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Ремонт электронной бытовой техники </w:t>
            </w:r>
          </w:p>
          <w:p w:rsidR="002446DD" w:rsidRPr="00610DA9" w:rsidRDefault="002446DD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95.21.10.100,  95.21.10.200, 95.21.10.300)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1.5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Ремонт бытовых приборов, домашнего и садового инвентаря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(ОКПД2:95.22.10.100, 95.22.10.200, 95.22.10.300)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rPr>
          <w:trHeight w:val="2070"/>
        </w:trPr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1.6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металлоизделий  бытового и хозяйственного назначения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95.29.19.200 – 95.29.19.219, 95.29.19.221-95.29.19.225, 95.29.19.229)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Изготовление готовых металлических изделий хозяйственного назначения по индивидуальному заказу населения (ОКПД2:25.99.99.200-25.99.99.219, 25.99.99.221-25.99.99.224, 25.99.99.229)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1.7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часов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95.25.11.100-96.25.11.129)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1.8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ювелирных изделий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95.25.12.110-95.25.12.119)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1.9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мебели и предметов домашнего обихода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(ОКДП2: 95.24.10.110-95.24.10.120, 95.24.10.130, 95.24.10.190-95.24.10.194, 95.24.10.199)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1.10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Разработка строительных проектов*,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Строительство инженерных коммуникаций для водоснабжения и водоотведения, газоснабжения*,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электромонтажных работ*,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санитарно-технических работ, монтаж отдельных систем и систем кондиционирования воздуха*, Производство прочих строительно-монтажных работ*,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Работы штукатурные*,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Работы столярные и плотничные*, </w:t>
            </w:r>
          </w:p>
          <w:p w:rsidR="000F744B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Работы по устройству покрытий полов </w:t>
            </w:r>
          </w:p>
          <w:p w:rsidR="000F744B" w:rsidRDefault="000F744B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 облицовке стен*,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малярных и стекольных работ*,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прочих отделочных и завершающих  работ*,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кровельных работ*,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Работы строительные специализированные прочие не включенные в другие группировки*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41.10.10, 41.21.23,  43.21.10, 43.29.11, 43.31.10, 43.32.10, 43.33.10, 43.33.2, 43.34, 43.39, 43.91.19, 43.99.10, 43.99.60)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1.11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Услуги фотоателье, фото-и кинолабораторий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(ОКПД2:74.20.21, 74.20.23, 74.20.31.74.20.32, 74.20.39)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1.12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Деятельность физкультурно-оздоровительная (относятся услуги, предоставляемые банями, душевыми, саунами и парными)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96.04.10)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1.13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Стирка и химическая чистка текстильных и меховых изделий  (ОКПД2: 96.01.12.111- 96.01.12.237, 96.01.14.111-96.01.14.119, 96.01.19.100-96.01.19.139)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rPr>
          <w:trHeight w:val="1150"/>
        </w:trPr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1.14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 xml:space="preserve"> Предоставление парикмахерских услуг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96.02.11, 96.02.12)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Предоставление услуг парикмахерскими и салонами красоты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(ОКПД2: </w:t>
            </w:r>
            <w:r w:rsidRPr="00610DA9">
              <w:rPr>
                <w:sz w:val="20"/>
                <w:szCs w:val="20"/>
                <w:shd w:val="clear" w:color="auto" w:fill="FFFFFF"/>
              </w:rPr>
              <w:t>96.02.13.111- 96.02.19.112)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1.15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Организация похорон и предоставление связанных с ними услуг</w:t>
            </w:r>
          </w:p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96.03.11.300 - 96.03.12.129)</w:t>
            </w:r>
            <w:r w:rsidRPr="00610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ветеринарных услуг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3.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 по ремонту, тех. обслуживанию и мойке автотранспортных средств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4.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 на платных стоянках (за исключением штрафных автостоянок)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5.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автотранспортных услуг,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 перевозки грузов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103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1,0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автотранспортных услуг,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перевозки пассажиров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ind w:left="72" w:hanging="72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6.1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с количеством посадочных мест до 5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6.2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с количеством посадочных мест  свыше 5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магазины и павильоны с площадью торгового зала по каждому объекту организации торговли не более 150 м²: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7.1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торгующие алкогольной продукцией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0,35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7.2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торгующие алкогольной продукцией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7.3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Торгующие исключительно товарами детского ассортимента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8.1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в  одном муниципальном районе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0,5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8.2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двух  муниципальных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8.3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 трех муниципальных 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8.4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 четырех муниципальных 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9.1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в  одном муниципальном районе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0,5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9.2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двух  муниципальных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0,4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9.3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 трех муниципальных 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0,3</w:t>
            </w:r>
          </w:p>
        </w:tc>
      </w:tr>
      <w:tr w:rsidR="002446DD" w:rsidRPr="00610DA9" w:rsidTr="00B80908"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9.4</w:t>
            </w:r>
          </w:p>
        </w:tc>
        <w:tc>
          <w:tcPr>
            <w:tcW w:w="3658" w:type="dxa"/>
          </w:tcPr>
          <w:p w:rsidR="002446DD" w:rsidRPr="00610DA9" w:rsidRDefault="002446DD" w:rsidP="002446DD">
            <w:r w:rsidRPr="00610DA9">
              <w:rPr>
                <w:sz w:val="20"/>
                <w:szCs w:val="20"/>
              </w:rPr>
              <w:t>- в   четырех муниципальных  районах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jc w:val="center"/>
              <w:rPr>
                <w:sz w:val="22"/>
                <w:szCs w:val="22"/>
              </w:rPr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2446DD" w:rsidRPr="00610DA9" w:rsidTr="00B80908">
        <w:trPr>
          <w:trHeight w:val="257"/>
        </w:trPr>
        <w:tc>
          <w:tcPr>
            <w:tcW w:w="63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10.</w:t>
            </w:r>
          </w:p>
        </w:tc>
        <w:tc>
          <w:tcPr>
            <w:tcW w:w="3658" w:type="dxa"/>
          </w:tcPr>
          <w:p w:rsidR="002446DD" w:rsidRPr="00610DA9" w:rsidRDefault="002446DD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Развозная (разносная) торговля </w:t>
            </w:r>
          </w:p>
        </w:tc>
        <w:tc>
          <w:tcPr>
            <w:tcW w:w="1080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038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2446DD" w:rsidRPr="00610DA9" w:rsidRDefault="002446DD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653FC9" w:rsidRPr="00610DA9" w:rsidTr="00B80908">
        <w:trPr>
          <w:trHeight w:val="257"/>
        </w:trPr>
        <w:tc>
          <w:tcPr>
            <w:tcW w:w="638" w:type="dxa"/>
          </w:tcPr>
          <w:p w:rsidR="00653FC9" w:rsidRPr="00610DA9" w:rsidRDefault="0033421B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11.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Реализация товаров с использованием торговых автоматов</w:t>
            </w:r>
          </w:p>
        </w:tc>
        <w:tc>
          <w:tcPr>
            <w:tcW w:w="1080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653FC9" w:rsidRPr="00610DA9" w:rsidRDefault="00653FC9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2</w:t>
            </w:r>
            <w:r w:rsidRPr="00610DA9">
              <w:rPr>
                <w:sz w:val="20"/>
                <w:szCs w:val="20"/>
              </w:rPr>
              <w:t>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кв. м по каждому объекту организации общественного питания;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2</w:t>
            </w:r>
            <w:r w:rsidRPr="00610DA9">
              <w:rPr>
                <w:sz w:val="20"/>
                <w:szCs w:val="20"/>
              </w:rPr>
              <w:t>.1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торгующие алкогольной продукцией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0,45</w:t>
            </w: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2</w:t>
            </w:r>
            <w:r w:rsidRPr="00610DA9">
              <w:rPr>
                <w:sz w:val="20"/>
                <w:szCs w:val="20"/>
              </w:rPr>
              <w:t>.2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торгующие алкогольной продукцией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2</w:t>
            </w:r>
            <w:r w:rsidRPr="00610DA9">
              <w:rPr>
                <w:sz w:val="20"/>
                <w:szCs w:val="20"/>
              </w:rPr>
              <w:t>.3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детскими кафе и столовыми, не торгующими алкогольной продукцией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0,03</w:t>
            </w: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3</w:t>
            </w:r>
            <w:r w:rsidRPr="00610DA9">
              <w:rPr>
                <w:sz w:val="20"/>
                <w:szCs w:val="20"/>
              </w:rPr>
              <w:t>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общественного питания через объекты, не имеющие залов обслуживания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F6684E" w:rsidRPr="00610DA9" w:rsidTr="00B80908">
        <w:tc>
          <w:tcPr>
            <w:tcW w:w="63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14.</w:t>
            </w:r>
          </w:p>
        </w:tc>
        <w:tc>
          <w:tcPr>
            <w:tcW w:w="365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080" w:type="dxa"/>
          </w:tcPr>
          <w:p w:rsidR="00F6684E" w:rsidRPr="00610DA9" w:rsidRDefault="000F744B" w:rsidP="000F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:rsidR="00F6684E" w:rsidRPr="00610DA9" w:rsidRDefault="000F744B" w:rsidP="000F744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684E" w:rsidRPr="00610DA9" w:rsidRDefault="000F744B" w:rsidP="000F744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0F744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0F744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684E" w:rsidRPr="00610DA9" w:rsidRDefault="000F744B" w:rsidP="000F744B">
            <w:pPr>
              <w:jc w:val="center"/>
            </w:pPr>
            <w:r>
              <w:t>1</w:t>
            </w:r>
          </w:p>
        </w:tc>
      </w:tr>
      <w:tr w:rsidR="00F6684E" w:rsidRPr="00610DA9" w:rsidTr="00B80908">
        <w:tc>
          <w:tcPr>
            <w:tcW w:w="63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15.</w:t>
            </w:r>
          </w:p>
        </w:tc>
        <w:tc>
          <w:tcPr>
            <w:tcW w:w="365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080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</w:tr>
      <w:tr w:rsidR="00F6684E" w:rsidRPr="00610DA9" w:rsidTr="00B80908">
        <w:tc>
          <w:tcPr>
            <w:tcW w:w="63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16.</w:t>
            </w:r>
          </w:p>
        </w:tc>
        <w:tc>
          <w:tcPr>
            <w:tcW w:w="365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электронных табло</w:t>
            </w:r>
          </w:p>
        </w:tc>
        <w:tc>
          <w:tcPr>
            <w:tcW w:w="1080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</w:tr>
      <w:tr w:rsidR="00F6684E" w:rsidRPr="00610DA9" w:rsidTr="00B80908">
        <w:tc>
          <w:tcPr>
            <w:tcW w:w="638" w:type="dxa"/>
          </w:tcPr>
          <w:p w:rsidR="00F6684E" w:rsidRPr="00610DA9" w:rsidRDefault="00F6684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17.</w:t>
            </w:r>
          </w:p>
        </w:tc>
        <w:tc>
          <w:tcPr>
            <w:tcW w:w="3658" w:type="dxa"/>
          </w:tcPr>
          <w:p w:rsidR="00F6684E" w:rsidRPr="00610DA9" w:rsidRDefault="00F6684E" w:rsidP="004310D8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Размещение рекламы с использованием вне</w:t>
            </w:r>
            <w:r w:rsidR="004310D8">
              <w:rPr>
                <w:sz w:val="20"/>
                <w:szCs w:val="20"/>
              </w:rPr>
              <w:t>ш</w:t>
            </w:r>
            <w:r w:rsidRPr="00610DA9">
              <w:rPr>
                <w:sz w:val="20"/>
                <w:szCs w:val="20"/>
              </w:rPr>
              <w:t>них и внутренних поверхностей транспортных средств</w:t>
            </w:r>
          </w:p>
        </w:tc>
        <w:tc>
          <w:tcPr>
            <w:tcW w:w="1080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684E" w:rsidRPr="00610DA9" w:rsidRDefault="000F744B" w:rsidP="00F6684E">
            <w:pPr>
              <w:jc w:val="center"/>
            </w:pPr>
            <w:r>
              <w:t>1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8</w:t>
            </w:r>
            <w:r w:rsidRPr="00610DA9">
              <w:rPr>
                <w:sz w:val="20"/>
                <w:szCs w:val="20"/>
              </w:rPr>
              <w:t>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временному размещению и проживанию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653FC9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33421B" w:rsidRPr="00610DA9">
              <w:rPr>
                <w:sz w:val="20"/>
                <w:szCs w:val="20"/>
              </w:rPr>
              <w:t>9</w:t>
            </w:r>
            <w:r w:rsidRPr="00610DA9">
              <w:rPr>
                <w:sz w:val="20"/>
                <w:szCs w:val="20"/>
              </w:rPr>
              <w:t>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сети, а также объектов организации общественного питания, не имеющих залов обслуживания посетителей, если площадь каждого из них: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E6636E" w:rsidRPr="00610DA9" w:rsidTr="00B80908">
        <w:tc>
          <w:tcPr>
            <w:tcW w:w="638" w:type="dxa"/>
          </w:tcPr>
          <w:p w:rsidR="00E6636E" w:rsidRPr="00610DA9" w:rsidRDefault="00E6636E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19.1.</w:t>
            </w:r>
          </w:p>
        </w:tc>
        <w:tc>
          <w:tcPr>
            <w:tcW w:w="3658" w:type="dxa"/>
          </w:tcPr>
          <w:p w:rsidR="00E6636E" w:rsidRPr="00610DA9" w:rsidRDefault="00E6636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превышает 5 квадратных метров</w:t>
            </w:r>
          </w:p>
        </w:tc>
        <w:tc>
          <w:tcPr>
            <w:tcW w:w="1080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E6636E" w:rsidRPr="00610DA9" w:rsidRDefault="00E6636E" w:rsidP="00E6636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6636E" w:rsidRPr="00610DA9" w:rsidRDefault="00E6636E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E6636E" w:rsidRPr="00610DA9" w:rsidTr="00B80908">
        <w:tc>
          <w:tcPr>
            <w:tcW w:w="638" w:type="dxa"/>
          </w:tcPr>
          <w:p w:rsidR="00E6636E" w:rsidRPr="00610DA9" w:rsidRDefault="00E6636E" w:rsidP="0033421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19.2.</w:t>
            </w:r>
          </w:p>
        </w:tc>
        <w:tc>
          <w:tcPr>
            <w:tcW w:w="3658" w:type="dxa"/>
          </w:tcPr>
          <w:p w:rsidR="00E6636E" w:rsidRPr="00610DA9" w:rsidRDefault="00E6636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превышает 5 квадратных метров</w:t>
            </w:r>
          </w:p>
        </w:tc>
        <w:tc>
          <w:tcPr>
            <w:tcW w:w="1080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E6636E" w:rsidRPr="00610DA9" w:rsidRDefault="00E6636E" w:rsidP="00E6636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6636E" w:rsidRPr="00610DA9" w:rsidRDefault="00E6636E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653FC9" w:rsidRPr="00610DA9" w:rsidTr="00B80908">
        <w:tc>
          <w:tcPr>
            <w:tcW w:w="638" w:type="dxa"/>
          </w:tcPr>
          <w:p w:rsidR="00653FC9" w:rsidRPr="00610DA9" w:rsidRDefault="0033421B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</w:t>
            </w:r>
            <w:r w:rsidR="00653FC9" w:rsidRPr="00610DA9">
              <w:rPr>
                <w:sz w:val="20"/>
                <w:szCs w:val="20"/>
              </w:rPr>
              <w:t>.</w:t>
            </w:r>
          </w:p>
        </w:tc>
        <w:tc>
          <w:tcPr>
            <w:tcW w:w="3658" w:type="dxa"/>
          </w:tcPr>
          <w:p w:rsidR="00653FC9" w:rsidRPr="00610DA9" w:rsidRDefault="00653FC9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передаче во временное владение и (или) в пользование земельных участков для  размещения объектов стационарной и нестационарной торговой сети, а также объектов организации общественного питания, если  площадь земельного участка:</w:t>
            </w:r>
          </w:p>
        </w:tc>
        <w:tc>
          <w:tcPr>
            <w:tcW w:w="1080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3FC9" w:rsidRPr="00610DA9" w:rsidRDefault="00653FC9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E6636E" w:rsidRPr="00610DA9" w:rsidTr="00B80908">
        <w:tc>
          <w:tcPr>
            <w:tcW w:w="638" w:type="dxa"/>
          </w:tcPr>
          <w:p w:rsidR="00E6636E" w:rsidRPr="00610DA9" w:rsidRDefault="00E6636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20.1</w:t>
            </w:r>
          </w:p>
        </w:tc>
        <w:tc>
          <w:tcPr>
            <w:tcW w:w="3658" w:type="dxa"/>
          </w:tcPr>
          <w:p w:rsidR="00E6636E" w:rsidRPr="00610DA9" w:rsidRDefault="00E6636E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превышает 10 квадратных метров</w:t>
            </w:r>
          </w:p>
        </w:tc>
        <w:tc>
          <w:tcPr>
            <w:tcW w:w="1080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6636E" w:rsidRPr="00610DA9" w:rsidRDefault="00E6636E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E6636E" w:rsidRPr="00610DA9" w:rsidTr="00B80908">
        <w:tc>
          <w:tcPr>
            <w:tcW w:w="638" w:type="dxa"/>
          </w:tcPr>
          <w:p w:rsidR="00E6636E" w:rsidRPr="00610DA9" w:rsidRDefault="00E6636E" w:rsidP="002446D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20.2</w:t>
            </w:r>
          </w:p>
        </w:tc>
        <w:tc>
          <w:tcPr>
            <w:tcW w:w="3658" w:type="dxa"/>
          </w:tcPr>
          <w:p w:rsidR="00E6636E" w:rsidRPr="00610DA9" w:rsidRDefault="00E6636E" w:rsidP="002446DD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превышает 10 квадратных метров</w:t>
            </w:r>
          </w:p>
        </w:tc>
        <w:tc>
          <w:tcPr>
            <w:tcW w:w="1080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038" w:type="dxa"/>
          </w:tcPr>
          <w:p w:rsidR="00E6636E" w:rsidRPr="00610DA9" w:rsidRDefault="00E6636E" w:rsidP="00F6684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6636E" w:rsidRPr="00610DA9" w:rsidRDefault="00E6636E" w:rsidP="002446D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E6636E" w:rsidRPr="00610DA9" w:rsidRDefault="00E6636E" w:rsidP="007A52D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</w:tbl>
    <w:p w:rsidR="002446DD" w:rsidRPr="00610DA9" w:rsidRDefault="002446DD" w:rsidP="002446DD">
      <w:pPr>
        <w:ind w:firstLine="708"/>
        <w:jc w:val="both"/>
        <w:rPr>
          <w:sz w:val="20"/>
          <w:szCs w:val="20"/>
        </w:rPr>
      </w:pPr>
    </w:p>
    <w:p w:rsidR="002446DD" w:rsidRPr="00610DA9" w:rsidRDefault="002446DD" w:rsidP="002446DD">
      <w:pPr>
        <w:ind w:firstLine="708"/>
        <w:jc w:val="both"/>
        <w:rPr>
          <w:sz w:val="20"/>
          <w:szCs w:val="20"/>
        </w:rPr>
      </w:pPr>
    </w:p>
    <w:p w:rsidR="002446DD" w:rsidRPr="00610DA9" w:rsidRDefault="002446DD" w:rsidP="002446DD">
      <w:pPr>
        <w:ind w:firstLine="708"/>
        <w:jc w:val="both"/>
        <w:rPr>
          <w:b/>
          <w:sz w:val="20"/>
          <w:szCs w:val="20"/>
        </w:rPr>
      </w:pPr>
      <w:r w:rsidRPr="00610DA9">
        <w:rPr>
          <w:b/>
          <w:sz w:val="20"/>
          <w:szCs w:val="20"/>
        </w:rPr>
        <w:t xml:space="preserve">* </w:t>
      </w:r>
      <w:r w:rsidRPr="00610DA9">
        <w:rPr>
          <w:sz w:val="20"/>
          <w:szCs w:val="20"/>
        </w:rPr>
        <w:t>Услуги оказываются в рамках договора бытового подряда в соответствии со статьей 730 Гражданского кодекса Российской Федерации</w:t>
      </w:r>
    </w:p>
    <w:p w:rsidR="002446DD" w:rsidRPr="00610DA9" w:rsidRDefault="002446DD" w:rsidP="002446DD">
      <w:pPr>
        <w:ind w:firstLine="708"/>
        <w:jc w:val="both"/>
        <w:rPr>
          <w:sz w:val="20"/>
          <w:szCs w:val="20"/>
        </w:rPr>
      </w:pPr>
    </w:p>
    <w:p w:rsidR="002446DD" w:rsidRPr="00610DA9" w:rsidRDefault="002446DD" w:rsidP="00F61ABF">
      <w:pPr>
        <w:pStyle w:val="a3"/>
        <w:ind w:left="1440"/>
        <w:jc w:val="both"/>
        <w:rPr>
          <w:sz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>Пояснительная записка</w:t>
      </w:r>
    </w:p>
    <w:p w:rsidR="00C13770" w:rsidRPr="00610DA9" w:rsidRDefault="00C13770" w:rsidP="00C13770">
      <w:pPr>
        <w:tabs>
          <w:tab w:val="left" w:pos="540"/>
        </w:tabs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 xml:space="preserve">к проекту решения Собрания Депутатов Западнодвинского района </w:t>
      </w:r>
    </w:p>
    <w:p w:rsidR="00C13770" w:rsidRPr="00610DA9" w:rsidRDefault="00C13770" w:rsidP="00C13770">
      <w:pPr>
        <w:tabs>
          <w:tab w:val="left" w:pos="540"/>
        </w:tabs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 xml:space="preserve">Тверской области </w:t>
      </w: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>«О внесении изменений и дополнений в решение Собрания депутатов Западнодвинского  района от 18 ноября  2008года  № 44 «О системе налогообложения в виде единого налога на вмененный доход для отдельных видов деятельности в Западнодвинском районе  на 2009 год» (</w:t>
      </w:r>
      <w:r w:rsidRPr="00610DA9">
        <w:rPr>
          <w:b/>
          <w:sz w:val="28"/>
        </w:rPr>
        <w:t>с изменениями от 25.11.2011 № 48,  от 15.11.2016 № 68)»</w:t>
      </w: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 xml:space="preserve"> (далее – Проект решения )</w:t>
      </w: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</w:p>
    <w:p w:rsidR="00C13770" w:rsidRPr="00610DA9" w:rsidRDefault="00C13770" w:rsidP="00C13770">
      <w:pPr>
        <w:ind w:firstLine="741"/>
        <w:jc w:val="both"/>
        <w:rPr>
          <w:sz w:val="28"/>
          <w:szCs w:val="28"/>
        </w:rPr>
      </w:pPr>
    </w:p>
    <w:p w:rsidR="00C13770" w:rsidRPr="00610DA9" w:rsidRDefault="00C13770" w:rsidP="00C13770">
      <w:pPr>
        <w:ind w:firstLine="708"/>
        <w:jc w:val="both"/>
        <w:rPr>
          <w:sz w:val="28"/>
          <w:szCs w:val="28"/>
        </w:rPr>
      </w:pPr>
    </w:p>
    <w:p w:rsidR="00C13770" w:rsidRPr="00610DA9" w:rsidRDefault="00C13770" w:rsidP="00C13770">
      <w:pPr>
        <w:ind w:firstLine="708"/>
        <w:jc w:val="both"/>
        <w:rPr>
          <w:sz w:val="28"/>
          <w:szCs w:val="28"/>
        </w:rPr>
      </w:pPr>
      <w:r w:rsidRPr="00610DA9">
        <w:rPr>
          <w:sz w:val="28"/>
          <w:szCs w:val="28"/>
        </w:rPr>
        <w:t>Проект  решения разработан  в соответствии с Налоговым кодексом Российской Федерации в целях роста доходов консолидированного бюджета Западнодвинского района.</w:t>
      </w:r>
    </w:p>
    <w:p w:rsidR="00C13770" w:rsidRPr="00610DA9" w:rsidRDefault="00C13770" w:rsidP="00C13770">
      <w:pPr>
        <w:ind w:firstLine="567"/>
        <w:jc w:val="both"/>
        <w:rPr>
          <w:sz w:val="28"/>
          <w:szCs w:val="28"/>
          <w:shd w:val="clear" w:color="auto" w:fill="FFFFFF"/>
        </w:rPr>
      </w:pPr>
      <w:r w:rsidRPr="00610DA9">
        <w:rPr>
          <w:sz w:val="28"/>
          <w:szCs w:val="28"/>
        </w:rPr>
        <w:t xml:space="preserve">Проект решения предусматривает увеличение </w:t>
      </w:r>
      <w:r w:rsidRPr="00610DA9">
        <w:rPr>
          <w:sz w:val="28"/>
          <w:szCs w:val="28"/>
          <w:shd w:val="clear" w:color="auto" w:fill="FFFFFF"/>
        </w:rPr>
        <w:t>видов предпринимательской деятельности, в отношении которых вводится единый налог на вмененный доход в пределах перечня, установленного</w:t>
      </w:r>
      <w:r w:rsidR="0029171C" w:rsidRPr="00610DA9">
        <w:rPr>
          <w:sz w:val="28"/>
          <w:szCs w:val="28"/>
          <w:shd w:val="clear" w:color="auto" w:fill="FFFFFF"/>
        </w:rPr>
        <w:t xml:space="preserve"> пунктом 3</w:t>
      </w:r>
      <w:r w:rsidRPr="00610DA9">
        <w:rPr>
          <w:sz w:val="28"/>
          <w:szCs w:val="28"/>
          <w:shd w:val="clear" w:color="auto" w:fill="FFFFFF"/>
        </w:rPr>
        <w:t xml:space="preserve"> стать</w:t>
      </w:r>
      <w:r w:rsidR="0029171C" w:rsidRPr="00610DA9">
        <w:rPr>
          <w:sz w:val="28"/>
          <w:szCs w:val="28"/>
          <w:shd w:val="clear" w:color="auto" w:fill="FFFFFF"/>
        </w:rPr>
        <w:t>и</w:t>
      </w:r>
      <w:r w:rsidRPr="00610DA9">
        <w:rPr>
          <w:sz w:val="28"/>
          <w:szCs w:val="28"/>
          <w:shd w:val="clear" w:color="auto" w:fill="FFFFFF"/>
        </w:rPr>
        <w:t xml:space="preserve"> 346.29  Налогового кодекса Российской Федерации.</w:t>
      </w:r>
    </w:p>
    <w:p w:rsidR="00C13770" w:rsidRPr="00610DA9" w:rsidRDefault="00C13770" w:rsidP="00C13770">
      <w:pPr>
        <w:ind w:firstLine="567"/>
        <w:jc w:val="both"/>
        <w:rPr>
          <w:sz w:val="28"/>
          <w:szCs w:val="28"/>
        </w:rPr>
      </w:pPr>
      <w:r w:rsidRPr="00610DA9">
        <w:rPr>
          <w:sz w:val="28"/>
          <w:szCs w:val="28"/>
          <w:shd w:val="clear" w:color="auto" w:fill="FFFFFF"/>
        </w:rPr>
        <w:t>При разработке Проекта решения о</w:t>
      </w:r>
      <w:r w:rsidR="0029171C" w:rsidRPr="00610DA9">
        <w:rPr>
          <w:sz w:val="28"/>
          <w:szCs w:val="28"/>
          <w:shd w:val="clear" w:color="auto" w:fill="FFFFFF"/>
        </w:rPr>
        <w:t>тделом</w:t>
      </w:r>
      <w:r w:rsidRPr="00610DA9">
        <w:rPr>
          <w:sz w:val="28"/>
          <w:szCs w:val="28"/>
          <w:shd w:val="clear" w:color="auto" w:fill="FFFFFF"/>
        </w:rPr>
        <w:t xml:space="preserve"> экономик</w:t>
      </w:r>
      <w:r w:rsidR="0029171C" w:rsidRPr="00610DA9">
        <w:rPr>
          <w:sz w:val="28"/>
          <w:szCs w:val="28"/>
          <w:shd w:val="clear" w:color="auto" w:fill="FFFFFF"/>
        </w:rPr>
        <w:t>и</w:t>
      </w:r>
      <w:r w:rsidRPr="00610DA9">
        <w:rPr>
          <w:sz w:val="28"/>
          <w:szCs w:val="28"/>
          <w:shd w:val="clear" w:color="auto" w:fill="FFFFFF"/>
        </w:rPr>
        <w:t>, инвестици</w:t>
      </w:r>
      <w:r w:rsidR="0029171C" w:rsidRPr="00610DA9">
        <w:rPr>
          <w:sz w:val="28"/>
          <w:szCs w:val="28"/>
          <w:shd w:val="clear" w:color="auto" w:fill="FFFFFF"/>
        </w:rPr>
        <w:t>й</w:t>
      </w:r>
      <w:r w:rsidRPr="00610DA9">
        <w:rPr>
          <w:sz w:val="28"/>
          <w:szCs w:val="28"/>
          <w:shd w:val="clear" w:color="auto" w:fill="FFFFFF"/>
        </w:rPr>
        <w:t xml:space="preserve"> и муниципального заказа</w:t>
      </w:r>
      <w:r w:rsidR="0029171C" w:rsidRPr="00610DA9">
        <w:rPr>
          <w:sz w:val="28"/>
          <w:szCs w:val="28"/>
          <w:shd w:val="clear" w:color="auto" w:fill="FFFFFF"/>
        </w:rPr>
        <w:t xml:space="preserve"> администрации района</w:t>
      </w:r>
      <w:r w:rsidRPr="00610DA9">
        <w:rPr>
          <w:sz w:val="28"/>
          <w:szCs w:val="28"/>
          <w:shd w:val="clear" w:color="auto" w:fill="FFFFFF"/>
        </w:rPr>
        <w:t xml:space="preserve"> проведен анализ эффективности установленных коэффициентов К2 по единому налогу на вмененный доход по </w:t>
      </w:r>
      <w:r w:rsidR="0029171C" w:rsidRPr="00610DA9">
        <w:rPr>
          <w:sz w:val="28"/>
          <w:szCs w:val="28"/>
          <w:shd w:val="clear" w:color="auto" w:fill="FFFFFF"/>
        </w:rPr>
        <w:t>Западнодвинс</w:t>
      </w:r>
      <w:r w:rsidRPr="00610DA9">
        <w:rPr>
          <w:sz w:val="28"/>
          <w:szCs w:val="28"/>
          <w:shd w:val="clear" w:color="auto" w:fill="FFFFFF"/>
        </w:rPr>
        <w:t>кому району (прилагается).</w:t>
      </w: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29171C" w:rsidRPr="00610DA9" w:rsidRDefault="0029171C" w:rsidP="00E00B64">
      <w:pPr>
        <w:pStyle w:val="a3"/>
        <w:rPr>
          <w:sz w:val="28"/>
          <w:szCs w:val="28"/>
        </w:rPr>
      </w:pPr>
    </w:p>
    <w:p w:rsidR="00CF48DB" w:rsidRPr="00610DA9" w:rsidRDefault="00CF48DB" w:rsidP="00E00B64">
      <w:pPr>
        <w:pStyle w:val="a3"/>
        <w:rPr>
          <w:sz w:val="28"/>
          <w:szCs w:val="28"/>
        </w:rPr>
      </w:pPr>
      <w:r w:rsidRPr="00610DA9">
        <w:rPr>
          <w:sz w:val="28"/>
          <w:szCs w:val="28"/>
        </w:rPr>
        <w:t>Заведующий отделом экономики,</w:t>
      </w:r>
    </w:p>
    <w:p w:rsidR="00CF48DB" w:rsidRPr="00610DA9" w:rsidRDefault="00CF48DB" w:rsidP="00E00B64">
      <w:pPr>
        <w:pStyle w:val="a3"/>
        <w:rPr>
          <w:sz w:val="28"/>
          <w:szCs w:val="28"/>
        </w:rPr>
      </w:pPr>
      <w:r w:rsidRPr="00610DA9">
        <w:rPr>
          <w:sz w:val="28"/>
          <w:szCs w:val="28"/>
        </w:rPr>
        <w:t xml:space="preserve"> инвестиций и муниципального  заказа </w:t>
      </w:r>
    </w:p>
    <w:p w:rsidR="0029171C" w:rsidRPr="00610DA9" w:rsidRDefault="00CF48DB" w:rsidP="00E00B64">
      <w:pPr>
        <w:pStyle w:val="a3"/>
        <w:rPr>
          <w:sz w:val="28"/>
          <w:szCs w:val="28"/>
        </w:rPr>
      </w:pPr>
      <w:r w:rsidRPr="00610DA9">
        <w:rPr>
          <w:sz w:val="28"/>
          <w:szCs w:val="28"/>
        </w:rPr>
        <w:t xml:space="preserve"> администрации района                                              Антонова С.В.</w:t>
      </w:r>
    </w:p>
    <w:p w:rsidR="0029171C" w:rsidRPr="00610DA9" w:rsidRDefault="0029171C" w:rsidP="00E00B64">
      <w:pPr>
        <w:pStyle w:val="a3"/>
        <w:rPr>
          <w:sz w:val="28"/>
          <w:szCs w:val="28"/>
        </w:rPr>
      </w:pPr>
    </w:p>
    <w:p w:rsidR="0029171C" w:rsidRPr="00610DA9" w:rsidRDefault="0029171C" w:rsidP="00E00B64">
      <w:pPr>
        <w:pStyle w:val="a3"/>
        <w:rPr>
          <w:sz w:val="28"/>
          <w:szCs w:val="28"/>
        </w:rPr>
      </w:pPr>
    </w:p>
    <w:p w:rsidR="0029171C" w:rsidRPr="00610DA9" w:rsidRDefault="0029171C" w:rsidP="00E00B64">
      <w:pPr>
        <w:pStyle w:val="a3"/>
        <w:rPr>
          <w:sz w:val="28"/>
          <w:szCs w:val="28"/>
        </w:rPr>
      </w:pPr>
    </w:p>
    <w:p w:rsidR="00C13770" w:rsidRPr="00610DA9" w:rsidRDefault="00C13770" w:rsidP="00E00B64">
      <w:pPr>
        <w:pStyle w:val="a3"/>
        <w:rPr>
          <w:sz w:val="28"/>
          <w:szCs w:val="28"/>
        </w:rPr>
      </w:pP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>Анализ</w:t>
      </w:r>
    </w:p>
    <w:p w:rsidR="00C13770" w:rsidRPr="00610DA9" w:rsidRDefault="00C13770" w:rsidP="00C13770">
      <w:pPr>
        <w:jc w:val="center"/>
        <w:rPr>
          <w:b/>
          <w:sz w:val="28"/>
          <w:szCs w:val="28"/>
        </w:rPr>
      </w:pPr>
      <w:r w:rsidRPr="00610DA9">
        <w:rPr>
          <w:b/>
          <w:sz w:val="28"/>
          <w:szCs w:val="28"/>
        </w:rPr>
        <w:t xml:space="preserve">эффективности установленных коэффициентов К2 по единому налогу на вмененный доход по </w:t>
      </w:r>
      <w:r w:rsidR="0029171C" w:rsidRPr="00610DA9">
        <w:rPr>
          <w:b/>
          <w:sz w:val="28"/>
          <w:szCs w:val="28"/>
        </w:rPr>
        <w:t>Западнодвинс</w:t>
      </w:r>
      <w:r w:rsidRPr="00610DA9">
        <w:rPr>
          <w:b/>
          <w:sz w:val="28"/>
          <w:szCs w:val="28"/>
        </w:rPr>
        <w:t>кому району Тверской области</w:t>
      </w:r>
    </w:p>
    <w:p w:rsidR="00C13770" w:rsidRPr="00610DA9" w:rsidRDefault="00C13770" w:rsidP="00C13770">
      <w:pPr>
        <w:jc w:val="center"/>
        <w:rPr>
          <w:sz w:val="28"/>
          <w:szCs w:val="28"/>
        </w:rPr>
      </w:pPr>
    </w:p>
    <w:p w:rsidR="00C13770" w:rsidRPr="00610DA9" w:rsidRDefault="00C13770" w:rsidP="00C13770">
      <w:pPr>
        <w:jc w:val="both"/>
        <w:rPr>
          <w:sz w:val="28"/>
          <w:szCs w:val="28"/>
        </w:rPr>
      </w:pPr>
      <w:r w:rsidRPr="00610DA9">
        <w:rPr>
          <w:sz w:val="28"/>
          <w:szCs w:val="28"/>
        </w:rPr>
        <w:tab/>
        <w:t>В соответствии с пунктом 6 Плана мероприятий по росту доходов консолидированного бюджета Тверской области, оптимизации расходов консолидированного бюджета Тверской области и сокращению государственного долга Тверской области на 2016-2019 годы о</w:t>
      </w:r>
      <w:r w:rsidR="0029171C" w:rsidRPr="00610DA9">
        <w:rPr>
          <w:sz w:val="28"/>
          <w:szCs w:val="28"/>
        </w:rPr>
        <w:t>тделом</w:t>
      </w:r>
      <w:r w:rsidRPr="00610DA9">
        <w:rPr>
          <w:sz w:val="28"/>
          <w:szCs w:val="28"/>
        </w:rPr>
        <w:t xml:space="preserve"> экономик</w:t>
      </w:r>
      <w:r w:rsidR="0029171C" w:rsidRPr="00610DA9">
        <w:rPr>
          <w:sz w:val="28"/>
          <w:szCs w:val="28"/>
        </w:rPr>
        <w:t>и</w:t>
      </w:r>
      <w:r w:rsidRPr="00610DA9">
        <w:rPr>
          <w:sz w:val="28"/>
          <w:szCs w:val="28"/>
        </w:rPr>
        <w:t>, инвестици</w:t>
      </w:r>
      <w:r w:rsidR="0029171C" w:rsidRPr="00610DA9">
        <w:rPr>
          <w:sz w:val="28"/>
          <w:szCs w:val="28"/>
        </w:rPr>
        <w:t>й</w:t>
      </w:r>
      <w:r w:rsidRPr="00610DA9">
        <w:rPr>
          <w:sz w:val="28"/>
          <w:szCs w:val="28"/>
        </w:rPr>
        <w:t xml:space="preserve"> и муниципальному заказу администрации </w:t>
      </w:r>
      <w:r w:rsidR="0029171C" w:rsidRPr="00610DA9">
        <w:rPr>
          <w:sz w:val="28"/>
          <w:szCs w:val="28"/>
        </w:rPr>
        <w:t>Западнодвинс</w:t>
      </w:r>
      <w:r w:rsidRPr="00610DA9">
        <w:rPr>
          <w:sz w:val="28"/>
          <w:szCs w:val="28"/>
        </w:rPr>
        <w:t xml:space="preserve">кого района Тверской области проведен анализ эффективности установленных коэффициентов К2 по единому налогу на вмененный доход для отдельных видов деятельности по </w:t>
      </w:r>
      <w:r w:rsidR="0029171C" w:rsidRPr="00610DA9">
        <w:rPr>
          <w:sz w:val="28"/>
          <w:szCs w:val="28"/>
        </w:rPr>
        <w:t>Западнодвинск</w:t>
      </w:r>
      <w:r w:rsidRPr="00610DA9">
        <w:rPr>
          <w:sz w:val="28"/>
          <w:szCs w:val="28"/>
        </w:rPr>
        <w:t>ому району. В результате установлено:</w:t>
      </w:r>
    </w:p>
    <w:p w:rsidR="0029171C" w:rsidRPr="00610DA9" w:rsidRDefault="00C13770" w:rsidP="00C13770">
      <w:pPr>
        <w:jc w:val="both"/>
        <w:rPr>
          <w:sz w:val="28"/>
          <w:szCs w:val="28"/>
        </w:rPr>
      </w:pPr>
      <w:r w:rsidRPr="00610DA9">
        <w:rPr>
          <w:sz w:val="28"/>
          <w:szCs w:val="28"/>
        </w:rPr>
        <w:tab/>
        <w:t xml:space="preserve">В соответствии с решением Собрания депутатов </w:t>
      </w:r>
      <w:r w:rsidR="0029171C" w:rsidRPr="00610DA9">
        <w:rPr>
          <w:sz w:val="28"/>
          <w:szCs w:val="28"/>
        </w:rPr>
        <w:t>Западнодвинс</w:t>
      </w:r>
      <w:r w:rsidRPr="00610DA9">
        <w:rPr>
          <w:sz w:val="28"/>
          <w:szCs w:val="28"/>
        </w:rPr>
        <w:t xml:space="preserve">кого района Тверской области от </w:t>
      </w:r>
      <w:r w:rsidR="0029171C" w:rsidRPr="00610DA9">
        <w:rPr>
          <w:sz w:val="28"/>
          <w:szCs w:val="28"/>
        </w:rPr>
        <w:t>18</w:t>
      </w:r>
      <w:r w:rsidRPr="00610DA9">
        <w:rPr>
          <w:sz w:val="28"/>
          <w:szCs w:val="28"/>
        </w:rPr>
        <w:t>.1</w:t>
      </w:r>
      <w:r w:rsidR="0029171C" w:rsidRPr="00610DA9">
        <w:rPr>
          <w:sz w:val="28"/>
          <w:szCs w:val="28"/>
        </w:rPr>
        <w:t>1</w:t>
      </w:r>
      <w:r w:rsidRPr="00610DA9">
        <w:rPr>
          <w:sz w:val="28"/>
          <w:szCs w:val="28"/>
        </w:rPr>
        <w:t>.2008 №</w:t>
      </w:r>
      <w:r w:rsidR="0029171C" w:rsidRPr="00610DA9">
        <w:rPr>
          <w:sz w:val="28"/>
          <w:szCs w:val="28"/>
        </w:rPr>
        <w:t xml:space="preserve"> 4</w:t>
      </w:r>
      <w:r w:rsidRPr="00610DA9">
        <w:rPr>
          <w:sz w:val="28"/>
          <w:szCs w:val="28"/>
        </w:rPr>
        <w:t xml:space="preserve">4 «О системе налогообложения в виде единого налога на вмененный доход для отдельных видов деятельности </w:t>
      </w:r>
      <w:r w:rsidR="0029171C" w:rsidRPr="00610DA9">
        <w:rPr>
          <w:sz w:val="28"/>
          <w:szCs w:val="28"/>
        </w:rPr>
        <w:t>в Западнодвинском</w:t>
      </w:r>
      <w:r w:rsidRPr="00610DA9">
        <w:rPr>
          <w:sz w:val="28"/>
          <w:szCs w:val="28"/>
        </w:rPr>
        <w:t xml:space="preserve">  район</w:t>
      </w:r>
      <w:r w:rsidR="0029171C" w:rsidRPr="00610DA9">
        <w:rPr>
          <w:sz w:val="28"/>
          <w:szCs w:val="28"/>
        </w:rPr>
        <w:t xml:space="preserve">е» </w:t>
      </w:r>
      <w:r w:rsidRPr="00610DA9">
        <w:rPr>
          <w:sz w:val="28"/>
          <w:szCs w:val="28"/>
        </w:rPr>
        <w:t>на протяжении 9 лет значения корректирующего коэффициента базовой доходности К2, учитывающие особенности ведения предпринимательской деятельности при исчислении единого налога на вмененный доход, не повышались.</w:t>
      </w:r>
    </w:p>
    <w:p w:rsidR="009F1E58" w:rsidRPr="00610DA9" w:rsidRDefault="009F1E58" w:rsidP="009F1E58">
      <w:pPr>
        <w:ind w:firstLine="708"/>
        <w:jc w:val="both"/>
        <w:rPr>
          <w:sz w:val="28"/>
          <w:szCs w:val="28"/>
        </w:rPr>
      </w:pPr>
      <w:r w:rsidRPr="00610DA9">
        <w:rPr>
          <w:sz w:val="28"/>
          <w:szCs w:val="28"/>
        </w:rPr>
        <w:t>Проведя анализ налоговой отчетности по форме №5-ЕНВД за 2016 год отделом экономики установлено, что большинство налогоплательщиков зарегистрирован</w:t>
      </w:r>
      <w:r w:rsidR="00FD3599" w:rsidRPr="00610DA9">
        <w:rPr>
          <w:sz w:val="28"/>
          <w:szCs w:val="28"/>
        </w:rPr>
        <w:t>о</w:t>
      </w:r>
      <w:r w:rsidRPr="00610DA9">
        <w:rPr>
          <w:sz w:val="28"/>
          <w:szCs w:val="28"/>
        </w:rPr>
        <w:t xml:space="preserve"> в городском поселении – г.Западная Двина 239 из 293</w:t>
      </w:r>
    </w:p>
    <w:p w:rsidR="009F1E58" w:rsidRPr="00610DA9" w:rsidRDefault="009F1E58" w:rsidP="009F1E58">
      <w:pPr>
        <w:jc w:val="both"/>
        <w:rPr>
          <w:sz w:val="28"/>
          <w:szCs w:val="28"/>
        </w:rPr>
      </w:pPr>
      <w:r w:rsidRPr="00610DA9">
        <w:rPr>
          <w:sz w:val="28"/>
          <w:szCs w:val="28"/>
        </w:rPr>
        <w:t xml:space="preserve"> ( или 82%).</w:t>
      </w:r>
    </w:p>
    <w:p w:rsidR="00C13770" w:rsidRPr="00610DA9" w:rsidRDefault="009F1E58" w:rsidP="00C13770">
      <w:pPr>
        <w:jc w:val="both"/>
        <w:rPr>
          <w:sz w:val="28"/>
          <w:szCs w:val="28"/>
        </w:rPr>
      </w:pPr>
      <w:r w:rsidRPr="00610DA9">
        <w:rPr>
          <w:sz w:val="28"/>
          <w:szCs w:val="28"/>
        </w:rPr>
        <w:t xml:space="preserve">          </w:t>
      </w:r>
      <w:r w:rsidR="00C13770" w:rsidRPr="00610DA9">
        <w:rPr>
          <w:sz w:val="28"/>
          <w:szCs w:val="28"/>
        </w:rPr>
        <w:t>Анализ поступлений в</w:t>
      </w:r>
      <w:r w:rsidR="0029171C" w:rsidRPr="00610DA9">
        <w:rPr>
          <w:sz w:val="28"/>
          <w:szCs w:val="28"/>
        </w:rPr>
        <w:t xml:space="preserve"> </w:t>
      </w:r>
      <w:r w:rsidR="00C13770" w:rsidRPr="00610DA9">
        <w:rPr>
          <w:sz w:val="28"/>
          <w:szCs w:val="28"/>
        </w:rPr>
        <w:t xml:space="preserve"> бюджет </w:t>
      </w:r>
      <w:r w:rsidR="0029171C" w:rsidRPr="00610DA9">
        <w:rPr>
          <w:sz w:val="28"/>
          <w:szCs w:val="28"/>
        </w:rPr>
        <w:t>Западнодвинс</w:t>
      </w:r>
      <w:r w:rsidR="00C13770" w:rsidRPr="00610DA9">
        <w:rPr>
          <w:sz w:val="28"/>
          <w:szCs w:val="28"/>
        </w:rPr>
        <w:t>кого района ЕНВД и налога, взимаемого в связи с применением патентной системы налогообложения, показывает ежегодный рост, кроме 2016 года (</w:t>
      </w:r>
      <w:r w:rsidR="00B04D64" w:rsidRPr="00610DA9">
        <w:rPr>
          <w:sz w:val="28"/>
          <w:szCs w:val="28"/>
        </w:rPr>
        <w:t>79,1</w:t>
      </w:r>
      <w:r w:rsidR="00C13770" w:rsidRPr="00610DA9">
        <w:rPr>
          <w:sz w:val="28"/>
          <w:szCs w:val="28"/>
        </w:rPr>
        <w:t>% к уровню 2015г.) и достаточно высокий удельный вес в общем объеме налоговых и неналоговых доходов:</w:t>
      </w:r>
      <w:r w:rsidR="00C13770" w:rsidRPr="00610DA9">
        <w:rPr>
          <w:sz w:val="28"/>
          <w:szCs w:val="28"/>
        </w:rPr>
        <w:tab/>
        <w:t xml:space="preserve"> </w:t>
      </w:r>
    </w:p>
    <w:p w:rsidR="0029171C" w:rsidRPr="00610DA9" w:rsidRDefault="0029171C" w:rsidP="00C1377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973"/>
        <w:gridCol w:w="903"/>
        <w:gridCol w:w="1043"/>
        <w:gridCol w:w="900"/>
        <w:gridCol w:w="1043"/>
        <w:gridCol w:w="900"/>
        <w:gridCol w:w="876"/>
        <w:gridCol w:w="900"/>
      </w:tblGrid>
      <w:tr w:rsidR="00C13770" w:rsidRPr="00610DA9" w:rsidTr="007A52D7">
        <w:tc>
          <w:tcPr>
            <w:tcW w:w="2033" w:type="dxa"/>
            <w:vMerge w:val="restart"/>
          </w:tcPr>
          <w:p w:rsidR="00C13770" w:rsidRPr="00610DA9" w:rsidRDefault="00C13770" w:rsidP="00C13770">
            <w:pPr>
              <w:jc w:val="center"/>
            </w:pPr>
            <w:r w:rsidRPr="00610DA9">
              <w:t>Наименование</w:t>
            </w:r>
          </w:p>
          <w:p w:rsidR="00C13770" w:rsidRPr="00610DA9" w:rsidRDefault="00C13770" w:rsidP="00C13770">
            <w:pPr>
              <w:jc w:val="center"/>
            </w:pPr>
            <w:r w:rsidRPr="00610DA9">
              <w:t xml:space="preserve"> доходов </w:t>
            </w:r>
          </w:p>
        </w:tc>
        <w:tc>
          <w:tcPr>
            <w:tcW w:w="1876" w:type="dxa"/>
            <w:gridSpan w:val="2"/>
          </w:tcPr>
          <w:p w:rsidR="00C13770" w:rsidRPr="00610DA9" w:rsidRDefault="00C13770" w:rsidP="00C13770">
            <w:pPr>
              <w:jc w:val="center"/>
            </w:pPr>
            <w:r w:rsidRPr="00610DA9">
              <w:t>Поступило за 2013 год</w:t>
            </w:r>
          </w:p>
        </w:tc>
        <w:tc>
          <w:tcPr>
            <w:tcW w:w="1943" w:type="dxa"/>
            <w:gridSpan w:val="2"/>
          </w:tcPr>
          <w:p w:rsidR="00C13770" w:rsidRPr="00610DA9" w:rsidRDefault="00C13770" w:rsidP="00C13770">
            <w:pPr>
              <w:jc w:val="center"/>
            </w:pPr>
            <w:r w:rsidRPr="00610DA9">
              <w:t>Поступило за 2014 год</w:t>
            </w:r>
          </w:p>
        </w:tc>
        <w:tc>
          <w:tcPr>
            <w:tcW w:w="1943" w:type="dxa"/>
            <w:gridSpan w:val="2"/>
          </w:tcPr>
          <w:p w:rsidR="00C13770" w:rsidRPr="00610DA9" w:rsidRDefault="00C13770" w:rsidP="00C13770">
            <w:pPr>
              <w:jc w:val="center"/>
            </w:pPr>
            <w:r w:rsidRPr="00610DA9">
              <w:t>Поступило за 2015 год</w:t>
            </w:r>
          </w:p>
        </w:tc>
        <w:tc>
          <w:tcPr>
            <w:tcW w:w="1776" w:type="dxa"/>
            <w:gridSpan w:val="2"/>
          </w:tcPr>
          <w:p w:rsidR="00C13770" w:rsidRPr="00610DA9" w:rsidRDefault="00C13770" w:rsidP="00C13770">
            <w:pPr>
              <w:jc w:val="center"/>
            </w:pPr>
            <w:r w:rsidRPr="00610DA9">
              <w:t>Поступило за 2016 г</w:t>
            </w:r>
          </w:p>
        </w:tc>
      </w:tr>
      <w:tr w:rsidR="00B04D64" w:rsidRPr="00610DA9" w:rsidTr="007A52D7">
        <w:tc>
          <w:tcPr>
            <w:tcW w:w="2033" w:type="dxa"/>
            <w:vMerge/>
          </w:tcPr>
          <w:p w:rsidR="00C13770" w:rsidRPr="00610DA9" w:rsidRDefault="00C13770" w:rsidP="00C13770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C13770" w:rsidRPr="00610DA9" w:rsidRDefault="00C13770" w:rsidP="00C13770">
            <w:pPr>
              <w:jc w:val="center"/>
            </w:pPr>
            <w:r w:rsidRPr="00610DA9">
              <w:t>сумма</w:t>
            </w:r>
          </w:p>
        </w:tc>
        <w:tc>
          <w:tcPr>
            <w:tcW w:w="903" w:type="dxa"/>
          </w:tcPr>
          <w:p w:rsidR="00C13770" w:rsidRPr="00610DA9" w:rsidRDefault="00405FE4" w:rsidP="00C13770">
            <w:pPr>
              <w:jc w:val="center"/>
            </w:pPr>
            <w:r w:rsidRPr="00610DA9">
              <w:t>у</w:t>
            </w:r>
            <w:r w:rsidR="00C13770" w:rsidRPr="00610DA9">
              <w:t>д.вес в %</w:t>
            </w:r>
          </w:p>
        </w:tc>
        <w:tc>
          <w:tcPr>
            <w:tcW w:w="1043" w:type="dxa"/>
          </w:tcPr>
          <w:p w:rsidR="00C13770" w:rsidRPr="00610DA9" w:rsidRDefault="00C13770" w:rsidP="00C13770">
            <w:pPr>
              <w:jc w:val="center"/>
            </w:pPr>
            <w:r w:rsidRPr="00610DA9">
              <w:t>сумма</w:t>
            </w:r>
          </w:p>
        </w:tc>
        <w:tc>
          <w:tcPr>
            <w:tcW w:w="900" w:type="dxa"/>
          </w:tcPr>
          <w:p w:rsidR="00C13770" w:rsidRPr="00610DA9" w:rsidRDefault="00405FE4" w:rsidP="00C13770">
            <w:pPr>
              <w:jc w:val="center"/>
            </w:pPr>
            <w:r w:rsidRPr="00610DA9">
              <w:t>у</w:t>
            </w:r>
            <w:r w:rsidR="00C13770" w:rsidRPr="00610DA9">
              <w:t>д.вес в %</w:t>
            </w:r>
          </w:p>
        </w:tc>
        <w:tc>
          <w:tcPr>
            <w:tcW w:w="1043" w:type="dxa"/>
          </w:tcPr>
          <w:p w:rsidR="00C13770" w:rsidRPr="00610DA9" w:rsidRDefault="00C13770" w:rsidP="00C13770">
            <w:pPr>
              <w:jc w:val="center"/>
            </w:pPr>
            <w:r w:rsidRPr="00610DA9">
              <w:t>сумма</w:t>
            </w:r>
          </w:p>
        </w:tc>
        <w:tc>
          <w:tcPr>
            <w:tcW w:w="900" w:type="dxa"/>
          </w:tcPr>
          <w:p w:rsidR="00C13770" w:rsidRPr="00610DA9" w:rsidRDefault="00405FE4" w:rsidP="00C13770">
            <w:pPr>
              <w:jc w:val="center"/>
            </w:pPr>
            <w:r w:rsidRPr="00610DA9">
              <w:t>у</w:t>
            </w:r>
            <w:r w:rsidR="00C13770" w:rsidRPr="00610DA9">
              <w:t>д.вес в %</w:t>
            </w:r>
          </w:p>
        </w:tc>
        <w:tc>
          <w:tcPr>
            <w:tcW w:w="876" w:type="dxa"/>
          </w:tcPr>
          <w:p w:rsidR="00C13770" w:rsidRPr="00610DA9" w:rsidRDefault="00C13770" w:rsidP="00C13770">
            <w:pPr>
              <w:jc w:val="center"/>
            </w:pPr>
            <w:r w:rsidRPr="00610DA9">
              <w:t>сумма</w:t>
            </w:r>
          </w:p>
        </w:tc>
        <w:tc>
          <w:tcPr>
            <w:tcW w:w="900" w:type="dxa"/>
          </w:tcPr>
          <w:p w:rsidR="00C13770" w:rsidRPr="00610DA9" w:rsidRDefault="00405FE4" w:rsidP="00C13770">
            <w:pPr>
              <w:jc w:val="center"/>
            </w:pPr>
            <w:r w:rsidRPr="00610DA9">
              <w:t>у</w:t>
            </w:r>
            <w:r w:rsidR="00C13770" w:rsidRPr="00610DA9">
              <w:t>д.вес в %</w:t>
            </w:r>
          </w:p>
        </w:tc>
      </w:tr>
      <w:tr w:rsidR="00B04D64" w:rsidRPr="00610DA9" w:rsidTr="007A52D7">
        <w:tc>
          <w:tcPr>
            <w:tcW w:w="2033" w:type="dxa"/>
          </w:tcPr>
          <w:p w:rsidR="00C13770" w:rsidRPr="00610DA9" w:rsidRDefault="00C13770" w:rsidP="00C13770">
            <w:pPr>
              <w:jc w:val="center"/>
            </w:pPr>
            <w:r w:rsidRPr="00610DA9">
              <w:t>Налоговые и неналоговые доходы – всего, в т.ч.</w:t>
            </w:r>
          </w:p>
        </w:tc>
        <w:tc>
          <w:tcPr>
            <w:tcW w:w="973" w:type="dxa"/>
          </w:tcPr>
          <w:p w:rsidR="00B04D64" w:rsidRPr="00610DA9" w:rsidRDefault="00B04D64" w:rsidP="00E6636E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3F1B88" w:rsidP="00E6636E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E6636E" w:rsidRPr="00610DA9">
              <w:rPr>
                <w:sz w:val="20"/>
                <w:szCs w:val="20"/>
              </w:rPr>
              <w:t>09240,8</w:t>
            </w:r>
          </w:p>
        </w:tc>
        <w:tc>
          <w:tcPr>
            <w:tcW w:w="903" w:type="dxa"/>
          </w:tcPr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C13770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B04D64" w:rsidRPr="00610DA9" w:rsidRDefault="00B04D64" w:rsidP="00B04D64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3F1B88" w:rsidP="00B04D64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</w:t>
            </w:r>
            <w:r w:rsidR="00B04D64" w:rsidRPr="00610DA9">
              <w:rPr>
                <w:sz w:val="20"/>
                <w:szCs w:val="20"/>
              </w:rPr>
              <w:t>00303,6</w:t>
            </w:r>
          </w:p>
        </w:tc>
        <w:tc>
          <w:tcPr>
            <w:tcW w:w="900" w:type="dxa"/>
          </w:tcPr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C13770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B04D64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101276,7</w:t>
            </w:r>
          </w:p>
        </w:tc>
        <w:tc>
          <w:tcPr>
            <w:tcW w:w="900" w:type="dxa"/>
          </w:tcPr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C13770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C13770" w:rsidRPr="00610DA9" w:rsidRDefault="00C13770" w:rsidP="00C13770">
            <w:pPr>
              <w:jc w:val="center"/>
              <w:rPr>
                <w:sz w:val="20"/>
                <w:szCs w:val="20"/>
              </w:rPr>
            </w:pPr>
          </w:p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107366</w:t>
            </w:r>
          </w:p>
        </w:tc>
        <w:tc>
          <w:tcPr>
            <w:tcW w:w="900" w:type="dxa"/>
          </w:tcPr>
          <w:p w:rsidR="00B04D64" w:rsidRPr="00610DA9" w:rsidRDefault="00B04D64" w:rsidP="00C13770">
            <w:pPr>
              <w:jc w:val="center"/>
              <w:rPr>
                <w:sz w:val="20"/>
                <w:szCs w:val="20"/>
              </w:rPr>
            </w:pPr>
          </w:p>
          <w:p w:rsidR="00C13770" w:rsidRPr="00610DA9" w:rsidRDefault="00C13770" w:rsidP="00C13770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100</w:t>
            </w:r>
          </w:p>
        </w:tc>
      </w:tr>
      <w:tr w:rsidR="00B04D64" w:rsidRPr="00610DA9" w:rsidTr="007A52D7">
        <w:tc>
          <w:tcPr>
            <w:tcW w:w="2033" w:type="dxa"/>
          </w:tcPr>
          <w:p w:rsidR="00C13770" w:rsidRPr="00610DA9" w:rsidRDefault="00C13770" w:rsidP="00C13770">
            <w:r w:rsidRPr="00610DA9">
              <w:t xml:space="preserve">1. Единый налог на вменённый доход для отдельных видов деятельности </w:t>
            </w:r>
          </w:p>
        </w:tc>
        <w:tc>
          <w:tcPr>
            <w:tcW w:w="973" w:type="dxa"/>
          </w:tcPr>
          <w:p w:rsidR="00C13770" w:rsidRPr="00610DA9" w:rsidRDefault="003F1B88" w:rsidP="00C13770">
            <w:pPr>
              <w:jc w:val="center"/>
            </w:pPr>
            <w:r w:rsidRPr="00610DA9">
              <w:t>8481,7</w:t>
            </w:r>
          </w:p>
        </w:tc>
        <w:tc>
          <w:tcPr>
            <w:tcW w:w="903" w:type="dxa"/>
          </w:tcPr>
          <w:p w:rsidR="00C13770" w:rsidRPr="00610DA9" w:rsidRDefault="00B04D64" w:rsidP="00C13770">
            <w:pPr>
              <w:jc w:val="center"/>
            </w:pPr>
            <w:r w:rsidRPr="00610DA9">
              <w:t>7,8</w:t>
            </w:r>
          </w:p>
        </w:tc>
        <w:tc>
          <w:tcPr>
            <w:tcW w:w="1043" w:type="dxa"/>
          </w:tcPr>
          <w:p w:rsidR="00C13770" w:rsidRPr="00610DA9" w:rsidRDefault="00B04D64" w:rsidP="00C13770">
            <w:pPr>
              <w:jc w:val="center"/>
            </w:pPr>
            <w:r w:rsidRPr="00610DA9">
              <w:t>8667</w:t>
            </w:r>
            <w:r w:rsidR="003F1B88" w:rsidRPr="00610DA9">
              <w:t>,4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8,6</w:t>
            </w:r>
          </w:p>
        </w:tc>
        <w:tc>
          <w:tcPr>
            <w:tcW w:w="1043" w:type="dxa"/>
          </w:tcPr>
          <w:p w:rsidR="00C13770" w:rsidRPr="00610DA9" w:rsidRDefault="00B04D64" w:rsidP="00C13770">
            <w:pPr>
              <w:jc w:val="center"/>
            </w:pPr>
            <w:r w:rsidRPr="00610DA9">
              <w:t>9031,4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8,9</w:t>
            </w:r>
          </w:p>
        </w:tc>
        <w:tc>
          <w:tcPr>
            <w:tcW w:w="876" w:type="dxa"/>
          </w:tcPr>
          <w:p w:rsidR="00C13770" w:rsidRPr="00610DA9" w:rsidRDefault="00B04D64" w:rsidP="00C13770">
            <w:pPr>
              <w:jc w:val="center"/>
            </w:pPr>
            <w:r w:rsidRPr="00610DA9">
              <w:t>7144,8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6,7</w:t>
            </w:r>
          </w:p>
        </w:tc>
      </w:tr>
      <w:tr w:rsidR="00B04D64" w:rsidRPr="00610DA9" w:rsidTr="007A52D7">
        <w:tc>
          <w:tcPr>
            <w:tcW w:w="2033" w:type="dxa"/>
          </w:tcPr>
          <w:p w:rsidR="00C13770" w:rsidRPr="00610DA9" w:rsidRDefault="00C13770" w:rsidP="00C13770">
            <w:r w:rsidRPr="00610DA9">
              <w:t>2. Налог, взимаемый в связи с применением патентной системы налогообложения</w:t>
            </w:r>
          </w:p>
        </w:tc>
        <w:tc>
          <w:tcPr>
            <w:tcW w:w="973" w:type="dxa"/>
          </w:tcPr>
          <w:p w:rsidR="00C13770" w:rsidRPr="00610DA9" w:rsidRDefault="003F1B88" w:rsidP="00C13770">
            <w:pPr>
              <w:jc w:val="center"/>
            </w:pPr>
            <w:r w:rsidRPr="00610DA9">
              <w:t>123,3</w:t>
            </w:r>
          </w:p>
        </w:tc>
        <w:tc>
          <w:tcPr>
            <w:tcW w:w="903" w:type="dxa"/>
          </w:tcPr>
          <w:p w:rsidR="00C13770" w:rsidRPr="00610DA9" w:rsidRDefault="00B04D64" w:rsidP="00C13770">
            <w:pPr>
              <w:jc w:val="center"/>
            </w:pPr>
            <w:r w:rsidRPr="00610DA9">
              <w:t>0,1</w:t>
            </w:r>
          </w:p>
        </w:tc>
        <w:tc>
          <w:tcPr>
            <w:tcW w:w="1043" w:type="dxa"/>
          </w:tcPr>
          <w:p w:rsidR="00C13770" w:rsidRPr="00610DA9" w:rsidRDefault="003F1B88" w:rsidP="00C13770">
            <w:pPr>
              <w:jc w:val="center"/>
            </w:pPr>
            <w:r w:rsidRPr="00610DA9">
              <w:t>111,2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0,1</w:t>
            </w:r>
          </w:p>
        </w:tc>
        <w:tc>
          <w:tcPr>
            <w:tcW w:w="1043" w:type="dxa"/>
          </w:tcPr>
          <w:p w:rsidR="00C13770" w:rsidRPr="00610DA9" w:rsidRDefault="00B04D64" w:rsidP="00C13770">
            <w:pPr>
              <w:jc w:val="center"/>
            </w:pPr>
            <w:r w:rsidRPr="00610DA9">
              <w:t>201,2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0,2</w:t>
            </w:r>
          </w:p>
        </w:tc>
        <w:tc>
          <w:tcPr>
            <w:tcW w:w="876" w:type="dxa"/>
          </w:tcPr>
          <w:p w:rsidR="00C13770" w:rsidRPr="00610DA9" w:rsidRDefault="00B04D64" w:rsidP="00C13770">
            <w:pPr>
              <w:jc w:val="center"/>
            </w:pPr>
            <w:r w:rsidRPr="00610DA9">
              <w:t>284,3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</w:pPr>
            <w:r w:rsidRPr="00610DA9">
              <w:t>0,3</w:t>
            </w:r>
          </w:p>
        </w:tc>
      </w:tr>
      <w:tr w:rsidR="00B04D64" w:rsidRPr="00610DA9" w:rsidTr="007A52D7">
        <w:tc>
          <w:tcPr>
            <w:tcW w:w="2033" w:type="dxa"/>
          </w:tcPr>
          <w:p w:rsidR="00C13770" w:rsidRPr="00610DA9" w:rsidRDefault="00C13770" w:rsidP="00C13770">
            <w:pPr>
              <w:rPr>
                <w:b/>
              </w:rPr>
            </w:pPr>
            <w:r w:rsidRPr="00610DA9">
              <w:rPr>
                <w:b/>
              </w:rPr>
              <w:t>Итого: ЕНВД +патент</w:t>
            </w:r>
          </w:p>
        </w:tc>
        <w:tc>
          <w:tcPr>
            <w:tcW w:w="973" w:type="dxa"/>
          </w:tcPr>
          <w:p w:rsidR="00C13770" w:rsidRPr="00610DA9" w:rsidRDefault="003F1B88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8605</w:t>
            </w:r>
          </w:p>
        </w:tc>
        <w:tc>
          <w:tcPr>
            <w:tcW w:w="903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7,9</w:t>
            </w:r>
          </w:p>
        </w:tc>
        <w:tc>
          <w:tcPr>
            <w:tcW w:w="1043" w:type="dxa"/>
          </w:tcPr>
          <w:p w:rsidR="00C13770" w:rsidRPr="00610DA9" w:rsidRDefault="003F1B88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8775,6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8,7</w:t>
            </w:r>
          </w:p>
        </w:tc>
        <w:tc>
          <w:tcPr>
            <w:tcW w:w="1043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9232,6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9,1</w:t>
            </w:r>
          </w:p>
        </w:tc>
        <w:tc>
          <w:tcPr>
            <w:tcW w:w="876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7429,1</w:t>
            </w:r>
          </w:p>
        </w:tc>
        <w:tc>
          <w:tcPr>
            <w:tcW w:w="900" w:type="dxa"/>
          </w:tcPr>
          <w:p w:rsidR="00C13770" w:rsidRPr="00610DA9" w:rsidRDefault="00B04D64" w:rsidP="00C13770">
            <w:pPr>
              <w:jc w:val="center"/>
              <w:rPr>
                <w:b/>
              </w:rPr>
            </w:pPr>
            <w:r w:rsidRPr="00610DA9">
              <w:rPr>
                <w:b/>
              </w:rPr>
              <w:t>7,0</w:t>
            </w:r>
          </w:p>
        </w:tc>
      </w:tr>
    </w:tbl>
    <w:p w:rsidR="009F1E58" w:rsidRPr="00610DA9" w:rsidRDefault="009F1E58" w:rsidP="007A52D7">
      <w:pPr>
        <w:ind w:firstLine="708"/>
        <w:jc w:val="both"/>
        <w:rPr>
          <w:sz w:val="28"/>
          <w:szCs w:val="28"/>
        </w:rPr>
      </w:pPr>
    </w:p>
    <w:p w:rsidR="007A52D7" w:rsidRPr="00610DA9" w:rsidRDefault="007A52D7" w:rsidP="007A52D7">
      <w:pPr>
        <w:ind w:firstLine="708"/>
        <w:jc w:val="both"/>
        <w:rPr>
          <w:sz w:val="28"/>
          <w:szCs w:val="28"/>
        </w:rPr>
      </w:pPr>
      <w:r w:rsidRPr="00610DA9">
        <w:rPr>
          <w:sz w:val="28"/>
          <w:szCs w:val="28"/>
        </w:rPr>
        <w:t xml:space="preserve">Министерством  финансов Тверской области </w:t>
      </w:r>
      <w:r w:rsidR="002F32FD" w:rsidRPr="00610DA9">
        <w:rPr>
          <w:sz w:val="28"/>
          <w:szCs w:val="28"/>
        </w:rPr>
        <w:t xml:space="preserve"> произведен анализ эффективности установленных коэффициентов </w:t>
      </w:r>
      <w:r w:rsidR="00FD3599" w:rsidRPr="00610DA9">
        <w:rPr>
          <w:sz w:val="28"/>
          <w:szCs w:val="28"/>
        </w:rPr>
        <w:t>К</w:t>
      </w:r>
      <w:r w:rsidR="002F32FD" w:rsidRPr="00610DA9">
        <w:rPr>
          <w:sz w:val="28"/>
          <w:szCs w:val="28"/>
        </w:rPr>
        <w:t xml:space="preserve">2 по всем муниципальным образованиям. Расчет сформирован по группам исходя из численности, проживающего населения. Западнодвинский район вошел в семерку муниципальных образований, где среднее значение коэффициента </w:t>
      </w:r>
      <w:r w:rsidR="00FD3599" w:rsidRPr="00610DA9">
        <w:rPr>
          <w:sz w:val="28"/>
          <w:szCs w:val="28"/>
        </w:rPr>
        <w:t>К</w:t>
      </w:r>
      <w:r w:rsidR="002F32FD" w:rsidRPr="00610DA9">
        <w:rPr>
          <w:sz w:val="28"/>
          <w:szCs w:val="28"/>
        </w:rPr>
        <w:t xml:space="preserve">2 составило 0,3. Среднее значение </w:t>
      </w:r>
      <w:r w:rsidR="00FD3599" w:rsidRPr="00610DA9">
        <w:rPr>
          <w:sz w:val="28"/>
          <w:szCs w:val="28"/>
        </w:rPr>
        <w:t>К</w:t>
      </w:r>
      <w:r w:rsidR="002F32FD" w:rsidRPr="00610DA9">
        <w:rPr>
          <w:sz w:val="28"/>
          <w:szCs w:val="28"/>
        </w:rPr>
        <w:t>2 по Западнодвинскому району составило 0,23.</w:t>
      </w:r>
      <w:r w:rsidR="00BE39B5" w:rsidRPr="00610DA9">
        <w:rPr>
          <w:sz w:val="28"/>
          <w:szCs w:val="28"/>
        </w:rPr>
        <w:t xml:space="preserve"> </w:t>
      </w:r>
      <w:r w:rsidR="00BE39B5" w:rsidRPr="00610DA9">
        <w:rPr>
          <w:sz w:val="28"/>
          <w:szCs w:val="28"/>
        </w:rPr>
        <w:tab/>
      </w:r>
    </w:p>
    <w:p w:rsidR="002F32FD" w:rsidRPr="00610DA9" w:rsidRDefault="002F32FD" w:rsidP="007A52D7">
      <w:pPr>
        <w:ind w:firstLine="708"/>
        <w:jc w:val="both"/>
        <w:rPr>
          <w:sz w:val="28"/>
          <w:szCs w:val="28"/>
        </w:rPr>
      </w:pPr>
      <w:r w:rsidRPr="00610DA9">
        <w:rPr>
          <w:sz w:val="28"/>
          <w:szCs w:val="28"/>
        </w:rPr>
        <w:t>Во исполнение пункта 6 Плана мероприятий</w:t>
      </w:r>
      <w:r w:rsidR="002D7BD8" w:rsidRPr="00610DA9">
        <w:rPr>
          <w:sz w:val="28"/>
          <w:szCs w:val="28"/>
        </w:rPr>
        <w:t xml:space="preserve"> по росту доходов в консолидированный бюджет Тверской области, Министерство финансов Тверской области рекомендует нам пересмотреть установленные в районе коэффициенты </w:t>
      </w:r>
      <w:r w:rsidR="00FD3599" w:rsidRPr="00610DA9">
        <w:rPr>
          <w:sz w:val="28"/>
          <w:szCs w:val="28"/>
        </w:rPr>
        <w:t>К</w:t>
      </w:r>
      <w:r w:rsidR="002D7BD8" w:rsidRPr="00610DA9">
        <w:rPr>
          <w:sz w:val="28"/>
          <w:szCs w:val="28"/>
        </w:rPr>
        <w:t>2 для исчислении единого налога на вмененный доход.</w:t>
      </w:r>
    </w:p>
    <w:p w:rsidR="00E94B15" w:rsidRPr="00610DA9" w:rsidRDefault="00616761" w:rsidP="00287457">
      <w:pPr>
        <w:jc w:val="both"/>
        <w:rPr>
          <w:sz w:val="28"/>
        </w:rPr>
      </w:pPr>
      <w:r w:rsidRPr="00610DA9">
        <w:rPr>
          <w:rStyle w:val="FontStyle30"/>
          <w:b/>
          <w:sz w:val="28"/>
          <w:szCs w:val="28"/>
        </w:rPr>
        <w:t xml:space="preserve"> </w:t>
      </w:r>
      <w:r w:rsidR="00287457" w:rsidRPr="00610DA9">
        <w:rPr>
          <w:rStyle w:val="FontStyle30"/>
          <w:b/>
          <w:sz w:val="28"/>
          <w:szCs w:val="28"/>
        </w:rPr>
        <w:tab/>
      </w:r>
      <w:r w:rsidRPr="00610DA9">
        <w:rPr>
          <w:rStyle w:val="FontStyle30"/>
          <w:b/>
          <w:sz w:val="28"/>
          <w:szCs w:val="28"/>
        </w:rPr>
        <w:t xml:space="preserve"> </w:t>
      </w:r>
      <w:r w:rsidRPr="00610DA9">
        <w:rPr>
          <w:rStyle w:val="FontStyle30"/>
          <w:sz w:val="28"/>
          <w:szCs w:val="28"/>
        </w:rPr>
        <w:t>В связи с чем, подготовлен</w:t>
      </w:r>
      <w:r w:rsidR="00E94B15" w:rsidRPr="00610DA9">
        <w:rPr>
          <w:rStyle w:val="FontStyle30"/>
          <w:sz w:val="28"/>
          <w:szCs w:val="28"/>
        </w:rPr>
        <w:t xml:space="preserve"> на рассмотрение</w:t>
      </w:r>
      <w:r w:rsidRPr="00610DA9">
        <w:rPr>
          <w:rStyle w:val="FontStyle30"/>
          <w:sz w:val="28"/>
          <w:szCs w:val="28"/>
        </w:rPr>
        <w:t xml:space="preserve"> проект  решения </w:t>
      </w:r>
      <w:r w:rsidRPr="00610DA9">
        <w:rPr>
          <w:sz w:val="28"/>
          <w:szCs w:val="28"/>
        </w:rPr>
        <w:t xml:space="preserve">Собрания депутатов Западнодвинского района Тверской области «О внесении изменений и дополнений в решение Собрания депутатов Западнодвинского  района от 18 ноября  2008года  № 44 «О системе налогообложения в виде единого налога на вмененный доход для отдельных видов деятельности в Западнодвинском районе  на 2009 год», который </w:t>
      </w:r>
      <w:r w:rsidR="00E94B15" w:rsidRPr="00610DA9">
        <w:rPr>
          <w:sz w:val="28"/>
          <w:szCs w:val="28"/>
        </w:rPr>
        <w:t>предусматривает увеличение видов деятельности, подпадающих под ЕНВД</w:t>
      </w:r>
      <w:r w:rsidRPr="00610DA9">
        <w:rPr>
          <w:sz w:val="28"/>
        </w:rPr>
        <w:t xml:space="preserve">, </w:t>
      </w:r>
      <w:r w:rsidR="00FD3599" w:rsidRPr="00610DA9">
        <w:rPr>
          <w:sz w:val="28"/>
        </w:rPr>
        <w:t xml:space="preserve"> а также увеличение</w:t>
      </w:r>
      <w:r w:rsidR="00E94B15" w:rsidRPr="00610DA9">
        <w:rPr>
          <w:sz w:val="28"/>
        </w:rPr>
        <w:t xml:space="preserve"> коэффициент</w:t>
      </w:r>
      <w:r w:rsidR="00FD3599" w:rsidRPr="00610DA9">
        <w:rPr>
          <w:sz w:val="28"/>
        </w:rPr>
        <w:t xml:space="preserve">а </w:t>
      </w:r>
      <w:r w:rsidR="00E94B15" w:rsidRPr="00610DA9">
        <w:rPr>
          <w:sz w:val="28"/>
        </w:rPr>
        <w:t xml:space="preserve"> </w:t>
      </w:r>
      <w:r w:rsidR="00FD3599" w:rsidRPr="00610DA9">
        <w:rPr>
          <w:sz w:val="28"/>
        </w:rPr>
        <w:t>К</w:t>
      </w:r>
      <w:r w:rsidR="00E94B15" w:rsidRPr="00610DA9">
        <w:rPr>
          <w:sz w:val="28"/>
        </w:rPr>
        <w:t>2 с 0,05 до 0,1</w:t>
      </w:r>
      <w:r w:rsidR="00FD3599" w:rsidRPr="00610DA9">
        <w:rPr>
          <w:sz w:val="28"/>
        </w:rPr>
        <w:t xml:space="preserve"> (</w:t>
      </w:r>
      <w:r w:rsidR="0024740F" w:rsidRPr="00610DA9">
        <w:rPr>
          <w:sz w:val="28"/>
          <w:szCs w:val="28"/>
          <w:lang w:eastAsia="en-US"/>
        </w:rPr>
        <w:t>пункт</w:t>
      </w:r>
      <w:r w:rsidR="00FD3599" w:rsidRPr="00610DA9">
        <w:rPr>
          <w:sz w:val="28"/>
          <w:szCs w:val="28"/>
          <w:lang w:eastAsia="en-US"/>
        </w:rPr>
        <w:t xml:space="preserve"> 7  статьи 346.29 Налогового кодекса РФ</w:t>
      </w:r>
      <w:r w:rsidR="00FD3599" w:rsidRPr="00610DA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D3599" w:rsidRPr="00610DA9">
        <w:rPr>
          <w:sz w:val="28"/>
          <w:szCs w:val="28"/>
          <w:shd w:val="clear" w:color="auto" w:fill="FFFFFF"/>
        </w:rPr>
        <w:t>значения корректирующего коэффициента К2 могут быть установлены в пределах от 0,005 до 1 включительно</w:t>
      </w:r>
      <w:r w:rsidR="00287457" w:rsidRPr="00610DA9">
        <w:rPr>
          <w:sz w:val="28"/>
          <w:szCs w:val="28"/>
          <w:shd w:val="clear" w:color="auto" w:fill="FFFFFF"/>
        </w:rPr>
        <w:t xml:space="preserve">) </w:t>
      </w:r>
      <w:r w:rsidR="00E94B15" w:rsidRPr="00610DA9">
        <w:rPr>
          <w:sz w:val="28"/>
        </w:rPr>
        <w:t xml:space="preserve"> по таким видам деятельности как:</w:t>
      </w:r>
    </w:p>
    <w:p w:rsidR="00E94B15" w:rsidRPr="00610DA9" w:rsidRDefault="00E94B15" w:rsidP="00E94B15">
      <w:pPr>
        <w:rPr>
          <w:lang w:eastAsia="en-US"/>
        </w:rPr>
      </w:pPr>
      <w:r w:rsidRPr="00610DA9">
        <w:rPr>
          <w:lang w:eastAsia="en-US"/>
        </w:rPr>
        <w:t xml:space="preserve"> </w:t>
      </w:r>
    </w:p>
    <w:p w:rsidR="00E94B15" w:rsidRPr="00610DA9" w:rsidRDefault="00FD3599" w:rsidP="00CD5B51">
      <w:pPr>
        <w:jc w:val="both"/>
        <w:rPr>
          <w:sz w:val="28"/>
          <w:szCs w:val="28"/>
        </w:rPr>
      </w:pPr>
      <w:r w:rsidRPr="00610DA9">
        <w:rPr>
          <w:sz w:val="28"/>
          <w:szCs w:val="28"/>
          <w:lang w:eastAsia="en-US"/>
        </w:rPr>
        <w:t xml:space="preserve">       </w:t>
      </w:r>
      <w:r w:rsidR="00E94B15" w:rsidRPr="00610DA9">
        <w:rPr>
          <w:sz w:val="28"/>
          <w:szCs w:val="28"/>
          <w:lang w:eastAsia="en-US"/>
        </w:rPr>
        <w:t xml:space="preserve">- </w:t>
      </w:r>
      <w:r w:rsidRPr="00610DA9">
        <w:rPr>
          <w:sz w:val="28"/>
          <w:szCs w:val="28"/>
        </w:rPr>
        <w:t>о</w:t>
      </w:r>
      <w:r w:rsidR="00E94B15" w:rsidRPr="00610DA9">
        <w:rPr>
          <w:sz w:val="28"/>
          <w:szCs w:val="28"/>
        </w:rPr>
        <w:t>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  и не превышает 5  квадратных метров;</w:t>
      </w:r>
    </w:p>
    <w:p w:rsidR="00E94B15" w:rsidRPr="00610DA9" w:rsidRDefault="00FD3599" w:rsidP="00CD5B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E94B15"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94B15"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>казание услуг по передаче во временное владение и (или) в пользование земельных участков для  размещения объектов стационарной и нестационарной торговой сети, а также объектов организации общественного питания, если  площадь земельного участка превы</w:t>
      </w:r>
      <w:r w:rsidR="00CD5B51"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>шает 10 квадратных метров и не превышает 10 квадратных метров.</w:t>
      </w:r>
    </w:p>
    <w:p w:rsidR="00FD3599" w:rsidRPr="00610DA9" w:rsidRDefault="00FD3599" w:rsidP="00FD3599">
      <w:pPr>
        <w:rPr>
          <w:lang w:eastAsia="en-US"/>
        </w:rPr>
      </w:pPr>
    </w:p>
    <w:p w:rsidR="00E94B15" w:rsidRPr="00610DA9" w:rsidRDefault="0024740F" w:rsidP="0061676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610DA9">
        <w:rPr>
          <w:rFonts w:ascii="Times New Roman" w:hAnsi="Times New Roman" w:cs="Times New Roman"/>
          <w:b w:val="0"/>
          <w:color w:val="auto"/>
          <w:sz w:val="28"/>
        </w:rPr>
        <w:t>Тем самым среднее значение коэффициента к2</w:t>
      </w:r>
      <w:r w:rsidR="00550BB9" w:rsidRPr="00610DA9">
        <w:rPr>
          <w:rFonts w:ascii="Times New Roman" w:hAnsi="Times New Roman" w:cs="Times New Roman"/>
          <w:b w:val="0"/>
          <w:color w:val="auto"/>
          <w:sz w:val="28"/>
        </w:rPr>
        <w:t xml:space="preserve"> по району</w:t>
      </w:r>
      <w:r w:rsidRPr="00610DA9">
        <w:rPr>
          <w:rFonts w:ascii="Times New Roman" w:hAnsi="Times New Roman" w:cs="Times New Roman"/>
          <w:b w:val="0"/>
          <w:color w:val="auto"/>
          <w:sz w:val="28"/>
        </w:rPr>
        <w:t xml:space="preserve"> увеличится до 0,29.</w:t>
      </w:r>
      <w:r w:rsidR="00550BB9" w:rsidRPr="00610DA9">
        <w:rPr>
          <w:rFonts w:ascii="Times New Roman" w:hAnsi="Times New Roman" w:cs="Times New Roman"/>
          <w:b w:val="0"/>
          <w:color w:val="auto"/>
          <w:sz w:val="28"/>
        </w:rPr>
        <w:t xml:space="preserve">  </w:t>
      </w:r>
    </w:p>
    <w:p w:rsidR="00B87BCE" w:rsidRPr="00610DA9" w:rsidRDefault="00550BB9" w:rsidP="00550BB9">
      <w:pPr>
        <w:jc w:val="both"/>
        <w:rPr>
          <w:sz w:val="28"/>
          <w:szCs w:val="28"/>
        </w:rPr>
      </w:pPr>
      <w:r w:rsidRPr="00610DA9">
        <w:rPr>
          <w:sz w:val="28"/>
          <w:szCs w:val="28"/>
          <w:lang w:eastAsia="en-US"/>
        </w:rPr>
        <w:t xml:space="preserve">       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12"/>
        <w:gridCol w:w="4274"/>
        <w:gridCol w:w="992"/>
        <w:gridCol w:w="993"/>
        <w:gridCol w:w="1152"/>
        <w:gridCol w:w="986"/>
        <w:gridCol w:w="980"/>
      </w:tblGrid>
      <w:tr w:rsidR="00F25849" w:rsidRPr="00610DA9" w:rsidTr="00157A47">
        <w:tc>
          <w:tcPr>
            <w:tcW w:w="512" w:type="dxa"/>
            <w:vMerge w:val="restart"/>
          </w:tcPr>
          <w:p w:rsidR="00F25849" w:rsidRPr="00610DA9" w:rsidRDefault="00F25849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4274" w:type="dxa"/>
            <w:vMerge w:val="restart"/>
          </w:tcPr>
          <w:p w:rsidR="00F25849" w:rsidRPr="00610DA9" w:rsidRDefault="00F25849" w:rsidP="00F25849">
            <w:pPr>
              <w:pStyle w:val="1"/>
              <w:spacing w:before="0" w:after="0"/>
              <w:ind w:left="-108" w:firstLine="425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1985" w:type="dxa"/>
            <w:gridSpan w:val="2"/>
          </w:tcPr>
          <w:p w:rsidR="00F25849" w:rsidRPr="00610DA9" w:rsidRDefault="00157A47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0DA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Значение коэффициентов К2 на 01.01.2017</w:t>
            </w:r>
          </w:p>
        </w:tc>
        <w:tc>
          <w:tcPr>
            <w:tcW w:w="1152" w:type="dxa"/>
            <w:vMerge w:val="restart"/>
          </w:tcPr>
          <w:p w:rsidR="00F25849" w:rsidRPr="00610DA9" w:rsidRDefault="00157A47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0DA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Критерии оценки эффективности значения к2</w:t>
            </w:r>
          </w:p>
        </w:tc>
        <w:tc>
          <w:tcPr>
            <w:tcW w:w="1966" w:type="dxa"/>
            <w:gridSpan w:val="2"/>
          </w:tcPr>
          <w:p w:rsidR="00F25849" w:rsidRPr="00610DA9" w:rsidRDefault="00157A47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0DA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Значение коэффициентов К2 на 01.01.2018</w:t>
            </w:r>
          </w:p>
        </w:tc>
      </w:tr>
      <w:tr w:rsidR="00F25849" w:rsidRPr="00610DA9" w:rsidTr="00157A47">
        <w:tc>
          <w:tcPr>
            <w:tcW w:w="512" w:type="dxa"/>
            <w:vMerge/>
          </w:tcPr>
          <w:p w:rsidR="00F25849" w:rsidRPr="00610DA9" w:rsidRDefault="00F25849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4274" w:type="dxa"/>
            <w:vMerge/>
          </w:tcPr>
          <w:p w:rsidR="00F25849" w:rsidRPr="00610DA9" w:rsidRDefault="00F25849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992" w:type="dxa"/>
          </w:tcPr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центр города и</w:t>
            </w:r>
          </w:p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магистр.</w:t>
            </w:r>
          </w:p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улицы</w:t>
            </w:r>
          </w:p>
        </w:tc>
        <w:tc>
          <w:tcPr>
            <w:tcW w:w="993" w:type="dxa"/>
          </w:tcPr>
          <w:p w:rsidR="00F25849" w:rsidRPr="00610DA9" w:rsidRDefault="00F25849" w:rsidP="00C9745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окраина</w:t>
            </w:r>
          </w:p>
        </w:tc>
        <w:tc>
          <w:tcPr>
            <w:tcW w:w="1152" w:type="dxa"/>
            <w:vMerge/>
          </w:tcPr>
          <w:p w:rsidR="00F25849" w:rsidRPr="00610DA9" w:rsidRDefault="00F25849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986" w:type="dxa"/>
          </w:tcPr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центр города и</w:t>
            </w:r>
          </w:p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магистр.</w:t>
            </w:r>
          </w:p>
          <w:p w:rsidR="00F25849" w:rsidRPr="00610DA9" w:rsidRDefault="00F25849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улицы</w:t>
            </w:r>
          </w:p>
        </w:tc>
        <w:tc>
          <w:tcPr>
            <w:tcW w:w="980" w:type="dxa"/>
          </w:tcPr>
          <w:p w:rsidR="00F25849" w:rsidRPr="00610DA9" w:rsidRDefault="00F25849" w:rsidP="00C9745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окраина</w:t>
            </w:r>
          </w:p>
        </w:tc>
      </w:tr>
      <w:tr w:rsidR="00F25849" w:rsidRPr="00610DA9" w:rsidTr="00157A47">
        <w:tc>
          <w:tcPr>
            <w:tcW w:w="512" w:type="dxa"/>
          </w:tcPr>
          <w:p w:rsidR="00B87BCE" w:rsidRPr="00610DA9" w:rsidRDefault="00B87BCE" w:rsidP="00C9745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</w:t>
            </w:r>
          </w:p>
        </w:tc>
        <w:tc>
          <w:tcPr>
            <w:tcW w:w="4274" w:type="dxa"/>
          </w:tcPr>
          <w:p w:rsidR="00B87BCE" w:rsidRPr="00610DA9" w:rsidRDefault="00B87BCE" w:rsidP="00C9745D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бытовых услуг. Коды видов деятельности в соответствии с Общероссийским классификатором видов экономической деятельности 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Федерации.</w:t>
            </w:r>
          </w:p>
        </w:tc>
        <w:tc>
          <w:tcPr>
            <w:tcW w:w="992" w:type="dxa"/>
          </w:tcPr>
          <w:p w:rsidR="00B87BCE" w:rsidRPr="00610DA9" w:rsidRDefault="00B87BCE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993" w:type="dxa"/>
          </w:tcPr>
          <w:p w:rsidR="00B87BCE" w:rsidRPr="00610DA9" w:rsidRDefault="00B87BCE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1152" w:type="dxa"/>
          </w:tcPr>
          <w:p w:rsidR="00B87BCE" w:rsidRPr="00610DA9" w:rsidRDefault="00B87BCE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986" w:type="dxa"/>
          </w:tcPr>
          <w:p w:rsidR="00B87BCE" w:rsidRPr="00610DA9" w:rsidRDefault="00B87BCE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  <w:tc>
          <w:tcPr>
            <w:tcW w:w="980" w:type="dxa"/>
          </w:tcPr>
          <w:p w:rsidR="00B87BCE" w:rsidRPr="00610DA9" w:rsidRDefault="00B87BCE" w:rsidP="0061676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</w:p>
        </w:tc>
      </w:tr>
    </w:tbl>
    <w:tbl>
      <w:tblPr>
        <w:tblW w:w="989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173"/>
        <w:gridCol w:w="992"/>
        <w:gridCol w:w="993"/>
        <w:gridCol w:w="1134"/>
        <w:gridCol w:w="992"/>
        <w:gridCol w:w="992"/>
      </w:tblGrid>
      <w:tr w:rsidR="00157A47" w:rsidRPr="00610DA9" w:rsidTr="00157A47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Пошив готовых текстильных изделий по индивидуальному заказу населения, кроме одежды,  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(ОКПД2:13.92.99.200-13.92.99.250)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Изготовление прочих текстильных изделий по индивидуальному заказу населения, не включенных в другие группировки, 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13.99.99.200-13.99.99.240)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одежды из кожи по индивидуальному заказу населения,   (ОКПД2: 14.11.99.200)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производственной одежды по индивидуальному заказу населения, (ОКПД2: 14.12.99.200, 14.12.99.220)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Пошив и вязание прочей верхней одежды по индивидуальному заказу населения, 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(ОКПД2:14.13.99.200-14.13.99.250)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нательного белья по индивидуальному заказу населения, (ОКПД2: 14.14.99.200-14.14.99.230)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и вязание прочей одежды и аксессуаров одежды, головных уборов по индивидуальному заказу населения,  (ОКПД2:14.19.99.200-14.19.99.290)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Пошив меховых изделий по индивидуальному заказу населения,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(ОКПД2:14.20.99.200-14.20.99.220)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Изготовление вязаных и трикотажных чулочно-носочных изделий по индивидуальному заказу населения,   (ОКПД2:14.31.99.200)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Изготовление прочих вязаных и трикотажных изделий не включенные в другие группировки по индивидуальному заказу населения,   (ОКПД2:14.39.99.200)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  <w:p w:rsidR="00157A47" w:rsidRPr="00610DA9" w:rsidRDefault="00157A47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одежды и текстильных изделий, (ОКПД2: 95.29.11.100, 95.29.11.200, 95.29.11.300, 95.29.11.400)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64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1.2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Ремонт обуви и прочих изделий из кожи 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(ОКПД2:95.23.10.100, 95.23.10.200)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157A47" w:rsidRPr="00610DA9" w:rsidTr="00C9745D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1.3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компьютеров и периферийного компьютерного оборудования  (ОКПД2: 95.11.10.110-95.11.10.130, 95.11.10.190)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4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1.4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Ремонт электронной бытовой техники </w:t>
            </w:r>
          </w:p>
          <w:p w:rsidR="00157A47" w:rsidRPr="00610DA9" w:rsidRDefault="00157A47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95.21.10.100,  95.21.10.200, 95.21.10.300)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1.5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Ремонт бытовых приборов, домашнего и садового инвентаря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(ОКПД2:95.22.10.100, 95.22.10.200, 95.22.10.300)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1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1.6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металлоизделий  бытового и хозяйственного назначения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95.29.19.200 – 95.29.19.219, 95.29.19.221-95.29.19.225, 95.29.19.229)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Изготовление готовых металлических изделий хозяйственного назначения по индивидуальному заказу населения (ОКПД2:25.99.99.200-25.99.99.219, 25.99.99.221-25.99.99.224, 25.99.99.229)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1.7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часов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 95.25.11.100-96.25.11.129)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1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1.8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ювелирных изделий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95.25.12.110-95.25.12.119)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157A47" w:rsidRPr="00610DA9" w:rsidTr="00C9745D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1.9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Ремонт мебели и предметов домашнего обихода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(ОКДП2: 95.24.10.110-95.24.10.120, 95.24.10.130, 95.24.10.190-95.24.10.194, 95.24.10.199)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157A47" w:rsidRPr="00610DA9" w:rsidTr="00C9745D">
        <w:trPr>
          <w:trHeight w:val="21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1.10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Разработка строительных проектов*,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Строительство инженерных коммуникаций для водоснабжения и водоотведения, газоснабжения*,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электромонтажных работ*,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санитарно-технических работ, монтаж отдельных систем и систем кондиционирования воздуха*, Производство прочих строительно-монтажных работ*,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Работы штукатурные*,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Работы столярные и плотничные*, 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Работы по устройству покрытий полов и облицовке стен*,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малярных и стекольных работ*,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прочих отделочных и завершающих  работ*,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Производство кровельных работ*,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Работы строительные специализированные прочие не включенные в другие группировки*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(ОКПД2: 41.10.10, 41.21.23,  43.21.10, 43.29.11, 43.31.10, 43.32.10, 43.33.10, 43.33.2, 43.34, 43.39, 43.91.19, 43.99.10, 43.99.60)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1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1.11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Услуги фотоателье, фото-и кинолабораторий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 (ОКПД2:74.20.21, 74.20.23, 74.20.31.74.20.32, 74.20.39)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1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1.12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Деятельность физкультурно-оздоровительная (относятся услуги, предоставляемые банями, душевыми, саунами и парными)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96.04.10)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157A47" w:rsidRPr="00610DA9" w:rsidTr="00C9745D">
        <w:trPr>
          <w:trHeight w:val="27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1.13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Стирка и химическая чистка текстильных и меховых изделий  (ОКПД2: 96.01.12.111- 96.01.12.237, 96.01.14.111-96.01.14.119, 96.01.19.100-96.01.19.139)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63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1.14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 xml:space="preserve"> Предоставление парикмахерских услуг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96.02.11, 96.02.12)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Предоставление услуг парикмахерскими и салонами красоты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(ОКПД2: </w:t>
            </w:r>
            <w:r w:rsidRPr="00610DA9">
              <w:rPr>
                <w:sz w:val="20"/>
                <w:szCs w:val="20"/>
                <w:shd w:val="clear" w:color="auto" w:fill="FFFFFF"/>
              </w:rPr>
              <w:t>96.02.13.111- 96.02.19.112)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19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1.15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  <w:shd w:val="clear" w:color="auto" w:fill="FFFFFF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Организация похорон и предоставление связанных с ними услуг</w:t>
            </w:r>
          </w:p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  <w:shd w:val="clear" w:color="auto" w:fill="FFFFFF"/>
              </w:rPr>
              <w:t>(ОКПД2: 96.03.11.300 - 96.03.12.129)</w:t>
            </w:r>
            <w:r w:rsidRPr="00610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ветеринарных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3.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 по ремонту, тех. обслуживанию и мойке автотранспортных средств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4.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 на платных стоянках (за исключением штрафных автостоянок)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  <w:rPr>
                <w:sz w:val="20"/>
                <w:szCs w:val="20"/>
              </w:rPr>
            </w:pPr>
          </w:p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157A47" w:rsidRPr="00610DA9" w:rsidTr="00C9745D">
        <w:trPr>
          <w:trHeight w:val="39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5.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автотранспортных услуг,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 перевозки грузов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автотранспортных услуг,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перевозки пассажиров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1,0</w:t>
            </w:r>
          </w:p>
        </w:tc>
      </w:tr>
      <w:tr w:rsidR="00157A47" w:rsidRPr="00610DA9" w:rsidTr="00C9745D">
        <w:trPr>
          <w:trHeight w:val="22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6.1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с количеством посадочных мест до 5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0,8</w:t>
            </w:r>
          </w:p>
        </w:tc>
      </w:tr>
      <w:tr w:rsidR="00157A47" w:rsidRPr="00610DA9" w:rsidTr="00C9745D">
        <w:trPr>
          <w:trHeight w:val="19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6.2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с количеством посадочных мест  свыше 5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157A47" w:rsidRPr="00610DA9" w:rsidTr="00C9745D">
        <w:trPr>
          <w:trHeight w:val="240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магазины и павильоны с площадью торгового зала по каждому объекту организации торговли не более 150 м²: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7.1</w:t>
            </w:r>
          </w:p>
        </w:tc>
        <w:tc>
          <w:tcPr>
            <w:tcW w:w="4173" w:type="dxa"/>
            <w:shd w:val="clear" w:color="auto" w:fill="auto"/>
            <w:hideMark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торгующие алкогольной продукцией</w:t>
            </w:r>
          </w:p>
        </w:tc>
        <w:tc>
          <w:tcPr>
            <w:tcW w:w="992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0,35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7.2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торгующие алкогольной продукцией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7.3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Торгующие исключительно товарами детского ассортимента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8.1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в  одном муниципальном районе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8.2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r w:rsidRPr="00610DA9">
              <w:rPr>
                <w:sz w:val="20"/>
                <w:szCs w:val="20"/>
              </w:rPr>
              <w:t>- в  двух  муниципальных районах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8.3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r w:rsidRPr="00610DA9">
              <w:rPr>
                <w:sz w:val="20"/>
                <w:szCs w:val="20"/>
              </w:rPr>
              <w:t>- в   трех муниципальных  районах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8.4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r w:rsidRPr="00610DA9">
              <w:rPr>
                <w:sz w:val="20"/>
                <w:szCs w:val="20"/>
              </w:rPr>
              <w:t>- в   четырех муниципальных  районах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157A47" w:rsidP="00157A47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</w:pP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9.1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в  одном муниципальном районе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0,5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9.2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r w:rsidRPr="00610DA9">
              <w:rPr>
                <w:sz w:val="20"/>
                <w:szCs w:val="20"/>
              </w:rPr>
              <w:t>- в  двух  муниципальных районах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0,4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9.3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r w:rsidRPr="00610DA9">
              <w:rPr>
                <w:sz w:val="20"/>
                <w:szCs w:val="20"/>
              </w:rPr>
              <w:t>- в   трех муниципальных  районах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0,3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9.4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r w:rsidRPr="00610DA9">
              <w:rPr>
                <w:sz w:val="20"/>
                <w:szCs w:val="20"/>
              </w:rPr>
              <w:t>- в   четырех муниципальных  районах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jc w:val="center"/>
            </w:pPr>
            <w:r w:rsidRPr="00610DA9">
              <w:rPr>
                <w:sz w:val="22"/>
                <w:szCs w:val="22"/>
              </w:rPr>
              <w:t>0,2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10.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 xml:space="preserve">Развозная (разносная) торговля 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11.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Реализация товаров с использованием торговых автоматов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12.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кв. м по каждому объекту организации общественного питания;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12.1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торгующие алкогольной продукцией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12.2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торгующие алкогольной продукцией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0,25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12.3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детскими кафе и столовыми, не торгующими алкогольной продукцией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13.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общественного питания через объекты, не имеющие залов обслуживания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14.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157A47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B315A5" w:rsidP="00C97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7A47" w:rsidRPr="00610DA9" w:rsidRDefault="00B315A5" w:rsidP="00157A4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15.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16.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Распространение наружной рекламы с использованием электронных табло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17.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Размещение рекламы с использованием внещних и внутренних поверхностей транспортных средств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9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7A47" w:rsidRPr="00610DA9" w:rsidRDefault="00B315A5" w:rsidP="00C9745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57A47" w:rsidRPr="00610DA9" w:rsidTr="00CF48DB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18.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временному размещению и проживанию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</w:tcPr>
          <w:p w:rsidR="00157A47" w:rsidRPr="00610DA9" w:rsidRDefault="00CF48DB" w:rsidP="00CF48DB">
            <w:pPr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0,2</w:t>
            </w:r>
          </w:p>
        </w:tc>
      </w:tr>
      <w:tr w:rsidR="00157A47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19.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сети, а также объектов организации общественного питания, не имеющих залов обслуживания посетителей, если площадь каждого из них: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19.1.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превышает 5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19.2.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превышает 5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157A47" w:rsidRPr="00610DA9" w:rsidTr="00B87BCE">
        <w:trPr>
          <w:trHeight w:val="375"/>
        </w:trPr>
        <w:tc>
          <w:tcPr>
            <w:tcW w:w="616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20.</w:t>
            </w:r>
          </w:p>
        </w:tc>
        <w:tc>
          <w:tcPr>
            <w:tcW w:w="4173" w:type="dxa"/>
            <w:shd w:val="clear" w:color="auto" w:fill="auto"/>
          </w:tcPr>
          <w:p w:rsidR="00157A47" w:rsidRPr="00610DA9" w:rsidRDefault="00157A47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Оказание услуг по передаче во временное владение и (или) в пользование земельных участков для  размещения объектов стационарной и нестационарной торговой сети, а также объектов организации общественного питания, если  площадь земельного участка:</w:t>
            </w:r>
          </w:p>
        </w:tc>
        <w:tc>
          <w:tcPr>
            <w:tcW w:w="992" w:type="dxa"/>
            <w:shd w:val="clear" w:color="auto" w:fill="auto"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7A47" w:rsidRPr="00610DA9" w:rsidRDefault="00157A47" w:rsidP="00C13770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57A47" w:rsidRPr="00610DA9" w:rsidRDefault="00157A47" w:rsidP="00C13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A47" w:rsidRPr="00610DA9" w:rsidRDefault="00157A47" w:rsidP="00C137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7A47" w:rsidRPr="00610DA9" w:rsidRDefault="00157A47" w:rsidP="00C13770">
            <w:pPr>
              <w:rPr>
                <w:sz w:val="20"/>
                <w:szCs w:val="20"/>
              </w:rPr>
            </w:pP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20.1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не превышает 10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  <w:tr w:rsidR="00CF48DB" w:rsidRPr="00610DA9" w:rsidTr="00C9745D">
        <w:trPr>
          <w:trHeight w:val="375"/>
        </w:trPr>
        <w:tc>
          <w:tcPr>
            <w:tcW w:w="616" w:type="dxa"/>
            <w:shd w:val="clear" w:color="auto" w:fill="auto"/>
          </w:tcPr>
          <w:p w:rsidR="00CF48DB" w:rsidRPr="00610DA9" w:rsidRDefault="00CF48DB" w:rsidP="00F6684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20.2</w:t>
            </w:r>
          </w:p>
        </w:tc>
        <w:tc>
          <w:tcPr>
            <w:tcW w:w="4173" w:type="dxa"/>
            <w:shd w:val="clear" w:color="auto" w:fill="auto"/>
          </w:tcPr>
          <w:p w:rsidR="00CF48DB" w:rsidRPr="00610DA9" w:rsidRDefault="00CF48DB" w:rsidP="00F6684E">
            <w:pPr>
              <w:jc w:val="both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- превышает 10 квадратных метров</w:t>
            </w:r>
          </w:p>
        </w:tc>
        <w:tc>
          <w:tcPr>
            <w:tcW w:w="992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</w:tcPr>
          <w:p w:rsidR="00CF48DB" w:rsidRPr="00610DA9" w:rsidRDefault="00CF48DB" w:rsidP="00CF48DB">
            <w:pPr>
              <w:jc w:val="center"/>
            </w:pPr>
            <w:r w:rsidRPr="00610DA9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F48DB" w:rsidRPr="00610DA9" w:rsidRDefault="00CF48DB" w:rsidP="00C9745D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610DA9">
              <w:rPr>
                <w:sz w:val="20"/>
                <w:szCs w:val="20"/>
              </w:rPr>
              <w:t>0,1</w:t>
            </w:r>
          </w:p>
        </w:tc>
      </w:tr>
    </w:tbl>
    <w:p w:rsidR="00021171" w:rsidRPr="00610DA9" w:rsidRDefault="00C13770" w:rsidP="00C13770">
      <w:pPr>
        <w:jc w:val="both"/>
        <w:rPr>
          <w:sz w:val="28"/>
          <w:szCs w:val="28"/>
        </w:rPr>
      </w:pPr>
      <w:r w:rsidRPr="00610DA9">
        <w:rPr>
          <w:sz w:val="28"/>
          <w:szCs w:val="28"/>
        </w:rPr>
        <w:tab/>
      </w:r>
    </w:p>
    <w:p w:rsidR="00732F4A" w:rsidRPr="00610DA9" w:rsidRDefault="00732F4A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550BB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DA9">
        <w:rPr>
          <w:rFonts w:ascii="Times New Roman" w:hAnsi="Times New Roman" w:cs="Times New Roman"/>
          <w:b w:val="0"/>
          <w:color w:val="auto"/>
          <w:sz w:val="28"/>
          <w:szCs w:val="28"/>
        </w:rPr>
        <w:t>Считаем, что в отношении проекта может быть сделан вывод об отсутствии в нем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бюджета.</w:t>
      </w:r>
    </w:p>
    <w:p w:rsidR="00732F4A" w:rsidRPr="00610DA9" w:rsidRDefault="00550BB9" w:rsidP="00B124D5">
      <w:pPr>
        <w:ind w:firstLine="567"/>
        <w:jc w:val="both"/>
        <w:rPr>
          <w:b/>
          <w:sz w:val="28"/>
          <w:szCs w:val="26"/>
        </w:rPr>
      </w:pPr>
      <w:r w:rsidRPr="00610DA9">
        <w:rPr>
          <w:sz w:val="28"/>
          <w:szCs w:val="28"/>
          <w:lang w:eastAsia="en-US"/>
        </w:rPr>
        <w:t xml:space="preserve">Проект решения имеет низкую степень регулирующего воздействия. </w:t>
      </w:r>
    </w:p>
    <w:p w:rsidR="00732F4A" w:rsidRPr="00610DA9" w:rsidRDefault="00732F4A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p w:rsidR="00550BB9" w:rsidRPr="00610DA9" w:rsidRDefault="00550BB9" w:rsidP="00C13770">
      <w:pPr>
        <w:jc w:val="center"/>
        <w:rPr>
          <w:b/>
          <w:sz w:val="28"/>
          <w:szCs w:val="26"/>
        </w:rPr>
      </w:pPr>
    </w:p>
    <w:sectPr w:rsidR="00550BB9" w:rsidRPr="00610DA9" w:rsidSect="00B124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F20"/>
    <w:multiLevelType w:val="multilevel"/>
    <w:tmpl w:val="DC1CB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E51F2A"/>
    <w:multiLevelType w:val="hybridMultilevel"/>
    <w:tmpl w:val="DBD4F36E"/>
    <w:lvl w:ilvl="0" w:tplc="61E8814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4B021EE4">
      <w:numFmt w:val="none"/>
      <w:lvlText w:val=""/>
      <w:lvlJc w:val="left"/>
      <w:pPr>
        <w:tabs>
          <w:tab w:val="num" w:pos="360"/>
        </w:tabs>
      </w:pPr>
    </w:lvl>
    <w:lvl w:ilvl="2" w:tplc="5C26B9E0">
      <w:numFmt w:val="none"/>
      <w:lvlText w:val=""/>
      <w:lvlJc w:val="left"/>
      <w:pPr>
        <w:tabs>
          <w:tab w:val="num" w:pos="360"/>
        </w:tabs>
      </w:pPr>
    </w:lvl>
    <w:lvl w:ilvl="3" w:tplc="672A1468">
      <w:numFmt w:val="none"/>
      <w:lvlText w:val=""/>
      <w:lvlJc w:val="left"/>
      <w:pPr>
        <w:tabs>
          <w:tab w:val="num" w:pos="360"/>
        </w:tabs>
      </w:pPr>
    </w:lvl>
    <w:lvl w:ilvl="4" w:tplc="1B0037CA">
      <w:numFmt w:val="none"/>
      <w:lvlText w:val=""/>
      <w:lvlJc w:val="left"/>
      <w:pPr>
        <w:tabs>
          <w:tab w:val="num" w:pos="360"/>
        </w:tabs>
      </w:pPr>
    </w:lvl>
    <w:lvl w:ilvl="5" w:tplc="B07E7ECE">
      <w:numFmt w:val="none"/>
      <w:lvlText w:val=""/>
      <w:lvlJc w:val="left"/>
      <w:pPr>
        <w:tabs>
          <w:tab w:val="num" w:pos="360"/>
        </w:tabs>
      </w:pPr>
    </w:lvl>
    <w:lvl w:ilvl="6" w:tplc="04EC0EDE">
      <w:numFmt w:val="none"/>
      <w:lvlText w:val=""/>
      <w:lvlJc w:val="left"/>
      <w:pPr>
        <w:tabs>
          <w:tab w:val="num" w:pos="360"/>
        </w:tabs>
      </w:pPr>
    </w:lvl>
    <w:lvl w:ilvl="7" w:tplc="D07A973C">
      <w:numFmt w:val="none"/>
      <w:lvlText w:val=""/>
      <w:lvlJc w:val="left"/>
      <w:pPr>
        <w:tabs>
          <w:tab w:val="num" w:pos="360"/>
        </w:tabs>
      </w:pPr>
    </w:lvl>
    <w:lvl w:ilvl="8" w:tplc="731A1B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3A7C74"/>
    <w:multiLevelType w:val="hybridMultilevel"/>
    <w:tmpl w:val="A7F016A6"/>
    <w:lvl w:ilvl="0" w:tplc="42A2A6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DDF"/>
    <w:multiLevelType w:val="multilevel"/>
    <w:tmpl w:val="ABF6A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AC"/>
    <w:rsid w:val="00016C2D"/>
    <w:rsid w:val="00021171"/>
    <w:rsid w:val="00080D1A"/>
    <w:rsid w:val="000917B8"/>
    <w:rsid w:val="000E47A2"/>
    <w:rsid w:val="000F744B"/>
    <w:rsid w:val="00152510"/>
    <w:rsid w:val="00157A47"/>
    <w:rsid w:val="001C7E63"/>
    <w:rsid w:val="001E625F"/>
    <w:rsid w:val="00202865"/>
    <w:rsid w:val="00222A07"/>
    <w:rsid w:val="002446DD"/>
    <w:rsid w:val="0024740F"/>
    <w:rsid w:val="00287457"/>
    <w:rsid w:val="0029171C"/>
    <w:rsid w:val="002D7BD8"/>
    <w:rsid w:val="002F32FD"/>
    <w:rsid w:val="00323FAE"/>
    <w:rsid w:val="0033421B"/>
    <w:rsid w:val="003516EC"/>
    <w:rsid w:val="003F1B88"/>
    <w:rsid w:val="00405FE4"/>
    <w:rsid w:val="004310D8"/>
    <w:rsid w:val="00493E72"/>
    <w:rsid w:val="00550BB9"/>
    <w:rsid w:val="005D0CE8"/>
    <w:rsid w:val="005E5D30"/>
    <w:rsid w:val="00601322"/>
    <w:rsid w:val="00610DA9"/>
    <w:rsid w:val="00616761"/>
    <w:rsid w:val="00653FC9"/>
    <w:rsid w:val="00680BAC"/>
    <w:rsid w:val="006C5891"/>
    <w:rsid w:val="006F5A86"/>
    <w:rsid w:val="00716142"/>
    <w:rsid w:val="00732F4A"/>
    <w:rsid w:val="0074090C"/>
    <w:rsid w:val="00740CC0"/>
    <w:rsid w:val="007A52D7"/>
    <w:rsid w:val="007D205C"/>
    <w:rsid w:val="007F1F58"/>
    <w:rsid w:val="008F581D"/>
    <w:rsid w:val="009429BC"/>
    <w:rsid w:val="009F1E58"/>
    <w:rsid w:val="00AF2545"/>
    <w:rsid w:val="00B04D64"/>
    <w:rsid w:val="00B124D5"/>
    <w:rsid w:val="00B22AE9"/>
    <w:rsid w:val="00B315A5"/>
    <w:rsid w:val="00B6559D"/>
    <w:rsid w:val="00B80908"/>
    <w:rsid w:val="00B86BE3"/>
    <w:rsid w:val="00B8724A"/>
    <w:rsid w:val="00B87BCE"/>
    <w:rsid w:val="00BB37A6"/>
    <w:rsid w:val="00BE39B5"/>
    <w:rsid w:val="00C13770"/>
    <w:rsid w:val="00C54EB3"/>
    <w:rsid w:val="00C9745D"/>
    <w:rsid w:val="00CC144A"/>
    <w:rsid w:val="00CD5B51"/>
    <w:rsid w:val="00CD6071"/>
    <w:rsid w:val="00CF48DB"/>
    <w:rsid w:val="00E00B64"/>
    <w:rsid w:val="00E6636E"/>
    <w:rsid w:val="00E94B15"/>
    <w:rsid w:val="00F079D4"/>
    <w:rsid w:val="00F25849"/>
    <w:rsid w:val="00F511C7"/>
    <w:rsid w:val="00F61ABF"/>
    <w:rsid w:val="00F6684E"/>
    <w:rsid w:val="00FC6BCD"/>
    <w:rsid w:val="00F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7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64"/>
    <w:pPr>
      <w:ind w:left="720"/>
      <w:contextualSpacing/>
    </w:pPr>
  </w:style>
  <w:style w:type="table" w:styleId="a4">
    <w:name w:val="Table Grid"/>
    <w:basedOn w:val="a1"/>
    <w:rsid w:val="0024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1377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C1377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6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7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64"/>
    <w:pPr>
      <w:ind w:left="720"/>
      <w:contextualSpacing/>
    </w:pPr>
  </w:style>
  <w:style w:type="table" w:styleId="a4">
    <w:name w:val="Table Grid"/>
    <w:basedOn w:val="a1"/>
    <w:rsid w:val="0024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1377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C1377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6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1C8E3-BD9C-4ECD-812A-926A5E44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Наталья</cp:lastModifiedBy>
  <cp:revision>2</cp:revision>
  <cp:lastPrinted>2017-10-26T06:36:00Z</cp:lastPrinted>
  <dcterms:created xsi:type="dcterms:W3CDTF">2018-10-29T13:22:00Z</dcterms:created>
  <dcterms:modified xsi:type="dcterms:W3CDTF">2018-10-29T13:22:00Z</dcterms:modified>
</cp:coreProperties>
</file>