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05" w:rsidRPr="004F7D55" w:rsidRDefault="00B72877" w:rsidP="004F7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55">
        <w:rPr>
          <w:rFonts w:ascii="Times New Roman" w:hAnsi="Times New Roman" w:cs="Times New Roman"/>
          <w:b/>
          <w:sz w:val="24"/>
          <w:szCs w:val="24"/>
        </w:rPr>
        <w:t>Извещение о возможном установлении публичного сервитута</w:t>
      </w:r>
    </w:p>
    <w:p w:rsidR="004F7D55" w:rsidRDefault="00B72877" w:rsidP="004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D55">
        <w:rPr>
          <w:rFonts w:ascii="Times New Roman" w:hAnsi="Times New Roman" w:cs="Times New Roman"/>
          <w:sz w:val="24"/>
          <w:szCs w:val="24"/>
        </w:rPr>
        <w:t xml:space="preserve">В соответствии со ст. 39.42 Земельного кодекса Российской Федерации Администрация Западнодвинского района тверской области информирует, что в связи с обращением ПАО «МРСК </w:t>
      </w:r>
      <w:proofErr w:type="spellStart"/>
      <w:r w:rsidRPr="004F7D55">
        <w:rPr>
          <w:rFonts w:ascii="Times New Roman" w:hAnsi="Times New Roman" w:cs="Times New Roman"/>
          <w:sz w:val="24"/>
          <w:szCs w:val="24"/>
        </w:rPr>
        <w:t>Северо-Запада</w:t>
      </w:r>
      <w:proofErr w:type="spellEnd"/>
      <w:r w:rsidRPr="004F7D55">
        <w:rPr>
          <w:rFonts w:ascii="Times New Roman" w:hAnsi="Times New Roman" w:cs="Times New Roman"/>
          <w:sz w:val="24"/>
          <w:szCs w:val="24"/>
        </w:rPr>
        <w:t xml:space="preserve">» рассматривается ходатайство об установлении публичного сервитута для размещения объектов </w:t>
      </w:r>
      <w:proofErr w:type="spellStart"/>
      <w:r w:rsidRPr="004F7D55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4F7D55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="00B50E52" w:rsidRPr="004F7D55">
        <w:rPr>
          <w:rFonts w:ascii="Times New Roman" w:hAnsi="Times New Roman" w:cs="Times New Roman"/>
          <w:sz w:val="24"/>
          <w:szCs w:val="24"/>
        </w:rPr>
        <w:t xml:space="preserve"> сроком на 49 лет</w:t>
      </w:r>
      <w:r w:rsidRPr="004F7D55">
        <w:rPr>
          <w:rFonts w:ascii="Times New Roman" w:hAnsi="Times New Roman" w:cs="Times New Roman"/>
          <w:sz w:val="24"/>
          <w:szCs w:val="24"/>
        </w:rPr>
        <w:t>.</w:t>
      </w:r>
    </w:p>
    <w:p w:rsidR="00B72877" w:rsidRPr="004F7D55" w:rsidRDefault="00B72877" w:rsidP="004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D55">
        <w:rPr>
          <w:rFonts w:ascii="Times New Roman" w:hAnsi="Times New Roman" w:cs="Times New Roman"/>
          <w:sz w:val="24"/>
          <w:szCs w:val="24"/>
        </w:rPr>
        <w:t xml:space="preserve">Описание местоположения земельного участка, в отношении которого испрашивается публичный сервитут: Российская Федерация, </w:t>
      </w:r>
      <w:r w:rsidR="00252121" w:rsidRPr="004F7D55">
        <w:rPr>
          <w:rFonts w:ascii="Times New Roman" w:hAnsi="Times New Roman" w:cs="Times New Roman"/>
          <w:sz w:val="24"/>
          <w:szCs w:val="24"/>
        </w:rPr>
        <w:t>Тверская область, Западнодвинский муниципальный округ, кадастровый квартал 69:08:0000012</w:t>
      </w:r>
      <w:r w:rsidR="001E3A5E">
        <w:rPr>
          <w:rFonts w:ascii="Times New Roman" w:hAnsi="Times New Roman" w:cs="Times New Roman"/>
          <w:sz w:val="24"/>
          <w:szCs w:val="24"/>
        </w:rPr>
        <w:t>, площадь 2196 кв.м.</w:t>
      </w:r>
    </w:p>
    <w:p w:rsidR="00252121" w:rsidRPr="004F7D55" w:rsidRDefault="00252121" w:rsidP="004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D55">
        <w:rPr>
          <w:rFonts w:ascii="Times New Roman" w:hAnsi="Times New Roman" w:cs="Times New Roman"/>
          <w:sz w:val="24"/>
          <w:szCs w:val="24"/>
        </w:rPr>
        <w:t xml:space="preserve">Описание местоположения границ: </w:t>
      </w:r>
      <w:proofErr w:type="gramStart"/>
      <w:r w:rsidRPr="004F7D55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Pr="004F7D55">
        <w:rPr>
          <w:rFonts w:ascii="Times New Roman" w:hAnsi="Times New Roman" w:cs="Times New Roman"/>
          <w:sz w:val="24"/>
          <w:szCs w:val="24"/>
        </w:rPr>
        <w:t xml:space="preserve"> прилагаемой к ходатайству.</w:t>
      </w:r>
    </w:p>
    <w:p w:rsidR="002A2292" w:rsidRDefault="00252121" w:rsidP="004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D55">
        <w:rPr>
          <w:rFonts w:ascii="Times New Roman" w:hAnsi="Times New Roman" w:cs="Times New Roman"/>
          <w:sz w:val="24"/>
          <w:szCs w:val="24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</w:t>
      </w:r>
      <w:r w:rsidR="00665C96">
        <w:rPr>
          <w:rFonts w:ascii="Times New Roman" w:hAnsi="Times New Roman" w:cs="Times New Roman"/>
          <w:sz w:val="24"/>
          <w:szCs w:val="24"/>
        </w:rPr>
        <w:t xml:space="preserve"> к нему описанием местоположени</w:t>
      </w:r>
      <w:r w:rsidRPr="004F7D55">
        <w:rPr>
          <w:rFonts w:ascii="Times New Roman" w:hAnsi="Times New Roman" w:cs="Times New Roman"/>
          <w:sz w:val="24"/>
          <w:szCs w:val="24"/>
        </w:rPr>
        <w:t xml:space="preserve">я границ публичного сервитута: Комитет по управлению имуществом администрации Западнодвинского района: Тверская область, г. Западная Двина, ул. Кирова, д. 10, </w:t>
      </w:r>
      <w:proofErr w:type="spellStart"/>
      <w:r w:rsidRPr="004F7D5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F7D55">
        <w:rPr>
          <w:rFonts w:ascii="Times New Roman" w:hAnsi="Times New Roman" w:cs="Times New Roman"/>
          <w:sz w:val="24"/>
          <w:szCs w:val="24"/>
        </w:rPr>
        <w:t>. 10. (далее Комитет).  График работы Комитета: понедельник- пятница с 9 часов 00 минут  до 18 часов 00 минут, перерыв на обед с 13 часов 00 минут до 14 часов 00 минут</w:t>
      </w:r>
      <w:r w:rsidR="00C331C2" w:rsidRPr="004F7D55">
        <w:rPr>
          <w:rFonts w:ascii="Times New Roman" w:hAnsi="Times New Roman" w:cs="Times New Roman"/>
          <w:sz w:val="24"/>
          <w:szCs w:val="24"/>
        </w:rPr>
        <w:t>, телефон для справок  8-48-265-2-19-91</w:t>
      </w:r>
      <w:r w:rsidR="002A22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C1E" w:rsidRPr="004F7D55" w:rsidRDefault="00FD3C1E" w:rsidP="004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D55">
        <w:rPr>
          <w:rFonts w:ascii="Times New Roman" w:hAnsi="Times New Roman" w:cs="Times New Roman"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течение 30 (тридцати) дней со дня опубликования данного сообщения подают</w:t>
      </w:r>
      <w:r w:rsidR="00D70CD3" w:rsidRPr="004F7D55">
        <w:rPr>
          <w:rFonts w:ascii="Times New Roman" w:hAnsi="Times New Roman" w:cs="Times New Roman"/>
          <w:sz w:val="24"/>
          <w:szCs w:val="24"/>
        </w:rPr>
        <w:t xml:space="preserve"> в Комитет заявления об учете их прав (обременений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D70CD3" w:rsidRDefault="00D70CD3" w:rsidP="004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D55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такие заявления по истечени</w:t>
      </w:r>
      <w:r w:rsidR="004F7D55" w:rsidRPr="004F7D55">
        <w:rPr>
          <w:rFonts w:ascii="Times New Roman" w:hAnsi="Times New Roman" w:cs="Times New Roman"/>
          <w:sz w:val="24"/>
          <w:szCs w:val="24"/>
        </w:rPr>
        <w:t>и указанного срока.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A2292" w:rsidRPr="004F7D55" w:rsidRDefault="002A2292" w:rsidP="004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информация размещена на </w:t>
      </w:r>
      <w:r w:rsidRPr="004F7D55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F7D55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 xml:space="preserve">е Администрации Западнодвинского района </w:t>
      </w:r>
      <w:hyperlink r:id="rId4" w:history="1">
        <w:r w:rsidRPr="004F7D55">
          <w:rPr>
            <w:rStyle w:val="a3"/>
            <w:rFonts w:ascii="Times New Roman" w:hAnsi="Times New Roman" w:cs="Times New Roman"/>
            <w:sz w:val="24"/>
            <w:szCs w:val="24"/>
          </w:rPr>
          <w:t>http://www.zapdvina.ru/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</w:p>
    <w:sectPr w:rsidR="002A2292" w:rsidRPr="004F7D55" w:rsidSect="00D1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877"/>
    <w:rsid w:val="001E3A5E"/>
    <w:rsid w:val="00252121"/>
    <w:rsid w:val="002A2292"/>
    <w:rsid w:val="004F7D55"/>
    <w:rsid w:val="00665C96"/>
    <w:rsid w:val="007D32F0"/>
    <w:rsid w:val="00B50E52"/>
    <w:rsid w:val="00B72877"/>
    <w:rsid w:val="00C331C2"/>
    <w:rsid w:val="00D13305"/>
    <w:rsid w:val="00D70CD3"/>
    <w:rsid w:val="00DD23C5"/>
    <w:rsid w:val="00FD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dv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2021-08-24T08:05:00Z</cp:lastPrinted>
  <dcterms:created xsi:type="dcterms:W3CDTF">2021-08-23T13:30:00Z</dcterms:created>
  <dcterms:modified xsi:type="dcterms:W3CDTF">2021-08-27T09:12:00Z</dcterms:modified>
</cp:coreProperties>
</file>