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45" w:rsidRPr="00A74045" w:rsidRDefault="00A74045" w:rsidP="00A7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(здание детского сада)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д. 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Антоново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4045">
        <w:rPr>
          <w:rFonts w:ascii="Times New Roman" w:eastAsia="Times New Roman" w:hAnsi="Times New Roman" w:cs="Times New Roman"/>
          <w:sz w:val="24"/>
          <w:szCs w:val="24"/>
        </w:rPr>
        <w:t>Староторопского</w:t>
      </w:r>
      <w:proofErr w:type="spellEnd"/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Западнодвинского района Тверской области</w:t>
      </w:r>
    </w:p>
    <w:p w:rsid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Год постройки: 1980</w:t>
      </w:r>
    </w:p>
    <w:p w:rsid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261338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6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2093119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3744" cy="20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045" w:rsidRPr="00A74045" w:rsidRDefault="00A74045" w:rsidP="00A7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043113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7035" cy="204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A74045" w:rsidRPr="00A74045" w:rsidTr="00A740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045" w:rsidRPr="00A74045" w:rsidRDefault="00A74045" w:rsidP="00A7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045" w:rsidRPr="00A74045" w:rsidRDefault="00A74045" w:rsidP="00A7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4045" w:rsidRPr="00A74045" w:rsidRDefault="00A74045" w:rsidP="00A7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476  кв.м.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Фундамент: сборный железобетонный;  в подвале – монолитный бетон.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кирпичные стены, перегородки – кирпичные стены или из гипсовых плит;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Перекрытие: железобетонные панели;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Кровля:  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Шиферная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 по деревянным стропилам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Полы: цементные, плиточные, покрытые </w:t>
      </w:r>
      <w:proofErr w:type="spellStart"/>
      <w:r w:rsidRPr="00A74045">
        <w:rPr>
          <w:rFonts w:ascii="Times New Roman" w:eastAsia="Times New Roman" w:hAnsi="Times New Roman" w:cs="Times New Roman"/>
          <w:sz w:val="24"/>
          <w:szCs w:val="24"/>
        </w:rPr>
        <w:t>линолиумом</w:t>
      </w:r>
      <w:proofErr w:type="spellEnd"/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Коммуникации: отопление – от собственного котла, водопровод, канализация - центральные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Здание расположено на земельном участке площадью 1500 кв. м.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>. Москвы – 400 км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>. Санкт-Петербурга – 630 км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>. Твери – 310 км.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крупного населенного пункта -  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>. Западная Двина 46 км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A7404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A74045">
        <w:rPr>
          <w:rFonts w:ascii="Times New Roman" w:eastAsia="Times New Roman" w:hAnsi="Times New Roman" w:cs="Times New Roman"/>
          <w:sz w:val="24"/>
          <w:szCs w:val="24"/>
        </w:rPr>
        <w:t>) – 8 км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2,7  км</w:t>
      </w:r>
    </w:p>
    <w:p w:rsidR="00A74045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876" w:rsidRPr="00A74045" w:rsidRDefault="00A74045" w:rsidP="00A7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45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4"/>
          <w:szCs w:val="24"/>
        </w:rPr>
        <w:t>Фёдорова Алла Алексеевна</w:t>
      </w:r>
      <w:r w:rsidRPr="00A74045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A74045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sectPr w:rsidR="00AA3876" w:rsidRPr="00A74045" w:rsidSect="00A74045">
      <w:pgSz w:w="11906" w:h="16838"/>
      <w:pgMar w:top="737" w:right="851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045"/>
    <w:rsid w:val="00A74045"/>
    <w:rsid w:val="00A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0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2020-02-18T13:07:00Z</dcterms:created>
  <dcterms:modified xsi:type="dcterms:W3CDTF">2020-02-18T13:11:00Z</dcterms:modified>
</cp:coreProperties>
</file>