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64" w:rsidRDefault="00580D64" w:rsidP="004E1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64">
        <w:rPr>
          <w:rFonts w:ascii="Times New Roman" w:hAnsi="Times New Roman" w:cs="Times New Roman"/>
          <w:b/>
          <w:sz w:val="24"/>
          <w:szCs w:val="24"/>
        </w:rPr>
        <w:t>Как выбрать безопасную и удобную обувь для детей и подростков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При покупке детской обуви следует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на следующее: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- покупать обувь следует строго в соответствии с размером. Не должно быть сдавливания стопы во избежание нарушения кровообр</w:t>
      </w:r>
      <w:r w:rsidR="00514DC7">
        <w:rPr>
          <w:rFonts w:ascii="Times New Roman" w:hAnsi="Times New Roman" w:cs="Times New Roman"/>
          <w:sz w:val="24"/>
          <w:szCs w:val="24"/>
        </w:rPr>
        <w:t>ащения и ухудшения функции мышц;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- подошва должна быть нескользкой, достаточно эластичной, чтобы сгибаться в соответ</w:t>
      </w:r>
      <w:r w:rsidR="00514DC7">
        <w:rPr>
          <w:rFonts w:ascii="Times New Roman" w:hAnsi="Times New Roman" w:cs="Times New Roman"/>
          <w:sz w:val="24"/>
          <w:szCs w:val="24"/>
        </w:rPr>
        <w:t>ствии с анатомией детской стопы;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- высота каблука для детей от 1 года до 3 лет должна быть не более 5 мм, от 3 до 7 лет – не более 10 мм, для девочек 7-12 лет – не более 25 мм, 12-16 лет – не более 35 мм, для мальчиков 7-16 лет – до 25 мм. Такая высота каблука помогает формированию правильной походки у малыша и легче удерживать равновесие,</w:t>
      </w:r>
      <w:r w:rsidR="00514DC7">
        <w:rPr>
          <w:rFonts w:ascii="Times New Roman" w:hAnsi="Times New Roman" w:cs="Times New Roman"/>
          <w:sz w:val="24"/>
          <w:szCs w:val="24"/>
        </w:rPr>
        <w:t xml:space="preserve"> предотвращая заваливание назад;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- в обуви для детей в возрасте до 3 лет не допускается открытая пяточная часть, для детей в возрасте от 3 до 7 лет - нефиксированная пяточная часть. Задник обуви должен быть жёстким (но не грубым), плотным, высоким и охватывать</w:t>
      </w:r>
      <w:r w:rsidR="00514DC7">
        <w:rPr>
          <w:rFonts w:ascii="Times New Roman" w:hAnsi="Times New Roman" w:cs="Times New Roman"/>
          <w:sz w:val="24"/>
          <w:szCs w:val="24"/>
        </w:rPr>
        <w:t xml:space="preserve"> не только пятку, но и косточку;</w:t>
      </w:r>
    </w:p>
    <w:p w:rsidR="00514DC7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- лучшим выбором будет обувь из натуральных материалов, дышащих, свободно изгибающихся при ходьбе (эти материалы адаптирую</w:t>
      </w:r>
      <w:r w:rsidR="00514DC7">
        <w:rPr>
          <w:rFonts w:ascii="Times New Roman" w:hAnsi="Times New Roman" w:cs="Times New Roman"/>
          <w:sz w:val="24"/>
          <w:szCs w:val="24"/>
        </w:rPr>
        <w:t>тся к анатомической форме ноги);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- наличие маркировки (этикетки). Маркировка должна быть чёткой, легко читаемой и содержать следующую обязательную информацию: наименование страны-изготовителя, наименование и местонахождение фирмы-изготовителя, наименование и вид (назначение) изделия, дату изготовления, модель обуви, размер и/или артикул изделия, материал верха, подкладки и подошвы, условия эксплуатации и ухода за обувью, единый знак обращения на рынке (ЕАС).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При выборе спортивной обуви также необходимо быть очень внимательными. Когда дети занимаются в спортивной секции или тренажерном зале, их стопа испытывает определённую нагрузку, и при различных видах спорта эти нагрузки неодинаковы. Поэтому, чтобы избежать травм, деформаций и сделать занятия более приятными, спортивную обувь следует подбирать исходя из того, каким именно видом спорта занимается ребёнок.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Кроссовки для бега должны быть легкими и смягчать удары, поэтому предпочтительнее выбирать кроссовки с воздушными карманами под пяткой и подушечкой стопы. Воздушные карманы представляют собой довольно большие полости внутри подошвы, заполненные воздухом. Именно благодаря им подошва может смягчать удары.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 xml:space="preserve">Для занятий </w:t>
      </w:r>
      <w:proofErr w:type="gramStart"/>
      <w:r w:rsidRPr="00580D64">
        <w:rPr>
          <w:rFonts w:ascii="Times New Roman" w:hAnsi="Times New Roman" w:cs="Times New Roman"/>
          <w:sz w:val="24"/>
          <w:szCs w:val="24"/>
        </w:rPr>
        <w:t>степ-аэробикой</w:t>
      </w:r>
      <w:proofErr w:type="gramEnd"/>
      <w:r w:rsidRPr="00580D64">
        <w:rPr>
          <w:rFonts w:ascii="Times New Roman" w:hAnsi="Times New Roman" w:cs="Times New Roman"/>
          <w:sz w:val="24"/>
          <w:szCs w:val="24"/>
        </w:rPr>
        <w:t xml:space="preserve"> необходимо использовать высокие кроссовки. В таких кроссовках хорошо зафиксирована щиколотка, что позволяет избежать повреждений голеностопного сустава. Кроссовки должны быть лёгкими с воздушной подушкой под мыском.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Для ходьбы по пересечённой местности (походы, длительные пешие прогулки и др.) нужна жёсткая рифленая подошва и мягкий верх. Фиксация голеностопного сустава должна быть жёсткой, что обеспечивает высокая шнуровка.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При занятиях большим теннисом стопа должна поддерживаться со всех сторон, поэтому предпочтительны кроссовки с большим задником. Подошва должна быть достаточно гибкой.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Для занятий физкультурой рекомендуются универсальные невысокие кроссовки с воздушной подушкой под пяткой. Стопа в них должна быть жёстко зафиксирована.</w:t>
      </w:r>
    </w:p>
    <w:p w:rsidR="00580D64" w:rsidRPr="00580D64" w:rsidRDefault="00580D64" w:rsidP="0058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D64">
        <w:rPr>
          <w:rFonts w:ascii="Times New Roman" w:hAnsi="Times New Roman" w:cs="Times New Roman"/>
          <w:sz w:val="24"/>
          <w:szCs w:val="24"/>
        </w:rPr>
        <w:t>Качественные кроссовки должны отвечать следующим требованиям: легкие, сделаны из натуральных материалов (кожа, хлопок, латекс); швы ровные и аккуратные, клей нигде не виден; задняя часть жёсткая, несминаемая (даже если верх сделан из текстиля), при этом верхняя кромка пятки мягкая и обязательно пришита в две строчки; носочная часть упругая и эластичная, при надавливании на носочную часть вмятины быстро исчезают;</w:t>
      </w:r>
      <w:proofErr w:type="gramEnd"/>
      <w:r w:rsidRPr="00580D64">
        <w:rPr>
          <w:rFonts w:ascii="Times New Roman" w:hAnsi="Times New Roman" w:cs="Times New Roman"/>
          <w:sz w:val="24"/>
          <w:szCs w:val="24"/>
        </w:rPr>
        <w:t xml:space="preserve"> внешняя кромка снабжена дутым валиком, который предохраняет щиколотки от </w:t>
      </w:r>
      <w:r w:rsidRPr="00580D64">
        <w:rPr>
          <w:rFonts w:ascii="Times New Roman" w:hAnsi="Times New Roman" w:cs="Times New Roman"/>
          <w:sz w:val="24"/>
          <w:szCs w:val="24"/>
        </w:rPr>
        <w:lastRenderedPageBreak/>
        <w:t>натирания; стелька съёмная, а не приклеенная, что позволяет её достать и просушить; поверхность под стелькой прошита множественными швами. Если под стелькой находится картонная или тканевая поверхность, то в процессе носки нога будет сильно потеть, а стелька быстро разрушится; подошва гнётся строго определённым образом: если при примерке встать на цыпочки, подошва должна повторить изгиб стопы.</w:t>
      </w:r>
    </w:p>
    <w:p w:rsidR="00580D64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>Ношение кроссовок, у которых подошва во время ходьбы почти не гнётся или  «ломается» посередине, ведёт к травмам и развитию плоскостопия.</w:t>
      </w:r>
    </w:p>
    <w:p w:rsidR="000E799A" w:rsidRPr="00580D64" w:rsidRDefault="00580D64" w:rsidP="0051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D64">
        <w:rPr>
          <w:rFonts w:ascii="Times New Roman" w:hAnsi="Times New Roman" w:cs="Times New Roman"/>
          <w:sz w:val="24"/>
          <w:szCs w:val="24"/>
        </w:rPr>
        <w:t xml:space="preserve">Кроссовки должны хорошо фиксировать стопу и задерживать влагу. Это обеспечивается шнуровкой и «особым способом» вшитым язычком, когда его боковые стороны тоже прикреплены к кроссовкам. </w:t>
      </w:r>
      <w:r w:rsidR="00D20E7E">
        <w:rPr>
          <w:rFonts w:ascii="Times New Roman" w:hAnsi="Times New Roman" w:cs="Times New Roman"/>
          <w:sz w:val="24"/>
          <w:szCs w:val="24"/>
        </w:rPr>
        <w:t xml:space="preserve">Лучше </w:t>
      </w:r>
      <w:bookmarkStart w:id="0" w:name="_GoBack"/>
      <w:bookmarkEnd w:id="0"/>
      <w:r w:rsidRPr="00580D64">
        <w:rPr>
          <w:rFonts w:ascii="Times New Roman" w:hAnsi="Times New Roman" w:cs="Times New Roman"/>
          <w:sz w:val="24"/>
          <w:szCs w:val="24"/>
        </w:rPr>
        <w:t>отдавать предпочтение кроссовкам, у которых шнурки цепляются за крючки или продеваются через петли в форме буквы D, так как через стандартные отверстия шнурков вода проникает внутрь чаще всего.</w:t>
      </w:r>
    </w:p>
    <w:sectPr w:rsidR="000E799A" w:rsidRPr="00580D64" w:rsidSect="00D8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D64"/>
    <w:rsid w:val="000E799A"/>
    <w:rsid w:val="004E1C30"/>
    <w:rsid w:val="00514DC7"/>
    <w:rsid w:val="00580D64"/>
    <w:rsid w:val="00D20E7E"/>
    <w:rsid w:val="00D8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4</cp:revision>
  <dcterms:created xsi:type="dcterms:W3CDTF">2020-08-24T08:06:00Z</dcterms:created>
  <dcterms:modified xsi:type="dcterms:W3CDTF">2020-08-28T13:57:00Z</dcterms:modified>
</cp:coreProperties>
</file>