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7D" w:rsidRDefault="007E7D7D" w:rsidP="007E7D7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Проект</w:t>
      </w:r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РФ</w:t>
      </w:r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ДУМА   </w:t>
      </w:r>
      <w:proofErr w:type="gramStart"/>
      <w:r>
        <w:rPr>
          <w:rFonts w:ascii="Times New Roman" w:hAnsi="Times New Roman"/>
          <w:b/>
          <w:sz w:val="24"/>
          <w:szCs w:val="24"/>
        </w:rPr>
        <w:t>ЗАПАДНОДВИНСКОГО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ТВЕРСКОЙ  ОБЛАСТИ</w:t>
      </w:r>
      <w:proofErr w:type="gramEnd"/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E7D7D" w:rsidRDefault="007E7D7D" w:rsidP="007E7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7D7D" w:rsidRDefault="00615D14" w:rsidP="007E7D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_______2024</w:t>
      </w:r>
      <w:r w:rsidR="007E7D7D">
        <w:rPr>
          <w:rFonts w:ascii="Times New Roman" w:hAnsi="Times New Roman"/>
          <w:b/>
          <w:sz w:val="24"/>
          <w:szCs w:val="24"/>
        </w:rPr>
        <w:t>г.                      г. Западная Двина                                             №_____</w:t>
      </w:r>
    </w:p>
    <w:p w:rsidR="007E7D7D" w:rsidRDefault="007E7D7D" w:rsidP="007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Западнодвинского муниципального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Тверской области от 28.10.2022г. № 185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прогнозного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(программы) приватизации муниципального 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имущества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Западнодвинский муниципальный округ Тверской области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2023-2025 года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Руководствуясь Федеральным законом от 21.12.2001 г. № 178-ФЗ «О приватизации государственного и муниципального имущества»,  Федеральным законом от 14.11.2002 № 161-ФЗ «О государственных и муниципальных унитарных предприятиях», Федеральным законом от 06.10.2003г. № 131- ФЗ «Об общих принципах организации местного самоуправления в Российской Федерации», решением Думы Западнодвинского муниципального округа Тверской области   от 25.08.2022г. № 178 «Об утверждении Положения о порядке управления и распоряжения имуществом, находящимся в собственности муниципального образования Западнодвинский муниципальный округ Тверской области», Дума Западнодвинского муниципального округа Тверской области   РЕШИЛА:</w:t>
      </w:r>
    </w:p>
    <w:p w:rsidR="007E7D7D" w:rsidRDefault="007E7D7D" w:rsidP="007E7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следующие изменения в решение Думы Западнодвинского муниципального округа Тверской </w:t>
      </w:r>
      <w:proofErr w:type="gramStart"/>
      <w:r>
        <w:rPr>
          <w:rFonts w:ascii="Times New Roman" w:hAnsi="Times New Roman"/>
          <w:sz w:val="24"/>
          <w:szCs w:val="24"/>
        </w:rPr>
        <w:t>области  от</w:t>
      </w:r>
      <w:proofErr w:type="gramEnd"/>
      <w:r>
        <w:rPr>
          <w:rFonts w:ascii="Times New Roman" w:hAnsi="Times New Roman"/>
          <w:sz w:val="24"/>
          <w:szCs w:val="24"/>
        </w:rPr>
        <w:t xml:space="preserve"> 28.10.2022 г. № 185 «Об утверждении  прогнозного плана (программы) приватизации муниципального имущества муниципального образования Западнодвинский муниципальный округ Тверской области на 2023-2025 годы»:</w:t>
      </w:r>
    </w:p>
    <w:p w:rsidR="00615D14" w:rsidRDefault="007E7D7D" w:rsidP="00615D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разделе  2 « Прогноз доходов бюджета муниципального образования от приватизации муниципального имущества» слова: « </w:t>
      </w:r>
      <w:r w:rsidR="00615D14">
        <w:rPr>
          <w:rFonts w:ascii="Times New Roman" w:hAnsi="Times New Roman"/>
          <w:sz w:val="24"/>
          <w:szCs w:val="24"/>
        </w:rPr>
        <w:t>Поступления в местный бюджет доходов от реализации муниципального имущества ожидаются в сумме 1 млн. 500 тыс.414 руб., в том числе по годам: в 2023 году-в сумме 449 тыс. руб.;</w:t>
      </w:r>
    </w:p>
    <w:p w:rsidR="007E7D7D" w:rsidRDefault="00615D14" w:rsidP="00615D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2024 году-в сумме 1 млн.051тыс.414 руб.»</w:t>
      </w:r>
    </w:p>
    <w:p w:rsidR="007E7D7D" w:rsidRDefault="007E7D7D" w:rsidP="007E7D7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словами «Поступления в местный бюджет доходов от реализации муниципального имущества ожидаются в сумме 1 млн. </w:t>
      </w:r>
      <w:r w:rsidR="00615D14">
        <w:rPr>
          <w:rFonts w:ascii="Times New Roman" w:hAnsi="Times New Roman"/>
          <w:sz w:val="24"/>
          <w:szCs w:val="24"/>
        </w:rPr>
        <w:t>633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615D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14 руб., в том числе по годам: в 2023 году-в сумме 449 тыс. руб.;</w:t>
      </w:r>
    </w:p>
    <w:p w:rsidR="007E7D7D" w:rsidRDefault="007E7D7D" w:rsidP="007E7D7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2024 году-</w:t>
      </w:r>
      <w:r w:rsidR="00615D14">
        <w:rPr>
          <w:rFonts w:ascii="Times New Roman" w:hAnsi="Times New Roman"/>
          <w:sz w:val="24"/>
          <w:szCs w:val="24"/>
        </w:rPr>
        <w:t>в сумме 1 млн.184тыс.8</w:t>
      </w:r>
      <w:r>
        <w:rPr>
          <w:rFonts w:ascii="Times New Roman" w:hAnsi="Times New Roman"/>
          <w:sz w:val="24"/>
          <w:szCs w:val="24"/>
        </w:rPr>
        <w:t>14 руб.»</w:t>
      </w:r>
    </w:p>
    <w:p w:rsidR="007E7D7D" w:rsidRDefault="00615D14" w:rsidP="007E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E7D7D">
        <w:rPr>
          <w:rFonts w:ascii="Times New Roman" w:eastAsia="Times New Roman" w:hAnsi="Times New Roman"/>
          <w:sz w:val="24"/>
          <w:szCs w:val="24"/>
          <w:lang w:eastAsia="ru-RU"/>
        </w:rPr>
        <w:t>) раздел «Муниципальное имущество муниципального образования, приватизация которого планируется в 2023-2025 годах» дополнить следующим</w:t>
      </w:r>
      <w:r w:rsidR="00A37F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E7D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A37F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E7D7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37F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E7D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bottomFromText="200" w:vertAnchor="text" w:horzAnchor="margin" w:tblpXSpec="center" w:tblpY="36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2409"/>
        <w:gridCol w:w="1917"/>
        <w:gridCol w:w="1559"/>
        <w:gridCol w:w="1060"/>
        <w:gridCol w:w="1984"/>
        <w:gridCol w:w="1419"/>
      </w:tblGrid>
      <w:tr w:rsidR="007E7D7D" w:rsidTr="00512CE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(назначение) объекта и его местонахождение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(кв. м.),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( куб. м.) протяженность (иные технические 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приватизации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Предположительно срок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Рыночная стоимость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(согласно справке оценщика)</w:t>
            </w:r>
          </w:p>
        </w:tc>
      </w:tr>
      <w:tr w:rsidR="007E7D7D" w:rsidTr="00512CE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E7D7D" w:rsidTr="00512CE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 w:rsidP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участок, адрес</w:t>
            </w:r>
            <w:r w:rsidR="00A37F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(местоположение): РФ, Тверская область, Западнодвинский МО, 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Западная Двина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Почтовая, д. 6а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кадастровый номер: 69:08:0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070407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земель: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пунктов;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ВРИ: «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общественно-деловых целей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E7D7D" w:rsidRDefault="007E7D7D" w:rsidP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  <w:r w:rsidR="0051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:101,0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Открытый аукцион. 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Продажа посредством публичного предложения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2024года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Предпродажная подготовка.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Проведение торгов 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3. Регистрация перехода права собственности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E9" w:rsidRDefault="00512CE9" w:rsidP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79 999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  <w:p w:rsidR="007E7D7D" w:rsidRDefault="007E7D7D" w:rsidP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 НДС</w:t>
            </w:r>
          </w:p>
        </w:tc>
      </w:tr>
      <w:tr w:rsidR="007E7D7D" w:rsidTr="00512CE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512CE9" w:rsidP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административное здание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(местоположение):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РФ, Тверская область, г. Западная Двина,  ул. Почтовая, д.6а 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стровый номер: 69:08:0010200:1483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Назначение:</w:t>
            </w:r>
          </w:p>
          <w:p w:rsidR="007E7D7D" w:rsidRDefault="007E7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r w:rsidR="00512C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7D7D" w:rsidRDefault="007E7D7D" w:rsidP="00512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A37F2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E9">
              <w:rPr>
                <w:rFonts w:ascii="Times New Roman" w:hAnsi="Times New Roman"/>
                <w:sz w:val="20"/>
                <w:szCs w:val="20"/>
              </w:rPr>
              <w:t xml:space="preserve">76,0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Открытый аукцион. 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7D" w:rsidRDefault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2024года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Предпродажная подготовка.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Проведение торгов 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3. Регистрация перехода права собственности</w:t>
            </w:r>
          </w:p>
          <w:p w:rsidR="007E7D7D" w:rsidRDefault="007E7D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E9" w:rsidRDefault="00512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53 401</w:t>
            </w:r>
            <w:r w:rsidR="007E7D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  <w:p w:rsidR="007E7D7D" w:rsidRDefault="007E7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НДС</w:t>
            </w:r>
          </w:p>
        </w:tc>
      </w:tr>
    </w:tbl>
    <w:p w:rsidR="007E7D7D" w:rsidRDefault="007E7D7D" w:rsidP="007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D7D" w:rsidRDefault="007E7D7D" w:rsidP="00A3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Настоящее </w:t>
      </w:r>
      <w:proofErr w:type="gramStart"/>
      <w:r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>
        <w:rPr>
          <w:rFonts w:ascii="Times New Roman" w:hAnsi="Times New Roman"/>
          <w:sz w:val="24"/>
          <w:szCs w:val="24"/>
        </w:rPr>
        <w:t xml:space="preserve"> в силу со дня его опубликования.</w:t>
      </w:r>
    </w:p>
    <w:p w:rsidR="007E7D7D" w:rsidRDefault="00A37F29" w:rsidP="007E7D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7D7D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Тверской </w:t>
      </w:r>
      <w:proofErr w:type="gramStart"/>
      <w:r w:rsidR="007E7D7D">
        <w:rPr>
          <w:rFonts w:ascii="Times New Roman" w:hAnsi="Times New Roman"/>
          <w:sz w:val="24"/>
          <w:szCs w:val="24"/>
        </w:rPr>
        <w:t>области  в</w:t>
      </w:r>
      <w:proofErr w:type="gramEnd"/>
      <w:r w:rsidR="007E7D7D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Интернет.</w:t>
      </w:r>
    </w:p>
    <w:p w:rsidR="007E7D7D" w:rsidRDefault="007E7D7D" w:rsidP="007E7D7D">
      <w:pPr>
        <w:spacing w:after="0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:rsidR="007E7D7D" w:rsidRDefault="007E7D7D" w:rsidP="007E7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Западнодвинского муниципального округа                                                       С.Е. Широкова</w:t>
      </w:r>
    </w:p>
    <w:p w:rsidR="007E7D7D" w:rsidRDefault="007E7D7D" w:rsidP="007E7D7D">
      <w:pPr>
        <w:spacing w:after="0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Западнодвинского</w:t>
      </w:r>
    </w:p>
    <w:p w:rsidR="007E7D7D" w:rsidRDefault="007E7D7D" w:rsidP="007E7D7D"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О.А. Голубева</w:t>
      </w:r>
    </w:p>
    <w:p w:rsidR="00A37F29" w:rsidRDefault="00A37F29" w:rsidP="007E7D7D">
      <w:pPr>
        <w:rPr>
          <w:rFonts w:ascii="Times New Roman" w:hAnsi="Times New Roman"/>
        </w:rPr>
      </w:pPr>
    </w:p>
    <w:p w:rsidR="00A37F29" w:rsidRDefault="00A37F29" w:rsidP="007E7D7D">
      <w:pPr>
        <w:rPr>
          <w:rFonts w:ascii="Times New Roman" w:hAnsi="Times New Roman"/>
        </w:rPr>
      </w:pPr>
    </w:p>
    <w:p w:rsidR="00A37F29" w:rsidRDefault="00A37F29" w:rsidP="007E7D7D">
      <w:pPr>
        <w:rPr>
          <w:rFonts w:ascii="Times New Roman" w:hAnsi="Times New Roman"/>
        </w:rPr>
      </w:pPr>
    </w:p>
    <w:p w:rsidR="00A37F29" w:rsidRDefault="00A37F29" w:rsidP="007E7D7D">
      <w:pPr>
        <w:rPr>
          <w:rFonts w:ascii="Times New Roman" w:hAnsi="Times New Roman"/>
        </w:rPr>
      </w:pPr>
    </w:p>
    <w:p w:rsidR="007E7D7D" w:rsidRDefault="007E7D7D" w:rsidP="007E7D7D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Подготовила:_</w:t>
      </w:r>
      <w:proofErr w:type="gramEnd"/>
      <w:r>
        <w:rPr>
          <w:rFonts w:ascii="Times New Roman" w:hAnsi="Times New Roman"/>
        </w:rPr>
        <w:t>_____________А.А</w:t>
      </w:r>
      <w:proofErr w:type="spellEnd"/>
      <w:r>
        <w:rPr>
          <w:rFonts w:ascii="Times New Roman" w:hAnsi="Times New Roman"/>
        </w:rPr>
        <w:t xml:space="preserve">. Фёдорова     </w:t>
      </w:r>
    </w:p>
    <w:p w:rsidR="007E7D7D" w:rsidRDefault="007E7D7D" w:rsidP="007E7D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Согласовано:_</w:t>
      </w:r>
      <w:proofErr w:type="gramEnd"/>
      <w:r>
        <w:rPr>
          <w:rFonts w:ascii="Times New Roman" w:hAnsi="Times New Roman"/>
        </w:rPr>
        <w:t>________________</w:t>
      </w:r>
    </w:p>
    <w:p w:rsidR="00A37F29" w:rsidRDefault="00A37F29" w:rsidP="007E7D7D">
      <w:pPr>
        <w:jc w:val="right"/>
        <w:rPr>
          <w:rFonts w:ascii="Times New Roman" w:hAnsi="Times New Roman"/>
          <w:sz w:val="24"/>
          <w:szCs w:val="24"/>
        </w:rPr>
      </w:pPr>
    </w:p>
    <w:p w:rsidR="007E7D7D" w:rsidRDefault="007E7D7D" w:rsidP="007E7D7D">
      <w:pPr>
        <w:rPr>
          <w:sz w:val="28"/>
          <w:szCs w:val="28"/>
        </w:rPr>
      </w:pPr>
    </w:p>
    <w:p w:rsidR="00B55E46" w:rsidRDefault="00B55E46" w:rsidP="007E7D7D">
      <w:pPr>
        <w:rPr>
          <w:sz w:val="28"/>
          <w:szCs w:val="28"/>
        </w:rPr>
      </w:pPr>
    </w:p>
    <w:p w:rsidR="00B55E46" w:rsidRDefault="00B55E46" w:rsidP="007E7D7D">
      <w:pPr>
        <w:rPr>
          <w:sz w:val="28"/>
          <w:szCs w:val="28"/>
        </w:rPr>
      </w:pPr>
    </w:p>
    <w:p w:rsidR="00B55E46" w:rsidRDefault="00B55E46" w:rsidP="007E7D7D">
      <w:pPr>
        <w:rPr>
          <w:sz w:val="28"/>
          <w:szCs w:val="28"/>
        </w:rPr>
      </w:pPr>
    </w:p>
    <w:p w:rsidR="00B55E46" w:rsidRDefault="00B55E46" w:rsidP="007E7D7D">
      <w:pPr>
        <w:rPr>
          <w:sz w:val="28"/>
          <w:szCs w:val="28"/>
        </w:rPr>
      </w:pPr>
    </w:p>
    <w:p w:rsidR="00B55E46" w:rsidRDefault="00B55E46" w:rsidP="00B55E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 Председатель, </w:t>
      </w:r>
      <w:proofErr w:type="gramStart"/>
      <w:r>
        <w:rPr>
          <w:rFonts w:ascii="Times New Roman" w:hAnsi="Times New Roman"/>
          <w:sz w:val="28"/>
          <w:szCs w:val="28"/>
        </w:rPr>
        <w:t>уважаемые  депутаты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55E46" w:rsidRDefault="00B55E46" w:rsidP="00B55E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уважаемая Оксана Александровна!</w:t>
      </w:r>
    </w:p>
    <w:p w:rsidR="00A10AE2" w:rsidRDefault="00B55E46" w:rsidP="00B55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Вашему вниманию предоставлен Проект Решение о внесении изменений в Решение № 185 от 28.10.2022г. «Об утверждении прогнозного плана (программы) приватизации муниципального имущества муниципального образования Западнодвинский </w:t>
      </w:r>
      <w:proofErr w:type="gramStart"/>
      <w:r>
        <w:rPr>
          <w:rFonts w:ascii="Times New Roman" w:hAnsi="Times New Roman"/>
          <w:sz w:val="28"/>
          <w:szCs w:val="28"/>
        </w:rPr>
        <w:t>муниципальный  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Тверской области на 2023-2025 года». Изменения касаются</w:t>
      </w:r>
      <w:r w:rsidR="00A10AE2">
        <w:rPr>
          <w:rFonts w:ascii="Times New Roman" w:hAnsi="Times New Roman"/>
          <w:sz w:val="28"/>
          <w:szCs w:val="28"/>
        </w:rPr>
        <w:t>:</w:t>
      </w:r>
    </w:p>
    <w:p w:rsidR="00B55E46" w:rsidRDefault="00A10AE2" w:rsidP="00B55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5E46">
        <w:rPr>
          <w:rFonts w:ascii="Times New Roman" w:hAnsi="Times New Roman"/>
          <w:sz w:val="28"/>
          <w:szCs w:val="28"/>
        </w:rPr>
        <w:t xml:space="preserve">  второго раздела, определяющего «Прогноз доходов бюджета муниципального образования от приватизации муниципального </w:t>
      </w:r>
      <w:proofErr w:type="gramStart"/>
      <w:r w:rsidR="00B55E46">
        <w:rPr>
          <w:rFonts w:ascii="Times New Roman" w:hAnsi="Times New Roman"/>
          <w:sz w:val="28"/>
          <w:szCs w:val="28"/>
        </w:rPr>
        <w:t xml:space="preserve">имущества»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 «Муниципальное имущество муниципального образования, приватизация которого планируется в 2023-2025 годах», а в данном случае в 3 квартале текущего года.</w:t>
      </w:r>
    </w:p>
    <w:p w:rsidR="00A10AE2" w:rsidRDefault="00A10AE2" w:rsidP="00B55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объектов недвижимости, подлежащих приватизации, определена рыночная стоимость, </w:t>
      </w:r>
      <w:proofErr w:type="gramStart"/>
      <w:r>
        <w:rPr>
          <w:rFonts w:ascii="Times New Roman" w:hAnsi="Times New Roman"/>
          <w:sz w:val="28"/>
          <w:szCs w:val="28"/>
        </w:rPr>
        <w:t>согласно  отчета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об оценке рыночной стоимости № 24-139нз от 27.05.2024г. Для подготовки аукционной документации необходимо принятие Решения представительным органом.  </w:t>
      </w:r>
    </w:p>
    <w:p w:rsidR="00A10AE2" w:rsidRPr="00B55E46" w:rsidRDefault="00A10AE2" w:rsidP="00B55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Прошу рассмотреть данный проект Решения и принять соответствующее Решение.</w:t>
      </w:r>
    </w:p>
    <w:p w:rsidR="007E7D7D" w:rsidRDefault="007E7D7D" w:rsidP="007E7D7D"/>
    <w:p w:rsidR="00A37F29" w:rsidRDefault="00A37F29" w:rsidP="007E7D7D">
      <w:pPr>
        <w:jc w:val="center"/>
        <w:rPr>
          <w:rFonts w:ascii="Times New Roman" w:hAnsi="Times New Roman"/>
          <w:sz w:val="26"/>
          <w:szCs w:val="26"/>
        </w:rPr>
      </w:pPr>
    </w:p>
    <w:p w:rsidR="00AF3535" w:rsidRDefault="00AF3535" w:rsidP="007E7D7D">
      <w:pPr>
        <w:rPr>
          <w:rFonts w:ascii="Times New Roman" w:hAnsi="Times New Roman"/>
          <w:sz w:val="26"/>
          <w:szCs w:val="26"/>
        </w:rPr>
      </w:pPr>
    </w:p>
    <w:p w:rsidR="00A37F29" w:rsidRDefault="00A37F29" w:rsidP="007E7D7D"/>
    <w:sectPr w:rsidR="00A3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E7"/>
    <w:rsid w:val="00512CE9"/>
    <w:rsid w:val="00615D14"/>
    <w:rsid w:val="00741FE7"/>
    <w:rsid w:val="007E7D7D"/>
    <w:rsid w:val="00A10AE2"/>
    <w:rsid w:val="00A37F29"/>
    <w:rsid w:val="00AF3535"/>
    <w:rsid w:val="00B55E46"/>
    <w:rsid w:val="00D1186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4C6D-8679-4378-B358-3E065A06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E7D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2024-06-17T13:35:00Z</cp:lastPrinted>
  <dcterms:created xsi:type="dcterms:W3CDTF">2024-06-19T13:25:00Z</dcterms:created>
  <dcterms:modified xsi:type="dcterms:W3CDTF">2024-06-19T13:25:00Z</dcterms:modified>
</cp:coreProperties>
</file>