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9" w:rsidRPr="00042F01" w:rsidRDefault="00285E49" w:rsidP="00042F01">
      <w:pPr>
        <w:widowControl w:val="0"/>
        <w:autoSpaceDE w:val="0"/>
        <w:autoSpaceDN w:val="0"/>
        <w:adjustRightInd w:val="0"/>
        <w:ind w:left="4500"/>
        <w:jc w:val="right"/>
      </w:pPr>
      <w:r w:rsidRPr="00042F01">
        <w:t xml:space="preserve">                                </w:t>
      </w:r>
      <w:r w:rsidR="00042F01" w:rsidRPr="00042F01">
        <w:t xml:space="preserve">                                      Приложение 1</w:t>
      </w:r>
    </w:p>
    <w:p w:rsidR="00285E49" w:rsidRDefault="00285E49" w:rsidP="00042F01">
      <w:pPr>
        <w:widowControl w:val="0"/>
        <w:autoSpaceDE w:val="0"/>
        <w:autoSpaceDN w:val="0"/>
        <w:adjustRightInd w:val="0"/>
        <w:ind w:left="4500"/>
        <w:jc w:val="right"/>
      </w:pPr>
      <w:r>
        <w:t xml:space="preserve">                                             </w:t>
      </w:r>
      <w:r w:rsidR="00042F01">
        <w:t xml:space="preserve"> к пост</w:t>
      </w:r>
      <w:r w:rsidR="00872B8B">
        <w:t xml:space="preserve">ановлению комиссии    </w:t>
      </w:r>
      <w:r w:rsidR="00042F01">
        <w:t>по делам несовершеннолетних</w:t>
      </w:r>
      <w:r>
        <w:t xml:space="preserve">  </w:t>
      </w:r>
    </w:p>
    <w:p w:rsidR="00285E49" w:rsidRDefault="00285E49" w:rsidP="00042F01">
      <w:pPr>
        <w:widowControl w:val="0"/>
        <w:autoSpaceDE w:val="0"/>
        <w:autoSpaceDN w:val="0"/>
        <w:adjustRightInd w:val="0"/>
        <w:ind w:left="4500"/>
        <w:jc w:val="right"/>
      </w:pPr>
      <w:r>
        <w:t xml:space="preserve">             </w:t>
      </w:r>
      <w:r w:rsidR="00872B8B">
        <w:t xml:space="preserve">                        </w:t>
      </w:r>
      <w:r>
        <w:t xml:space="preserve"> Западнодвинск</w:t>
      </w:r>
      <w:r w:rsidR="00872B8B">
        <w:t>ого района</w:t>
      </w:r>
    </w:p>
    <w:p w:rsidR="00285E49" w:rsidRPr="00872B8B" w:rsidRDefault="00285E49" w:rsidP="00042F01">
      <w:pPr>
        <w:widowControl w:val="0"/>
        <w:autoSpaceDE w:val="0"/>
        <w:autoSpaceDN w:val="0"/>
        <w:adjustRightInd w:val="0"/>
        <w:ind w:left="4500"/>
        <w:jc w:val="right"/>
      </w:pPr>
      <w:r w:rsidRPr="00872B8B">
        <w:t xml:space="preserve">       </w:t>
      </w:r>
      <w:r w:rsidR="0016505B" w:rsidRPr="00872B8B">
        <w:t xml:space="preserve">                                  </w:t>
      </w:r>
      <w:r w:rsidR="00DF5D03">
        <w:t>от 24.12.2021</w:t>
      </w:r>
      <w:r w:rsidR="00042F01" w:rsidRPr="00872B8B">
        <w:t xml:space="preserve"> года</w:t>
      </w:r>
      <w:r w:rsidRPr="00872B8B">
        <w:t>.</w:t>
      </w:r>
    </w:p>
    <w:p w:rsidR="00285E49" w:rsidRPr="00872B8B" w:rsidRDefault="00285E49" w:rsidP="00042F01">
      <w:pPr>
        <w:widowControl w:val="0"/>
        <w:autoSpaceDE w:val="0"/>
        <w:autoSpaceDN w:val="0"/>
        <w:adjustRightInd w:val="0"/>
        <w:jc w:val="right"/>
      </w:pPr>
    </w:p>
    <w:p w:rsidR="00CF1376" w:rsidRPr="00CF1376" w:rsidRDefault="00042F01" w:rsidP="00CF13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72B8B">
        <w:t xml:space="preserve">   </w:t>
      </w:r>
      <w:r w:rsidR="00285E49" w:rsidRPr="00CF1376">
        <w:rPr>
          <w:b/>
        </w:rPr>
        <w:t>ПЛАН РАБОТЫ</w:t>
      </w:r>
    </w:p>
    <w:p w:rsidR="00285E49" w:rsidRPr="00CF1376" w:rsidRDefault="00285E49" w:rsidP="00CF13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1376">
        <w:rPr>
          <w:b/>
        </w:rPr>
        <w:t>комиссии по делам  несовершеннолетних</w:t>
      </w:r>
    </w:p>
    <w:p w:rsidR="00285E49" w:rsidRPr="00CF1376" w:rsidRDefault="00285E49" w:rsidP="00285E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1376">
        <w:rPr>
          <w:b/>
        </w:rPr>
        <w:t xml:space="preserve">и защите </w:t>
      </w:r>
      <w:r w:rsidR="00D27969">
        <w:rPr>
          <w:b/>
        </w:rPr>
        <w:t xml:space="preserve"> их прав Западнодвинского муниципального округа</w:t>
      </w:r>
    </w:p>
    <w:p w:rsidR="00285E49" w:rsidRPr="00CF1376" w:rsidRDefault="00285E49" w:rsidP="00285E4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1376">
        <w:rPr>
          <w:b/>
        </w:rPr>
        <w:t xml:space="preserve">на </w:t>
      </w:r>
      <w:r w:rsidR="00CF1376">
        <w:rPr>
          <w:b/>
        </w:rPr>
        <w:t xml:space="preserve"> </w:t>
      </w:r>
      <w:r w:rsidRPr="00CF1376">
        <w:rPr>
          <w:b/>
        </w:rPr>
        <w:t>20</w:t>
      </w:r>
      <w:r w:rsidR="00042F01" w:rsidRPr="00CF1376">
        <w:rPr>
          <w:b/>
        </w:rPr>
        <w:t>2</w:t>
      </w:r>
      <w:r w:rsidR="00DF5D03">
        <w:rPr>
          <w:b/>
        </w:rPr>
        <w:t>2</w:t>
      </w:r>
      <w:r w:rsidRPr="00CF1376">
        <w:rPr>
          <w:b/>
        </w:rPr>
        <w:t xml:space="preserve"> год</w:t>
      </w:r>
    </w:p>
    <w:p w:rsidR="00285E49" w:rsidRPr="00CF1376" w:rsidRDefault="00285E49" w:rsidP="00285E4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85E49" w:rsidRPr="00872B8B" w:rsidRDefault="00E0370B" w:rsidP="00285E49">
      <w:pPr>
        <w:jc w:val="both"/>
      </w:pPr>
      <w:r w:rsidRPr="00872B8B">
        <w:t xml:space="preserve"> </w:t>
      </w:r>
      <w:r w:rsidR="00042F01" w:rsidRPr="00872B8B">
        <w:t xml:space="preserve">    </w:t>
      </w:r>
      <w:r w:rsidR="00285E49" w:rsidRPr="00872B8B">
        <w:t xml:space="preserve">Цель: совершенствование, развитие </w:t>
      </w:r>
      <w:r w:rsidR="00042F01" w:rsidRPr="00872B8B">
        <w:t xml:space="preserve">и повышение эффективности работы и взаимодействия по </w:t>
      </w:r>
      <w:r w:rsidR="00285E49" w:rsidRPr="00872B8B">
        <w:t xml:space="preserve"> профилактики безнадзорности, беспризорности, правонарушений и преступлений несовершеннолетних.</w:t>
      </w:r>
    </w:p>
    <w:p w:rsidR="00285E49" w:rsidRPr="00872B8B" w:rsidRDefault="00E0370B" w:rsidP="00285E49">
      <w:pPr>
        <w:jc w:val="both"/>
      </w:pPr>
      <w:r w:rsidRPr="00872B8B">
        <w:t xml:space="preserve"> </w:t>
      </w:r>
      <w:r w:rsidR="00042F01" w:rsidRPr="00872B8B">
        <w:t xml:space="preserve">  </w:t>
      </w:r>
      <w:r w:rsidR="00285E49" w:rsidRPr="00872B8B">
        <w:t>Задачи:</w:t>
      </w:r>
    </w:p>
    <w:p w:rsidR="00285E49" w:rsidRPr="00872B8B" w:rsidRDefault="00285E49" w:rsidP="00285E49">
      <w:pPr>
        <w:jc w:val="both"/>
      </w:pPr>
      <w:r w:rsidRPr="00872B8B">
        <w:t>- осуществление мер по защите и восстановлению прав и законных интересов несовершеннолетних;</w:t>
      </w:r>
    </w:p>
    <w:p w:rsidR="00285E49" w:rsidRPr="00872B8B" w:rsidRDefault="00285E49" w:rsidP="00285E49">
      <w:pPr>
        <w:jc w:val="both"/>
      </w:pPr>
      <w:r w:rsidRPr="00872B8B">
        <w:t>- координация  деятельности органов и учреждений системы профилактики безнадзорности и правонарушений;</w:t>
      </w:r>
    </w:p>
    <w:p w:rsidR="00285E49" w:rsidRPr="00872B8B" w:rsidRDefault="00285E49" w:rsidP="00285E49">
      <w:pPr>
        <w:jc w:val="both"/>
      </w:pPr>
      <w:r w:rsidRPr="00872B8B">
        <w:t>- проведение профилактических мероприятий, направленных на снижение подростковой преступности, профилактика    социального сиротства;</w:t>
      </w:r>
    </w:p>
    <w:p w:rsidR="0090394F" w:rsidRPr="00872B8B" w:rsidRDefault="0090394F" w:rsidP="0090394F">
      <w:pPr>
        <w:pStyle w:val="a3"/>
        <w:jc w:val="both"/>
      </w:pPr>
      <w:r w:rsidRPr="00872B8B">
        <w:t xml:space="preserve"> - предупреждение безнадзорности, беспризорности, правонарушений и антиобщественных действий несовершеннолетних.</w:t>
      </w:r>
    </w:p>
    <w:p w:rsidR="0090394F" w:rsidRPr="00872B8B" w:rsidRDefault="0090394F" w:rsidP="0090394F">
      <w:pPr>
        <w:pStyle w:val="a3"/>
        <w:jc w:val="both"/>
      </w:pPr>
      <w:r w:rsidRPr="00872B8B">
        <w:t xml:space="preserve"> -   обеспечение защиты прав и интересов несовершеннолетних;</w:t>
      </w:r>
    </w:p>
    <w:p w:rsidR="0090394F" w:rsidRPr="00872B8B" w:rsidRDefault="0090394F" w:rsidP="0090394F">
      <w:pPr>
        <w:pStyle w:val="a3"/>
        <w:jc w:val="both"/>
      </w:pPr>
      <w:r w:rsidRPr="00872B8B">
        <w:t xml:space="preserve"> - организацию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90394F" w:rsidRPr="00872B8B" w:rsidRDefault="0090394F" w:rsidP="0090394F">
      <w:pPr>
        <w:pStyle w:val="a3"/>
        <w:jc w:val="both"/>
      </w:pPr>
      <w:r w:rsidRPr="00872B8B">
        <w:t>-  организацию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реабилитация;</w:t>
      </w:r>
    </w:p>
    <w:p w:rsidR="0090394F" w:rsidRPr="00872B8B" w:rsidRDefault="0090394F" w:rsidP="0090394F">
      <w:pPr>
        <w:pStyle w:val="a3"/>
        <w:jc w:val="both"/>
      </w:pPr>
      <w:r w:rsidRPr="00872B8B">
        <w:t>-  профилактику социального неблагополучия семей;</w:t>
      </w:r>
    </w:p>
    <w:p w:rsidR="00285E49" w:rsidRPr="00872B8B" w:rsidRDefault="0090394F" w:rsidP="0090394F">
      <w:pPr>
        <w:pStyle w:val="a3"/>
        <w:jc w:val="both"/>
      </w:pPr>
      <w:r w:rsidRPr="00872B8B">
        <w:t>- осуществление  комплекса  мероприятий по организации летнего отдыха и занятости детей, оказанию помощи подросткам, состоящим на профилактическом учете субъектов системы профилактики безнадзорности и правонарушений несовершеннолетних, обеспечив 100% охват этой категории несовершеннолетних.</w:t>
      </w:r>
    </w:p>
    <w:p w:rsidR="00285E49" w:rsidRPr="00872B8B" w:rsidRDefault="00285E49" w:rsidP="00285E49">
      <w:pPr>
        <w:ind w:firstLine="720"/>
        <w:jc w:val="both"/>
      </w:pPr>
      <w:proofErr w:type="gramStart"/>
      <w:r w:rsidRPr="00872B8B">
        <w:t xml:space="preserve">С </w:t>
      </w:r>
      <w:r w:rsidR="0090394F" w:rsidRPr="00872B8B">
        <w:t>целью выполнения основных задач,  возложенных на комиссию по делам несовершеннолетних</w:t>
      </w:r>
      <w:r w:rsidRPr="00872B8B">
        <w:t xml:space="preserve"> Западнодвинского  района по</w:t>
      </w:r>
      <w:r w:rsidR="0090394F" w:rsidRPr="00872B8B">
        <w:t xml:space="preserve"> </w:t>
      </w:r>
      <w:r w:rsidRPr="00872B8B">
        <w:t>защите прав и законных интересов несовершеннолетних</w:t>
      </w:r>
      <w:r w:rsidR="00CF1376">
        <w:t xml:space="preserve">, </w:t>
      </w:r>
      <w:r w:rsidRPr="00872B8B">
        <w:t xml:space="preserve">в основных сферах жизнедеятельности и осуществления эффективного взаимодействия органов и учреждений системы профилактики безнадзорности и правонарушений,  в соответствии с ФЗ РФ №120 от 24.06.1999 года «Об основах системы профилактики безнадзорности и правонарушений несовершеннолетних»,  Законом Тверской области </w:t>
      </w:r>
      <w:r w:rsidR="0090394F" w:rsidRPr="00872B8B">
        <w:t xml:space="preserve">№6-ЗО </w:t>
      </w:r>
      <w:r w:rsidRPr="00872B8B">
        <w:t>от 14.02.2007г</w:t>
      </w:r>
      <w:proofErr w:type="gramEnd"/>
      <w:r w:rsidRPr="00872B8B">
        <w:t>. «Об организации деятельности по профилактике безнадзорности и правонарушений несовершеннолетних в Тверской области»</w:t>
      </w:r>
      <w:r w:rsidR="0090394F" w:rsidRPr="00872B8B">
        <w:t>, положением о комиссии</w:t>
      </w:r>
      <w:r w:rsidRPr="00872B8B">
        <w:t xml:space="preserve"> и дру</w:t>
      </w:r>
      <w:r w:rsidR="0034106A">
        <w:t>гими нормативными актами, в 2022</w:t>
      </w:r>
      <w:r w:rsidR="0090394F" w:rsidRPr="00872B8B">
        <w:t xml:space="preserve">  году необходимо осуществить</w:t>
      </w:r>
      <w:r w:rsidRPr="00872B8B">
        <w:t xml:space="preserve"> ряд </w:t>
      </w:r>
      <w:r w:rsidR="00CF1376">
        <w:t xml:space="preserve">следующих </w:t>
      </w:r>
      <w:r w:rsidRPr="00872B8B">
        <w:t>мероприятий.</w:t>
      </w:r>
    </w:p>
    <w:p w:rsidR="0090394F" w:rsidRPr="00872B8B" w:rsidRDefault="0090394F" w:rsidP="000F225A">
      <w:pPr>
        <w:jc w:val="both"/>
      </w:pPr>
    </w:p>
    <w:p w:rsidR="0090394F" w:rsidRPr="00872B8B" w:rsidRDefault="0090394F" w:rsidP="0090394F">
      <w:pPr>
        <w:ind w:left="1560"/>
        <w:rPr>
          <w:bCs/>
          <w:i/>
          <w:sz w:val="32"/>
          <w:szCs w:val="32"/>
        </w:rPr>
      </w:pPr>
      <w:r w:rsidRPr="00872B8B">
        <w:rPr>
          <w:bCs/>
          <w:i/>
          <w:sz w:val="32"/>
          <w:szCs w:val="32"/>
        </w:rPr>
        <w:t xml:space="preserve">        </w:t>
      </w:r>
      <w:r w:rsidR="00872B8B" w:rsidRPr="00872B8B">
        <w:rPr>
          <w:bCs/>
          <w:i/>
          <w:sz w:val="32"/>
          <w:szCs w:val="32"/>
        </w:rPr>
        <w:t xml:space="preserve">     </w:t>
      </w:r>
      <w:r w:rsidRPr="00872B8B">
        <w:rPr>
          <w:bCs/>
          <w:i/>
          <w:sz w:val="32"/>
          <w:szCs w:val="32"/>
        </w:rPr>
        <w:t>1.Нормативно-правовая деятельность</w:t>
      </w:r>
    </w:p>
    <w:tbl>
      <w:tblPr>
        <w:tblStyle w:val="a5"/>
        <w:tblW w:w="0" w:type="auto"/>
        <w:tblInd w:w="392" w:type="dxa"/>
        <w:tblLook w:val="04A0"/>
      </w:tblPr>
      <w:tblGrid>
        <w:gridCol w:w="576"/>
        <w:gridCol w:w="3330"/>
        <w:gridCol w:w="2214"/>
        <w:gridCol w:w="3077"/>
      </w:tblGrid>
      <w:tr w:rsidR="0090394F" w:rsidRPr="00872B8B" w:rsidTr="00872B8B">
        <w:tc>
          <w:tcPr>
            <w:tcW w:w="445" w:type="dxa"/>
          </w:tcPr>
          <w:p w:rsidR="0090394F" w:rsidRPr="00872B8B" w:rsidRDefault="0090394F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№</w:t>
            </w:r>
          </w:p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330" w:type="dxa"/>
          </w:tcPr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Мероприятия</w:t>
            </w:r>
          </w:p>
        </w:tc>
        <w:tc>
          <w:tcPr>
            <w:tcW w:w="2214" w:type="dxa"/>
          </w:tcPr>
          <w:p w:rsidR="0090394F" w:rsidRPr="00872B8B" w:rsidRDefault="0090394F" w:rsidP="00A424B6">
            <w:pPr>
              <w:pStyle w:val="a4"/>
              <w:spacing w:after="150" w:afterAutospacing="0"/>
              <w:jc w:val="center"/>
              <w:rPr>
                <w:color w:val="242424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Срок</w:t>
            </w:r>
          </w:p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исполнения</w:t>
            </w:r>
          </w:p>
        </w:tc>
        <w:tc>
          <w:tcPr>
            <w:tcW w:w="3077" w:type="dxa"/>
          </w:tcPr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Ответственные</w:t>
            </w:r>
          </w:p>
        </w:tc>
      </w:tr>
      <w:tr w:rsidR="0090394F" w:rsidRPr="00872B8B" w:rsidTr="00872B8B">
        <w:tc>
          <w:tcPr>
            <w:tcW w:w="445" w:type="dxa"/>
          </w:tcPr>
          <w:p w:rsidR="0090394F" w:rsidRPr="00872B8B" w:rsidRDefault="00CF1376" w:rsidP="00A4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0394F" w:rsidRPr="00872B8B">
              <w:rPr>
                <w:sz w:val="24"/>
                <w:szCs w:val="24"/>
              </w:rPr>
              <w:t>1.</w:t>
            </w:r>
          </w:p>
        </w:tc>
        <w:tc>
          <w:tcPr>
            <w:tcW w:w="3330" w:type="dxa"/>
          </w:tcPr>
          <w:p w:rsidR="0090394F" w:rsidRPr="00872B8B" w:rsidRDefault="0090394F" w:rsidP="00A424B6">
            <w:pPr>
              <w:jc w:val="both"/>
              <w:rPr>
                <w:color w:val="0000FF"/>
                <w:sz w:val="24"/>
                <w:szCs w:val="24"/>
              </w:rPr>
            </w:pPr>
            <w:r w:rsidRPr="00872B8B">
              <w:rPr>
                <w:color w:val="242424"/>
                <w:sz w:val="24"/>
                <w:szCs w:val="24"/>
              </w:rPr>
              <w:t>Подготовка проектов постановлений по вопросам деятельности комиссии</w:t>
            </w:r>
          </w:p>
        </w:tc>
        <w:tc>
          <w:tcPr>
            <w:tcW w:w="2214" w:type="dxa"/>
          </w:tcPr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  <w:r w:rsidRPr="00872B8B">
              <w:rPr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3077" w:type="dxa"/>
          </w:tcPr>
          <w:p w:rsidR="0090394F" w:rsidRPr="00872B8B" w:rsidRDefault="0090394F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Григорьева И.Н.</w:t>
            </w:r>
          </w:p>
          <w:p w:rsidR="0090394F" w:rsidRPr="00872B8B" w:rsidRDefault="006A7A02" w:rsidP="00A424B6">
            <w:pPr>
              <w:jc w:val="both"/>
              <w:rPr>
                <w:color w:val="0000FF"/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   </w:t>
            </w:r>
            <w:r w:rsidR="0090394F" w:rsidRPr="00872B8B">
              <w:rPr>
                <w:sz w:val="24"/>
                <w:szCs w:val="24"/>
              </w:rPr>
              <w:t xml:space="preserve"> секретарь КДН и ЗП  </w:t>
            </w:r>
          </w:p>
        </w:tc>
      </w:tr>
      <w:tr w:rsidR="0090394F" w:rsidRPr="00872B8B" w:rsidTr="00872B8B">
        <w:tc>
          <w:tcPr>
            <w:tcW w:w="445" w:type="dxa"/>
          </w:tcPr>
          <w:p w:rsidR="0090394F" w:rsidRPr="00872B8B" w:rsidRDefault="00CF1376" w:rsidP="00A4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0394F" w:rsidRPr="00872B8B">
              <w:rPr>
                <w:sz w:val="24"/>
                <w:szCs w:val="24"/>
              </w:rPr>
              <w:t>2.</w:t>
            </w:r>
          </w:p>
        </w:tc>
        <w:tc>
          <w:tcPr>
            <w:tcW w:w="3330" w:type="dxa"/>
          </w:tcPr>
          <w:p w:rsidR="0090394F" w:rsidRPr="00872B8B" w:rsidRDefault="0090394F" w:rsidP="000F225A">
            <w:pPr>
              <w:jc w:val="both"/>
              <w:rPr>
                <w:color w:val="242424"/>
                <w:sz w:val="24"/>
                <w:szCs w:val="24"/>
              </w:rPr>
            </w:pPr>
            <w:r w:rsidRPr="00872B8B">
              <w:rPr>
                <w:color w:val="242424"/>
                <w:sz w:val="24"/>
                <w:szCs w:val="24"/>
              </w:rPr>
              <w:t xml:space="preserve">Внесения изменений в    нормативно-правовые документы, поступающих из МКДН </w:t>
            </w:r>
            <w:r w:rsidR="000F225A" w:rsidRPr="00872B8B">
              <w:rPr>
                <w:color w:val="242424"/>
                <w:sz w:val="24"/>
                <w:szCs w:val="24"/>
              </w:rPr>
              <w:t xml:space="preserve">Правительства </w:t>
            </w:r>
            <w:r w:rsidR="000F225A" w:rsidRPr="00872B8B">
              <w:rPr>
                <w:color w:val="242424"/>
                <w:sz w:val="24"/>
                <w:szCs w:val="24"/>
              </w:rPr>
              <w:lastRenderedPageBreak/>
              <w:t>Тверской области. Информирование членов комиссии по делам несовершеннолетних и защите их прав об изменениях в действующем законодательстве</w:t>
            </w:r>
          </w:p>
        </w:tc>
        <w:tc>
          <w:tcPr>
            <w:tcW w:w="2214" w:type="dxa"/>
          </w:tcPr>
          <w:p w:rsidR="0090394F" w:rsidRPr="00872B8B" w:rsidRDefault="0090394F" w:rsidP="00A424B6">
            <w:pPr>
              <w:jc w:val="center"/>
              <w:rPr>
                <w:color w:val="242424"/>
                <w:sz w:val="24"/>
                <w:szCs w:val="24"/>
              </w:rPr>
            </w:pPr>
            <w:r w:rsidRPr="00872B8B">
              <w:rPr>
                <w:color w:val="242424"/>
                <w:sz w:val="24"/>
                <w:szCs w:val="24"/>
              </w:rPr>
              <w:lastRenderedPageBreak/>
              <w:t>в течение года</w:t>
            </w:r>
          </w:p>
          <w:p w:rsidR="0090394F" w:rsidRPr="00872B8B" w:rsidRDefault="0090394F" w:rsidP="00A424B6">
            <w:pPr>
              <w:jc w:val="center"/>
              <w:rPr>
                <w:color w:val="242424"/>
                <w:sz w:val="24"/>
                <w:szCs w:val="24"/>
              </w:rPr>
            </w:pPr>
            <w:r w:rsidRPr="00872B8B">
              <w:rPr>
                <w:color w:val="242424"/>
                <w:sz w:val="24"/>
                <w:szCs w:val="24"/>
              </w:rPr>
              <w:t>(по мере необходимости)</w:t>
            </w:r>
          </w:p>
        </w:tc>
        <w:tc>
          <w:tcPr>
            <w:tcW w:w="3077" w:type="dxa"/>
          </w:tcPr>
          <w:p w:rsidR="0090394F" w:rsidRPr="00872B8B" w:rsidRDefault="0090394F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Григорьева И.Н.</w:t>
            </w:r>
          </w:p>
          <w:p w:rsidR="0090394F" w:rsidRPr="00872B8B" w:rsidRDefault="006A7A02" w:rsidP="00A424B6">
            <w:pPr>
              <w:jc w:val="both"/>
              <w:rPr>
                <w:color w:val="0000FF"/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   </w:t>
            </w:r>
            <w:r w:rsidR="0090394F" w:rsidRPr="00872B8B">
              <w:rPr>
                <w:sz w:val="24"/>
                <w:szCs w:val="24"/>
              </w:rPr>
              <w:t xml:space="preserve">секретарь КДН и ЗП  </w:t>
            </w:r>
          </w:p>
        </w:tc>
      </w:tr>
    </w:tbl>
    <w:p w:rsidR="0090394F" w:rsidRPr="00872B8B" w:rsidRDefault="0090394F" w:rsidP="0090394F">
      <w:pPr>
        <w:jc w:val="center"/>
        <w:rPr>
          <w:bCs/>
          <w:color w:val="7030A0"/>
        </w:rPr>
      </w:pPr>
    </w:p>
    <w:p w:rsidR="0090394F" w:rsidRPr="00872B8B" w:rsidRDefault="000F225A" w:rsidP="0090394F">
      <w:pPr>
        <w:jc w:val="center"/>
        <w:rPr>
          <w:bCs/>
          <w:i/>
          <w:sz w:val="32"/>
          <w:szCs w:val="32"/>
        </w:rPr>
      </w:pPr>
      <w:r w:rsidRPr="00872B8B">
        <w:rPr>
          <w:bCs/>
          <w:i/>
        </w:rPr>
        <w:t xml:space="preserve">     </w:t>
      </w:r>
      <w:r w:rsidR="0090394F" w:rsidRPr="00872B8B">
        <w:rPr>
          <w:bCs/>
          <w:i/>
          <w:sz w:val="32"/>
          <w:szCs w:val="32"/>
        </w:rPr>
        <w:t>2.Орга</w:t>
      </w:r>
      <w:r w:rsidR="00F05971" w:rsidRPr="00872B8B">
        <w:rPr>
          <w:bCs/>
          <w:i/>
          <w:sz w:val="32"/>
          <w:szCs w:val="32"/>
        </w:rPr>
        <w:t>низационно- методическая работа</w:t>
      </w:r>
    </w:p>
    <w:tbl>
      <w:tblPr>
        <w:tblStyle w:val="a5"/>
        <w:tblW w:w="0" w:type="auto"/>
        <w:tblInd w:w="360" w:type="dxa"/>
        <w:tblLook w:val="04A0"/>
      </w:tblPr>
      <w:tblGrid>
        <w:gridCol w:w="590"/>
        <w:gridCol w:w="3330"/>
        <w:gridCol w:w="2214"/>
        <w:gridCol w:w="3077"/>
      </w:tblGrid>
      <w:tr w:rsidR="0090394F" w:rsidRPr="00872B8B" w:rsidTr="00A424B6">
        <w:tc>
          <w:tcPr>
            <w:tcW w:w="590" w:type="dxa"/>
          </w:tcPr>
          <w:p w:rsidR="0090394F" w:rsidRPr="00872B8B" w:rsidRDefault="0090394F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№</w:t>
            </w:r>
          </w:p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330" w:type="dxa"/>
          </w:tcPr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Мероприятия</w:t>
            </w:r>
          </w:p>
        </w:tc>
        <w:tc>
          <w:tcPr>
            <w:tcW w:w="2214" w:type="dxa"/>
          </w:tcPr>
          <w:p w:rsidR="0090394F" w:rsidRPr="00872B8B" w:rsidRDefault="0090394F" w:rsidP="00A424B6">
            <w:pPr>
              <w:pStyle w:val="a4"/>
              <w:spacing w:after="150" w:afterAutospacing="0"/>
              <w:jc w:val="center"/>
              <w:rPr>
                <w:color w:val="242424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Срок</w:t>
            </w:r>
          </w:p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исполнения</w:t>
            </w:r>
          </w:p>
        </w:tc>
        <w:tc>
          <w:tcPr>
            <w:tcW w:w="3077" w:type="dxa"/>
          </w:tcPr>
          <w:p w:rsidR="0090394F" w:rsidRPr="00872B8B" w:rsidRDefault="0090394F" w:rsidP="00A424B6">
            <w:pPr>
              <w:jc w:val="center"/>
              <w:rPr>
                <w:color w:val="0000FF"/>
                <w:sz w:val="24"/>
                <w:szCs w:val="24"/>
              </w:rPr>
            </w:pPr>
            <w:r w:rsidRPr="00872B8B">
              <w:rPr>
                <w:bCs/>
                <w:color w:val="242424"/>
                <w:sz w:val="24"/>
                <w:szCs w:val="24"/>
              </w:rPr>
              <w:t>Ответственные</w:t>
            </w:r>
          </w:p>
        </w:tc>
      </w:tr>
      <w:tr w:rsidR="0090394F" w:rsidRPr="00872B8B" w:rsidTr="00A424B6">
        <w:tc>
          <w:tcPr>
            <w:tcW w:w="590" w:type="dxa"/>
          </w:tcPr>
          <w:p w:rsidR="0090394F" w:rsidRPr="00872B8B" w:rsidRDefault="00CF1376" w:rsidP="00A4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0394F" w:rsidRPr="00872B8B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90394F" w:rsidRPr="00872B8B" w:rsidRDefault="0090394F" w:rsidP="00A424B6">
            <w:pPr>
              <w:jc w:val="both"/>
              <w:rPr>
                <w:color w:val="242424"/>
                <w:sz w:val="24"/>
                <w:szCs w:val="24"/>
              </w:rPr>
            </w:pPr>
            <w:r w:rsidRPr="00872B8B">
              <w:rPr>
                <w:color w:val="242424"/>
                <w:sz w:val="24"/>
                <w:szCs w:val="24"/>
              </w:rPr>
              <w:t>Подготовка и проведение заседаний комиссии</w:t>
            </w:r>
          </w:p>
        </w:tc>
        <w:tc>
          <w:tcPr>
            <w:tcW w:w="2214" w:type="dxa"/>
          </w:tcPr>
          <w:p w:rsidR="0090394F" w:rsidRPr="00872B8B" w:rsidRDefault="0090394F" w:rsidP="00A42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2 раза в месяц</w:t>
            </w:r>
          </w:p>
          <w:p w:rsidR="0090394F" w:rsidRPr="00872B8B" w:rsidRDefault="006A7A02" w:rsidP="00A424B6">
            <w:pPr>
              <w:jc w:val="both"/>
              <w:rPr>
                <w:color w:val="242424"/>
                <w:sz w:val="24"/>
                <w:szCs w:val="24"/>
              </w:rPr>
            </w:pPr>
            <w:r w:rsidRPr="00872B8B">
              <w:rPr>
                <w:color w:val="242424"/>
                <w:sz w:val="24"/>
                <w:szCs w:val="24"/>
              </w:rPr>
              <w:t>( график заседаний комиссии прилагается)</w:t>
            </w:r>
          </w:p>
        </w:tc>
        <w:tc>
          <w:tcPr>
            <w:tcW w:w="3077" w:type="dxa"/>
          </w:tcPr>
          <w:p w:rsidR="0090394F" w:rsidRPr="00872B8B" w:rsidRDefault="0090394F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Григорьева И.Н.</w:t>
            </w:r>
          </w:p>
          <w:p w:rsidR="0090394F" w:rsidRPr="00872B8B" w:rsidRDefault="006A7A02" w:rsidP="00A424B6">
            <w:pPr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    </w:t>
            </w:r>
            <w:r w:rsidR="0090394F" w:rsidRPr="00872B8B">
              <w:rPr>
                <w:sz w:val="24"/>
                <w:szCs w:val="24"/>
              </w:rPr>
              <w:t xml:space="preserve">секретарь КДН и ЗП  </w:t>
            </w:r>
          </w:p>
          <w:p w:rsidR="0090394F" w:rsidRPr="00872B8B" w:rsidRDefault="006A7A02" w:rsidP="00A424B6">
            <w:pPr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       </w:t>
            </w:r>
            <w:r w:rsidR="0090394F" w:rsidRPr="00872B8B">
              <w:rPr>
                <w:sz w:val="24"/>
                <w:szCs w:val="24"/>
              </w:rPr>
              <w:t>Малышева Н.Н.</w:t>
            </w:r>
          </w:p>
          <w:p w:rsidR="006A7A02" w:rsidRPr="00872B8B" w:rsidRDefault="006A7A02" w:rsidP="00A424B6">
            <w:pPr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</w:t>
            </w:r>
            <w:r w:rsidR="0090394F" w:rsidRPr="00872B8B">
              <w:rPr>
                <w:sz w:val="24"/>
                <w:szCs w:val="24"/>
              </w:rPr>
              <w:t xml:space="preserve"> председатель </w:t>
            </w:r>
            <w:r w:rsidRPr="00872B8B">
              <w:rPr>
                <w:sz w:val="24"/>
                <w:szCs w:val="24"/>
              </w:rPr>
              <w:t>КДН и ЗП</w:t>
            </w:r>
          </w:p>
          <w:p w:rsidR="006A7A02" w:rsidRPr="00872B8B" w:rsidRDefault="006A7A02" w:rsidP="00A424B6">
            <w:pPr>
              <w:jc w:val="both"/>
              <w:rPr>
                <w:color w:val="0000FF"/>
                <w:sz w:val="24"/>
                <w:szCs w:val="24"/>
              </w:rPr>
            </w:pPr>
          </w:p>
        </w:tc>
      </w:tr>
      <w:tr w:rsidR="0090394F" w:rsidRPr="00872B8B" w:rsidTr="00A424B6">
        <w:tc>
          <w:tcPr>
            <w:tcW w:w="590" w:type="dxa"/>
          </w:tcPr>
          <w:p w:rsidR="0090394F" w:rsidRPr="00872B8B" w:rsidRDefault="0090394F" w:rsidP="00A424B6">
            <w:pPr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2.</w:t>
            </w:r>
            <w:r w:rsidR="00CF1376"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90394F" w:rsidRPr="00872B8B" w:rsidRDefault="00DF5D03" w:rsidP="00A42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выездных заседаний</w:t>
            </w:r>
            <w:r w:rsidR="0090394F" w:rsidRPr="00872B8B">
              <w:rPr>
                <w:sz w:val="24"/>
                <w:szCs w:val="24"/>
              </w:rPr>
              <w:t xml:space="preserve"> комиссии по делам</w:t>
            </w:r>
          </w:p>
          <w:p w:rsidR="0090394F" w:rsidRPr="00872B8B" w:rsidRDefault="0090394F" w:rsidP="00A424B6">
            <w:pPr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2214" w:type="dxa"/>
          </w:tcPr>
          <w:p w:rsidR="00DF5D03" w:rsidRDefault="006A7A02" w:rsidP="00A42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В течение года </w:t>
            </w:r>
          </w:p>
          <w:p w:rsidR="0090394F" w:rsidRPr="00872B8B" w:rsidRDefault="00DF5D03" w:rsidP="00A42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A7A02" w:rsidRPr="00872B8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необходимости и по </w:t>
            </w:r>
            <w:r w:rsidR="006A7A02" w:rsidRPr="00872B8B">
              <w:rPr>
                <w:sz w:val="24"/>
                <w:szCs w:val="24"/>
              </w:rPr>
              <w:t>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90394F" w:rsidRPr="00872B8B" w:rsidRDefault="006A7A02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Григорьева И.Н.</w:t>
            </w:r>
          </w:p>
          <w:p w:rsidR="0090394F" w:rsidRPr="00872B8B" w:rsidRDefault="006A7A02" w:rsidP="006A7A02">
            <w:pPr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    </w:t>
            </w:r>
            <w:r w:rsidR="0090394F" w:rsidRPr="00872B8B">
              <w:rPr>
                <w:sz w:val="24"/>
                <w:szCs w:val="24"/>
              </w:rPr>
              <w:t xml:space="preserve">секретарь КДН и ЗП  </w:t>
            </w:r>
          </w:p>
        </w:tc>
      </w:tr>
      <w:tr w:rsidR="0090394F" w:rsidRPr="00872B8B" w:rsidTr="00A424B6">
        <w:tc>
          <w:tcPr>
            <w:tcW w:w="590" w:type="dxa"/>
          </w:tcPr>
          <w:p w:rsidR="0090394F" w:rsidRPr="00872B8B" w:rsidRDefault="00CF1376" w:rsidP="00A4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0394F" w:rsidRPr="00872B8B">
              <w:rPr>
                <w:sz w:val="24"/>
                <w:szCs w:val="24"/>
              </w:rPr>
              <w:t>3.</w:t>
            </w:r>
          </w:p>
        </w:tc>
        <w:tc>
          <w:tcPr>
            <w:tcW w:w="3330" w:type="dxa"/>
          </w:tcPr>
          <w:p w:rsidR="0090394F" w:rsidRPr="00872B8B" w:rsidRDefault="00DF5D03" w:rsidP="00A42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расширенных заседаний</w:t>
            </w:r>
            <w:r w:rsidR="0090394F" w:rsidRPr="00872B8B">
              <w:rPr>
                <w:sz w:val="24"/>
                <w:szCs w:val="24"/>
              </w:rPr>
              <w:t xml:space="preserve"> комиссии по делам несовершеннолетних и защите их</w:t>
            </w:r>
          </w:p>
          <w:p w:rsidR="0090394F" w:rsidRPr="00872B8B" w:rsidRDefault="0090394F" w:rsidP="00A42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прав</w:t>
            </w:r>
          </w:p>
          <w:p w:rsidR="0090394F" w:rsidRPr="00872B8B" w:rsidRDefault="0090394F" w:rsidP="00A42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DF5D03" w:rsidRDefault="006A7A02" w:rsidP="00A42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В течение года </w:t>
            </w:r>
          </w:p>
          <w:p w:rsidR="0090394F" w:rsidRPr="00872B8B" w:rsidRDefault="00DF5D03" w:rsidP="00A42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A7A02" w:rsidRPr="00872B8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3077" w:type="dxa"/>
          </w:tcPr>
          <w:p w:rsidR="0090394F" w:rsidRPr="00872B8B" w:rsidRDefault="006A7A02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Григорьева И.Н.</w:t>
            </w:r>
          </w:p>
          <w:p w:rsidR="0090394F" w:rsidRPr="00872B8B" w:rsidRDefault="006A7A02" w:rsidP="006A7A02">
            <w:pPr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    </w:t>
            </w:r>
            <w:r w:rsidR="0090394F" w:rsidRPr="00872B8B">
              <w:rPr>
                <w:sz w:val="24"/>
                <w:szCs w:val="24"/>
              </w:rPr>
              <w:t xml:space="preserve">секретарь КДН и ЗП  </w:t>
            </w:r>
          </w:p>
        </w:tc>
      </w:tr>
      <w:tr w:rsidR="000F225A" w:rsidRPr="00872B8B" w:rsidTr="00A424B6">
        <w:tc>
          <w:tcPr>
            <w:tcW w:w="590" w:type="dxa"/>
          </w:tcPr>
          <w:p w:rsidR="000F225A" w:rsidRPr="00872B8B" w:rsidRDefault="00CF1376" w:rsidP="00A424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F225A" w:rsidRPr="00872B8B">
              <w:rPr>
                <w:sz w:val="24"/>
                <w:szCs w:val="24"/>
              </w:rPr>
              <w:t>4.</w:t>
            </w:r>
          </w:p>
        </w:tc>
        <w:tc>
          <w:tcPr>
            <w:tcW w:w="3330" w:type="dxa"/>
          </w:tcPr>
          <w:p w:rsidR="000F225A" w:rsidRPr="00872B8B" w:rsidRDefault="000F225A" w:rsidP="00A424B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Подготовка и проведение дополнительных совещаний, рабочих встреч, круглых столов, брифингов  по проблемам профилактики и </w:t>
            </w:r>
            <w:r w:rsidR="00DF5D03">
              <w:rPr>
                <w:sz w:val="24"/>
                <w:szCs w:val="24"/>
              </w:rPr>
              <w:t xml:space="preserve">межведомственному </w:t>
            </w:r>
            <w:r w:rsidRPr="00872B8B">
              <w:rPr>
                <w:sz w:val="24"/>
                <w:szCs w:val="24"/>
              </w:rPr>
              <w:t>взаимодействию.</w:t>
            </w:r>
          </w:p>
        </w:tc>
        <w:tc>
          <w:tcPr>
            <w:tcW w:w="2214" w:type="dxa"/>
          </w:tcPr>
          <w:p w:rsidR="00DF5D03" w:rsidRDefault="00DF5D03" w:rsidP="00A42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0F225A" w:rsidRPr="00872B8B" w:rsidRDefault="00DF5D03" w:rsidP="00A424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</w:t>
            </w:r>
            <w:r w:rsidR="000F225A" w:rsidRPr="00872B8B">
              <w:rPr>
                <w:sz w:val="24"/>
                <w:szCs w:val="24"/>
              </w:rPr>
              <w:t>необходимости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77" w:type="dxa"/>
          </w:tcPr>
          <w:p w:rsidR="000F225A" w:rsidRPr="00872B8B" w:rsidRDefault="000F225A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>Григорьева И.Н.</w:t>
            </w:r>
          </w:p>
          <w:p w:rsidR="000F225A" w:rsidRPr="00872B8B" w:rsidRDefault="000F225A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секретарь КДН и ЗП </w:t>
            </w:r>
          </w:p>
          <w:p w:rsidR="000F225A" w:rsidRPr="00872B8B" w:rsidRDefault="000F225A" w:rsidP="000F225A">
            <w:pPr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        Малышева Н.Н.</w:t>
            </w:r>
          </w:p>
          <w:p w:rsidR="000F225A" w:rsidRPr="00872B8B" w:rsidRDefault="000F225A" w:rsidP="000F225A">
            <w:pPr>
              <w:jc w:val="both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  председатель КДН и ЗП</w:t>
            </w:r>
          </w:p>
          <w:p w:rsidR="000F225A" w:rsidRPr="00872B8B" w:rsidRDefault="000F225A" w:rsidP="00A424B6">
            <w:pPr>
              <w:jc w:val="center"/>
              <w:rPr>
                <w:sz w:val="24"/>
                <w:szCs w:val="24"/>
              </w:rPr>
            </w:pPr>
            <w:r w:rsidRPr="00872B8B">
              <w:rPr>
                <w:sz w:val="24"/>
                <w:szCs w:val="24"/>
              </w:rPr>
              <w:t xml:space="preserve"> </w:t>
            </w:r>
          </w:p>
        </w:tc>
      </w:tr>
    </w:tbl>
    <w:p w:rsidR="0090394F" w:rsidRPr="00872B8B" w:rsidRDefault="0090394F" w:rsidP="0090394F">
      <w:pPr>
        <w:jc w:val="both"/>
        <w:rPr>
          <w:color w:val="0000FF"/>
        </w:rPr>
        <w:sectPr w:rsidR="0090394F" w:rsidRPr="00872B8B" w:rsidSect="00872B8B">
          <w:pgSz w:w="11906" w:h="16838"/>
          <w:pgMar w:top="284" w:right="566" w:bottom="1134" w:left="993" w:header="708" w:footer="708" w:gutter="0"/>
          <w:cols w:space="708"/>
          <w:docGrid w:linePitch="360"/>
        </w:sectPr>
      </w:pPr>
    </w:p>
    <w:p w:rsidR="00CF1376" w:rsidRDefault="00CF1376" w:rsidP="006A7A02">
      <w:pPr>
        <w:jc w:val="both"/>
        <w:rPr>
          <w:i/>
          <w:sz w:val="32"/>
          <w:szCs w:val="32"/>
        </w:rPr>
      </w:pPr>
    </w:p>
    <w:p w:rsidR="00CF1376" w:rsidRDefault="00CF1376" w:rsidP="006A7A02">
      <w:pPr>
        <w:jc w:val="both"/>
        <w:rPr>
          <w:i/>
          <w:sz w:val="32"/>
          <w:szCs w:val="32"/>
        </w:rPr>
      </w:pPr>
    </w:p>
    <w:p w:rsidR="006A7A02" w:rsidRPr="00872B8B" w:rsidRDefault="006A7A02" w:rsidP="006A7A02">
      <w:pPr>
        <w:jc w:val="both"/>
        <w:rPr>
          <w:i/>
          <w:sz w:val="32"/>
          <w:szCs w:val="32"/>
        </w:rPr>
      </w:pPr>
      <w:r w:rsidRPr="00872B8B">
        <w:rPr>
          <w:i/>
          <w:sz w:val="32"/>
          <w:szCs w:val="32"/>
        </w:rPr>
        <w:t xml:space="preserve"> 3. Вопросы, рассматриваемые  на  заседаниях комиссии по делам несовершеннолетних и </w:t>
      </w:r>
      <w:r w:rsidR="00D27969">
        <w:rPr>
          <w:i/>
          <w:sz w:val="32"/>
          <w:szCs w:val="32"/>
        </w:rPr>
        <w:t>защите их прав при Западнодвинском муниципальном округе</w:t>
      </w:r>
      <w:r w:rsidR="00DF5D03">
        <w:rPr>
          <w:i/>
          <w:sz w:val="32"/>
          <w:szCs w:val="32"/>
        </w:rPr>
        <w:t xml:space="preserve"> на 2022 </w:t>
      </w:r>
      <w:r w:rsidRPr="00872B8B">
        <w:rPr>
          <w:i/>
          <w:sz w:val="32"/>
          <w:szCs w:val="32"/>
        </w:rPr>
        <w:t xml:space="preserve"> год.</w:t>
      </w:r>
    </w:p>
    <w:p w:rsidR="00285E49" w:rsidRPr="00872B8B" w:rsidRDefault="00285E49" w:rsidP="00285E49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2569"/>
        <w:gridCol w:w="4811"/>
        <w:gridCol w:w="2261"/>
      </w:tblGrid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872B8B">
              <w:rPr>
                <w:lang w:eastAsia="en-US"/>
              </w:rPr>
              <w:t>п</w:t>
            </w:r>
            <w:proofErr w:type="spellEnd"/>
            <w:proofErr w:type="gramEnd"/>
            <w:r w:rsidRPr="00872B8B">
              <w:rPr>
                <w:lang w:eastAsia="en-US"/>
              </w:rPr>
              <w:t>/</w:t>
            </w:r>
            <w:proofErr w:type="spellStart"/>
            <w:r w:rsidRPr="00872B8B">
              <w:rPr>
                <w:lang w:eastAsia="en-US"/>
              </w:rPr>
              <w:t>п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>
            <w:pPr>
              <w:spacing w:line="276" w:lineRule="auto"/>
              <w:ind w:firstLine="71"/>
              <w:jc w:val="center"/>
              <w:rPr>
                <w:lang w:eastAsia="en-US"/>
              </w:rPr>
            </w:pPr>
            <w:r w:rsidRPr="00872B8B">
              <w:rPr>
                <w:lang w:eastAsia="en-US"/>
              </w:rPr>
              <w:t>Дата проведения заседания комиссии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>
            <w:pPr>
              <w:spacing w:line="276" w:lineRule="auto"/>
              <w:jc w:val="center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Вопросы, подлежащие рассмотрению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>
            <w:pPr>
              <w:spacing w:line="276" w:lineRule="auto"/>
              <w:jc w:val="center"/>
              <w:rPr>
                <w:lang w:eastAsia="en-US"/>
              </w:rPr>
            </w:pPr>
            <w:r w:rsidRPr="00872B8B">
              <w:rPr>
                <w:lang w:eastAsia="en-US"/>
              </w:rPr>
              <w:t>Ответственный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 w:rsidP="005A0444">
            <w:pPr>
              <w:spacing w:line="276" w:lineRule="auto"/>
              <w:ind w:firstLine="71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 </w:t>
            </w:r>
            <w:r w:rsidR="005A0444" w:rsidRPr="00872B8B">
              <w:rPr>
                <w:lang w:eastAsia="en-US"/>
              </w:rPr>
              <w:t xml:space="preserve">Январь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CF1376" w:rsidRDefault="005A0444" w:rsidP="004F646F">
            <w:pPr>
              <w:spacing w:line="276" w:lineRule="auto"/>
              <w:jc w:val="both"/>
            </w:pPr>
            <w:r w:rsidRPr="00CF1376">
              <w:t xml:space="preserve">1.О  состоянии преступности и правонарушениях </w:t>
            </w:r>
            <w:r w:rsidR="00DF5D03">
              <w:t>среди несовершеннолетних за 2021</w:t>
            </w:r>
            <w:r w:rsidRPr="00CF1376">
              <w:t xml:space="preserve"> год в Западно</w:t>
            </w:r>
            <w:r w:rsidR="00527382">
              <w:t>двинском  муниципальном округе. Задачи на 2022</w:t>
            </w:r>
            <w:r w:rsidRPr="00CF1376">
              <w:t xml:space="preserve"> год.</w:t>
            </w:r>
          </w:p>
          <w:p w:rsidR="005A0444" w:rsidRPr="00CF1376" w:rsidRDefault="005A0444" w:rsidP="004F646F">
            <w:pPr>
              <w:spacing w:line="276" w:lineRule="auto"/>
              <w:jc w:val="both"/>
            </w:pPr>
            <w:r w:rsidRPr="00CF1376">
              <w:t xml:space="preserve">2. О работе комиссии по </w:t>
            </w:r>
            <w:r w:rsidR="00DF5D03">
              <w:t>делам несовершеннолетних за 2021</w:t>
            </w:r>
            <w:r w:rsidRPr="00CF1376">
              <w:t xml:space="preserve"> год.</w:t>
            </w:r>
          </w:p>
          <w:p w:rsidR="00957954" w:rsidRPr="00CF1376" w:rsidRDefault="00957954" w:rsidP="004F646F">
            <w:pPr>
              <w:spacing w:line="276" w:lineRule="auto"/>
              <w:jc w:val="both"/>
              <w:rPr>
                <w:lang w:eastAsia="en-US"/>
              </w:rPr>
            </w:pPr>
            <w:r w:rsidRPr="00CF1376">
              <w:t xml:space="preserve">3. 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Default="005A0444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>Инспектор ПДН</w:t>
            </w:r>
          </w:p>
          <w:p w:rsidR="00DF5D03" w:rsidRPr="00872B8B" w:rsidRDefault="00DF5D03" w:rsidP="005A04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 МВД «Западнодвинский»</w:t>
            </w:r>
          </w:p>
          <w:p w:rsidR="005A0444" w:rsidRPr="00872B8B" w:rsidRDefault="005A0444" w:rsidP="005A0444">
            <w:pPr>
              <w:spacing w:line="276" w:lineRule="auto"/>
              <w:jc w:val="both"/>
              <w:rPr>
                <w:lang w:eastAsia="en-US"/>
              </w:rPr>
            </w:pPr>
          </w:p>
          <w:p w:rsidR="005A0444" w:rsidRPr="00872B8B" w:rsidRDefault="005A0444" w:rsidP="005A0444">
            <w:pPr>
              <w:spacing w:line="276" w:lineRule="auto"/>
              <w:jc w:val="both"/>
              <w:rPr>
                <w:lang w:eastAsia="en-US"/>
              </w:rPr>
            </w:pPr>
          </w:p>
          <w:p w:rsidR="00CF1376" w:rsidRDefault="00CF1376" w:rsidP="005A0444">
            <w:pPr>
              <w:spacing w:line="276" w:lineRule="auto"/>
              <w:jc w:val="both"/>
              <w:rPr>
                <w:lang w:eastAsia="en-US"/>
              </w:rPr>
            </w:pPr>
          </w:p>
          <w:p w:rsidR="00CF1376" w:rsidRDefault="00CF1376" w:rsidP="005A0444">
            <w:pPr>
              <w:spacing w:line="276" w:lineRule="auto"/>
              <w:jc w:val="both"/>
              <w:rPr>
                <w:lang w:eastAsia="en-US"/>
              </w:rPr>
            </w:pPr>
          </w:p>
          <w:p w:rsidR="005A0444" w:rsidRPr="00872B8B" w:rsidRDefault="005A0444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>Григорьева И.Н.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3A4E99" w:rsidP="004F646F">
            <w:pPr>
              <w:spacing w:line="276" w:lineRule="auto"/>
              <w:ind w:firstLine="71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>Февраль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CF1376" w:rsidRDefault="00957954" w:rsidP="004F646F">
            <w:pPr>
              <w:spacing w:line="276" w:lineRule="auto"/>
              <w:jc w:val="both"/>
              <w:rPr>
                <w:rFonts w:eastAsia="Calibri"/>
              </w:rPr>
            </w:pPr>
            <w:r w:rsidRPr="00CF1376">
              <w:rPr>
                <w:rFonts w:eastAsia="Calibri"/>
              </w:rPr>
              <w:t>1.</w:t>
            </w:r>
            <w:r w:rsidR="003A4E99" w:rsidRPr="00CF1376">
              <w:rPr>
                <w:rFonts w:eastAsia="Calibri"/>
              </w:rPr>
              <w:t>Итоги работы субъектов профилактики безнадзорности и правона</w:t>
            </w:r>
            <w:r w:rsidR="00527382">
              <w:rPr>
                <w:rFonts w:eastAsia="Calibri"/>
              </w:rPr>
              <w:t>рушений  Западнодвинского муниципального округа</w:t>
            </w:r>
            <w:r w:rsidR="003A4E99" w:rsidRPr="00CF1376">
              <w:rPr>
                <w:rFonts w:eastAsia="Calibri"/>
              </w:rPr>
              <w:t xml:space="preserve"> по выполнению Федерального закона от 24.06.1999 N 120-ФЗ « Об основах системы профилактики безнадзорности и правонарушений несовершеннолетних"</w:t>
            </w:r>
            <w:r w:rsidR="00DF5D03">
              <w:t xml:space="preserve"> за 2021</w:t>
            </w:r>
            <w:r w:rsidR="003A4E99" w:rsidRPr="00CF1376">
              <w:rPr>
                <w:rFonts w:eastAsia="Calibri"/>
              </w:rPr>
              <w:t xml:space="preserve"> год (каждый по своей статье согласно 120 ФЗ).</w:t>
            </w:r>
          </w:p>
          <w:p w:rsidR="00957954" w:rsidRPr="00CF1376" w:rsidRDefault="00957954" w:rsidP="004F646F">
            <w:pPr>
              <w:spacing w:line="276" w:lineRule="auto"/>
              <w:jc w:val="both"/>
              <w:rPr>
                <w:lang w:eastAsia="en-US"/>
              </w:rPr>
            </w:pPr>
            <w:r w:rsidRPr="00CF1376">
              <w:rPr>
                <w:rFonts w:eastAsia="Calibri"/>
              </w:rPr>
              <w:t>2.</w:t>
            </w:r>
            <w:r w:rsidRPr="00CF1376">
              <w:t xml:space="preserve"> 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3A4E99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Субъекты профилактики в части </w:t>
            </w:r>
            <w:r w:rsidR="00DF5D03">
              <w:rPr>
                <w:lang w:eastAsia="en-US"/>
              </w:rPr>
              <w:t xml:space="preserve">своей касающейся (СРЦН «Мой семейный центр», органы опеки, ПДН, </w:t>
            </w:r>
            <w:r w:rsidRPr="00872B8B">
              <w:rPr>
                <w:lang w:eastAsia="en-US"/>
              </w:rPr>
              <w:t xml:space="preserve"> ЦРБ, </w:t>
            </w:r>
            <w:r w:rsidR="00BE7AD4">
              <w:rPr>
                <w:lang w:eastAsia="en-US"/>
              </w:rPr>
              <w:t>У</w:t>
            </w:r>
            <w:r w:rsidRPr="00872B8B">
              <w:rPr>
                <w:lang w:eastAsia="en-US"/>
              </w:rPr>
              <w:t>ФСИН, школы)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  </w:t>
            </w:r>
            <w:r w:rsidR="003A4E99" w:rsidRPr="00872B8B">
              <w:rPr>
                <w:lang w:eastAsia="en-US"/>
              </w:rPr>
              <w:t xml:space="preserve">Март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CF1376" w:rsidRDefault="00957954">
            <w:pPr>
              <w:spacing w:line="276" w:lineRule="auto"/>
              <w:jc w:val="both"/>
              <w:rPr>
                <w:lang w:eastAsia="en-US"/>
              </w:rPr>
            </w:pPr>
            <w:r w:rsidRPr="00CF1376">
              <w:rPr>
                <w:lang w:eastAsia="en-US"/>
              </w:rPr>
              <w:t>1.</w:t>
            </w:r>
            <w:r w:rsidR="00BE7AD4">
              <w:rPr>
                <w:lang w:eastAsia="en-US"/>
              </w:rPr>
              <w:t>О работе ГБУ СРЦН «Мой семейный центр»</w:t>
            </w:r>
            <w:r w:rsidR="00527382">
              <w:rPr>
                <w:lang w:eastAsia="en-US"/>
              </w:rPr>
              <w:t xml:space="preserve"> Западнодвинского муниципального округа</w:t>
            </w:r>
            <w:r w:rsidR="00D31DE5" w:rsidRPr="00CF1376">
              <w:rPr>
                <w:lang w:eastAsia="en-US"/>
              </w:rPr>
              <w:t xml:space="preserve"> с семьями, находящимися в социально опасном положении. Проблемы и пути их решения.</w:t>
            </w:r>
          </w:p>
          <w:p w:rsidR="00957954" w:rsidRPr="00CF1376" w:rsidRDefault="00957954">
            <w:pPr>
              <w:spacing w:line="276" w:lineRule="auto"/>
              <w:jc w:val="both"/>
              <w:rPr>
                <w:lang w:eastAsia="en-US"/>
              </w:rPr>
            </w:pPr>
            <w:r w:rsidRPr="00CF1376">
              <w:rPr>
                <w:lang w:eastAsia="en-US"/>
              </w:rPr>
              <w:t>2.</w:t>
            </w:r>
            <w:r w:rsidRPr="00CF1376">
              <w:t xml:space="preserve">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BE7A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ГБУ СРЦН «Мой семейный центр»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3.4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007E0C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>Ап</w:t>
            </w:r>
            <w:r w:rsidR="00D31DE5" w:rsidRPr="00872B8B">
              <w:rPr>
                <w:lang w:eastAsia="en-US"/>
              </w:rPr>
              <w:t>рель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E5" w:rsidRPr="00CF1376" w:rsidRDefault="00D31DE5" w:rsidP="00D31DE5">
            <w:pPr>
              <w:pStyle w:val="a3"/>
              <w:jc w:val="both"/>
            </w:pPr>
            <w:r w:rsidRPr="00CF1376">
              <w:t>1.О состоянии преступности и правонарушений несовершеннолетних на те</w:t>
            </w:r>
            <w:r w:rsidR="00527382">
              <w:t>рритории Западнодвинского муниципального округа</w:t>
            </w:r>
            <w:r w:rsidRPr="00CF1376">
              <w:t xml:space="preserve">  по итогам 1 квартала </w:t>
            </w:r>
            <w:r w:rsidR="00DF5D03">
              <w:t xml:space="preserve"> 2022</w:t>
            </w:r>
            <w:r w:rsidRPr="00CF1376">
              <w:t xml:space="preserve"> года.</w:t>
            </w:r>
          </w:p>
          <w:p w:rsidR="006A7A02" w:rsidRPr="00CF1376" w:rsidRDefault="00D31DE5" w:rsidP="00D31DE5">
            <w:pPr>
              <w:spacing w:line="276" w:lineRule="auto"/>
            </w:pPr>
            <w:r w:rsidRPr="00CF1376">
              <w:lastRenderedPageBreak/>
              <w:t>2. Проведение  профилактической  работы  по предупреждению совершения  повторных  административных правонарушений  несовершеннолетними</w:t>
            </w:r>
            <w:r w:rsidR="00007E0C" w:rsidRPr="00CF1376">
              <w:t>,</w:t>
            </w:r>
            <w:r w:rsidRPr="00CF1376">
              <w:t xml:space="preserve"> состоящими на учете</w:t>
            </w:r>
            <w:r w:rsidR="00007E0C" w:rsidRPr="00CF1376">
              <w:t>.</w:t>
            </w:r>
          </w:p>
          <w:p w:rsidR="00007E0C" w:rsidRPr="00CF1376" w:rsidRDefault="00007E0C" w:rsidP="00D31DE5">
            <w:pPr>
              <w:spacing w:line="276" w:lineRule="auto"/>
            </w:pPr>
            <w:r w:rsidRPr="00CF1376">
              <w:t>3. О работе ко</w:t>
            </w:r>
            <w:r w:rsidR="00DF5D03">
              <w:t>миссии по итогам 1 квартала 2022</w:t>
            </w:r>
            <w:r w:rsidRPr="00CF1376">
              <w:t xml:space="preserve"> года.</w:t>
            </w:r>
          </w:p>
          <w:p w:rsidR="00957954" w:rsidRPr="00CF1376" w:rsidRDefault="00957954" w:rsidP="00D31DE5">
            <w:pPr>
              <w:spacing w:line="276" w:lineRule="auto"/>
            </w:pPr>
            <w:r w:rsidRPr="00CF1376">
              <w:t xml:space="preserve">4. 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  <w:p w:rsidR="00F05971" w:rsidRPr="00CF1376" w:rsidRDefault="00F05971" w:rsidP="00D31DE5">
            <w:pPr>
              <w:spacing w:line="276" w:lineRule="auto"/>
              <w:rPr>
                <w:lang w:eastAsia="en-US"/>
              </w:rPr>
            </w:pPr>
            <w:r w:rsidRPr="00CF1376">
              <w:t>4. Проведение антиалкогольного месячника.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007E0C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lastRenderedPageBreak/>
              <w:t>Инспектор ПДН</w:t>
            </w:r>
          </w:p>
          <w:p w:rsidR="00007E0C" w:rsidRPr="00872B8B" w:rsidRDefault="00007E0C">
            <w:pPr>
              <w:spacing w:line="276" w:lineRule="auto"/>
              <w:rPr>
                <w:lang w:eastAsia="en-US"/>
              </w:rPr>
            </w:pPr>
          </w:p>
          <w:p w:rsidR="00007E0C" w:rsidRPr="00872B8B" w:rsidRDefault="00007E0C">
            <w:pPr>
              <w:spacing w:line="276" w:lineRule="auto"/>
              <w:rPr>
                <w:lang w:eastAsia="en-US"/>
              </w:rPr>
            </w:pPr>
          </w:p>
          <w:p w:rsidR="00007E0C" w:rsidRPr="00872B8B" w:rsidRDefault="00007E0C">
            <w:pPr>
              <w:spacing w:line="276" w:lineRule="auto"/>
              <w:rPr>
                <w:lang w:eastAsia="en-US"/>
              </w:rPr>
            </w:pPr>
          </w:p>
          <w:p w:rsidR="00007E0C" w:rsidRPr="00872B8B" w:rsidRDefault="00007E0C">
            <w:pPr>
              <w:spacing w:line="276" w:lineRule="auto"/>
              <w:rPr>
                <w:lang w:eastAsia="en-US"/>
              </w:rPr>
            </w:pPr>
          </w:p>
          <w:p w:rsidR="00007E0C" w:rsidRPr="00872B8B" w:rsidRDefault="00007E0C">
            <w:pPr>
              <w:spacing w:line="276" w:lineRule="auto"/>
              <w:rPr>
                <w:lang w:eastAsia="en-US"/>
              </w:rPr>
            </w:pPr>
          </w:p>
          <w:p w:rsidR="00007E0C" w:rsidRPr="00872B8B" w:rsidRDefault="00007E0C">
            <w:pPr>
              <w:spacing w:line="276" w:lineRule="auto"/>
              <w:rPr>
                <w:lang w:eastAsia="en-US"/>
              </w:rPr>
            </w:pPr>
          </w:p>
          <w:p w:rsidR="00CF1376" w:rsidRDefault="00CF1376">
            <w:pPr>
              <w:spacing w:line="276" w:lineRule="auto"/>
              <w:rPr>
                <w:lang w:eastAsia="en-US"/>
              </w:rPr>
            </w:pPr>
          </w:p>
          <w:p w:rsidR="00CF1376" w:rsidRDefault="00CF1376">
            <w:pPr>
              <w:spacing w:line="276" w:lineRule="auto"/>
              <w:rPr>
                <w:lang w:eastAsia="en-US"/>
              </w:rPr>
            </w:pPr>
          </w:p>
          <w:p w:rsidR="00527382" w:rsidRDefault="00527382">
            <w:pPr>
              <w:spacing w:line="276" w:lineRule="auto"/>
              <w:rPr>
                <w:lang w:eastAsia="en-US"/>
              </w:rPr>
            </w:pPr>
          </w:p>
          <w:p w:rsidR="00007E0C" w:rsidRPr="00872B8B" w:rsidRDefault="00007E0C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Григорьева И.Н.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lastRenderedPageBreak/>
              <w:t>3</w:t>
            </w:r>
            <w:r w:rsidR="006A7A02" w:rsidRPr="00872B8B">
              <w:rPr>
                <w:lang w:eastAsia="en-US"/>
              </w:rPr>
              <w:t>.5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44" w:rsidRPr="00872B8B" w:rsidRDefault="00007E0C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Май </w:t>
            </w:r>
          </w:p>
          <w:p w:rsidR="006A7A02" w:rsidRPr="00872B8B" w:rsidRDefault="006A7A02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CF1376" w:rsidRDefault="00007E0C" w:rsidP="00007E0C">
            <w:pPr>
              <w:spacing w:line="276" w:lineRule="auto"/>
              <w:rPr>
                <w:color w:val="333333"/>
              </w:rPr>
            </w:pPr>
            <w:r w:rsidRPr="00CF1376">
              <w:rPr>
                <w:color w:val="333333"/>
              </w:rPr>
              <w:t>1.Об организации летнего отдыха, досуга, занятости детей и подростков, состоящих на учете в КДН и ЗП, ПДН, ВШК и из семей, нахо</w:t>
            </w:r>
            <w:r w:rsidRPr="00CF1376">
              <w:rPr>
                <w:color w:val="333333"/>
              </w:rPr>
              <w:softHyphen/>
              <w:t>дящихся в трудной жизненной ситуа</w:t>
            </w:r>
            <w:r w:rsidR="00DF5D03">
              <w:rPr>
                <w:color w:val="333333"/>
              </w:rPr>
              <w:t>ции, на территории округа в 2022</w:t>
            </w:r>
            <w:r w:rsidRPr="00CF1376">
              <w:rPr>
                <w:color w:val="333333"/>
              </w:rPr>
              <w:t xml:space="preserve"> году.</w:t>
            </w:r>
          </w:p>
          <w:p w:rsidR="00007E0C" w:rsidRPr="00CF1376" w:rsidRDefault="00007E0C" w:rsidP="00007E0C">
            <w:pPr>
              <w:spacing w:line="276" w:lineRule="auto"/>
              <w:rPr>
                <w:color w:val="000000"/>
              </w:rPr>
            </w:pPr>
            <w:r w:rsidRPr="00CF1376">
              <w:rPr>
                <w:color w:val="333333"/>
              </w:rPr>
              <w:t>2.</w:t>
            </w:r>
            <w:r w:rsidRPr="00CF1376">
              <w:rPr>
                <w:color w:val="000000"/>
              </w:rPr>
              <w:t xml:space="preserve"> Утверждение  межведомственной   профилактич</w:t>
            </w:r>
            <w:r w:rsidR="00DF5D03">
              <w:rPr>
                <w:color w:val="000000"/>
              </w:rPr>
              <w:t>еской операции  « Подросток-2022</w:t>
            </w:r>
            <w:r w:rsidRPr="00CF1376">
              <w:rPr>
                <w:color w:val="000000"/>
              </w:rPr>
              <w:t>» на те</w:t>
            </w:r>
            <w:r w:rsidR="00DF5D03">
              <w:rPr>
                <w:color w:val="000000"/>
              </w:rPr>
              <w:t>рритории Западнодвинского муниципального округа</w:t>
            </w:r>
            <w:r w:rsidRPr="00CF1376">
              <w:rPr>
                <w:color w:val="000000"/>
              </w:rPr>
              <w:t>.</w:t>
            </w:r>
          </w:p>
          <w:p w:rsidR="00957954" w:rsidRPr="00CF1376" w:rsidRDefault="00957954" w:rsidP="00007E0C">
            <w:pPr>
              <w:spacing w:line="276" w:lineRule="auto"/>
              <w:rPr>
                <w:color w:val="333333"/>
              </w:rPr>
            </w:pPr>
            <w:r w:rsidRPr="00CF1376">
              <w:rPr>
                <w:color w:val="000000"/>
              </w:rPr>
              <w:t>3.</w:t>
            </w:r>
            <w:r w:rsidRPr="00CF1376">
              <w:t xml:space="preserve"> 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  <w:p w:rsidR="00007E0C" w:rsidRPr="00CF1376" w:rsidRDefault="00007E0C" w:rsidP="004F64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BE7A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ОУ, ГБУ СРЦН «Мой семейный центр»</w:t>
            </w:r>
            <w:r w:rsidR="00007E0C" w:rsidRPr="00872B8B">
              <w:rPr>
                <w:lang w:eastAsia="en-US"/>
              </w:rPr>
              <w:t>, СРЦН, ЦЗ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007E0C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Июнь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CF1376" w:rsidRDefault="00957954" w:rsidP="00D07555">
            <w:pPr>
              <w:spacing w:line="276" w:lineRule="auto"/>
              <w:rPr>
                <w:lang w:eastAsia="en-US"/>
              </w:rPr>
            </w:pPr>
            <w:r w:rsidRPr="00CF1376">
              <w:rPr>
                <w:lang w:eastAsia="en-US"/>
              </w:rPr>
              <w:t>1.</w:t>
            </w:r>
            <w:r w:rsidR="00007E0C" w:rsidRPr="00CF1376">
              <w:rPr>
                <w:lang w:eastAsia="en-US"/>
              </w:rPr>
              <w:t>Об организации работы с несовершеннолетними, состоящими на всех видах учёта. Проблемы и пути их решения. Выполнения комплексного плана по профилактике.</w:t>
            </w:r>
          </w:p>
          <w:p w:rsidR="00957954" w:rsidRPr="00CF1376" w:rsidRDefault="00957954" w:rsidP="00D07555">
            <w:pPr>
              <w:spacing w:line="276" w:lineRule="auto"/>
              <w:rPr>
                <w:lang w:eastAsia="en-US"/>
              </w:rPr>
            </w:pPr>
            <w:r w:rsidRPr="00CF1376">
              <w:rPr>
                <w:lang w:eastAsia="en-US"/>
              </w:rPr>
              <w:t>2.</w:t>
            </w:r>
            <w:r w:rsidRPr="00CF1376">
              <w:t xml:space="preserve"> 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007E0C" w:rsidP="007261E2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МБОУ «СОШ № 1», МБОУ «СОШ № 2»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  </w:t>
            </w:r>
            <w:r w:rsidR="00007E0C" w:rsidRPr="00872B8B">
              <w:rPr>
                <w:lang w:eastAsia="en-US"/>
              </w:rPr>
              <w:t xml:space="preserve">Июль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0C" w:rsidRPr="00CF1376" w:rsidRDefault="00007E0C" w:rsidP="00007E0C">
            <w:pPr>
              <w:pStyle w:val="a3"/>
              <w:jc w:val="both"/>
            </w:pPr>
            <w:r w:rsidRPr="00CF1376">
              <w:t>1.О состоянии преступности и правонарушений несовершеннолетних на те</w:t>
            </w:r>
            <w:r w:rsidR="00527382">
              <w:t>рритории Западнодвинского муниципального округа</w:t>
            </w:r>
            <w:r w:rsidRPr="00CF1376">
              <w:t xml:space="preserve">  по итогам 2 квартала </w:t>
            </w:r>
            <w:r w:rsidR="00A424B6" w:rsidRPr="00CF1376">
              <w:t xml:space="preserve"> и по итогам 1 полугодия </w:t>
            </w:r>
            <w:r w:rsidR="00DF5D03">
              <w:t>2022</w:t>
            </w:r>
            <w:r w:rsidRPr="00CF1376">
              <w:t xml:space="preserve"> года.</w:t>
            </w:r>
          </w:p>
          <w:p w:rsidR="003B0100" w:rsidRPr="00CF1376" w:rsidRDefault="00007E0C" w:rsidP="003B0100">
            <w:pPr>
              <w:pStyle w:val="a3"/>
              <w:jc w:val="both"/>
            </w:pPr>
            <w:r w:rsidRPr="00CF1376">
              <w:t xml:space="preserve">2. О работе комиссии по итогам 2 квартала </w:t>
            </w:r>
            <w:r w:rsidR="00A424B6" w:rsidRPr="00CF1376">
              <w:t xml:space="preserve"> и 1 полугодия </w:t>
            </w:r>
            <w:r w:rsidR="00DF5D03">
              <w:t>2022</w:t>
            </w:r>
            <w:r w:rsidRPr="00CF1376">
              <w:t xml:space="preserve"> года.</w:t>
            </w:r>
            <w:r w:rsidR="003B0100" w:rsidRPr="00CF1376">
              <w:rPr>
                <w:color w:val="242424"/>
              </w:rPr>
              <w:t xml:space="preserve"> </w:t>
            </w:r>
            <w:r w:rsidR="003B0100">
              <w:rPr>
                <w:color w:val="242424"/>
              </w:rPr>
              <w:t>Анализ</w:t>
            </w:r>
            <w:r w:rsidR="003B0100" w:rsidRPr="00CF1376">
              <w:rPr>
                <w:color w:val="242424"/>
              </w:rPr>
              <w:t xml:space="preserve"> причин и условий,</w:t>
            </w:r>
            <w:r w:rsidR="003B0100">
              <w:rPr>
                <w:color w:val="242424"/>
              </w:rPr>
              <w:t xml:space="preserve"> способствующих безнадзорности, беспризорности, </w:t>
            </w:r>
            <w:r w:rsidR="003B0100" w:rsidRPr="00CF1376">
              <w:rPr>
                <w:color w:val="242424"/>
              </w:rPr>
              <w:t>правонарушениям, иным антиобщественным поступкам несовершеннолетних</w:t>
            </w:r>
            <w:r w:rsidR="003B0100">
              <w:rPr>
                <w:color w:val="242424"/>
              </w:rPr>
              <w:t xml:space="preserve"> по итогам 1 полугодия 2022 года</w:t>
            </w:r>
          </w:p>
          <w:p w:rsidR="00007E0C" w:rsidRPr="00CF1376" w:rsidRDefault="00007E0C" w:rsidP="00007E0C">
            <w:pPr>
              <w:pStyle w:val="a3"/>
              <w:jc w:val="both"/>
            </w:pPr>
          </w:p>
          <w:p w:rsidR="00007E0C" w:rsidRPr="00CF1376" w:rsidRDefault="00007E0C" w:rsidP="00007E0C">
            <w:pPr>
              <w:pStyle w:val="a3"/>
              <w:jc w:val="both"/>
            </w:pPr>
            <w:r w:rsidRPr="00CF1376">
              <w:t xml:space="preserve">3. </w:t>
            </w:r>
            <w:r w:rsidR="00957954" w:rsidRPr="00CF1376">
              <w:t xml:space="preserve">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="00957954" w:rsidRPr="00CF1376">
              <w:t xml:space="preserve">( </w:t>
            </w:r>
            <w:proofErr w:type="gramEnd"/>
            <w:r w:rsidR="00957954" w:rsidRPr="00CF1376">
              <w:t>при поступлении в комиссию).</w:t>
            </w:r>
          </w:p>
          <w:p w:rsidR="006A7A02" w:rsidRPr="00CF1376" w:rsidRDefault="006A7A02" w:rsidP="003B0100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007E0C" w:rsidP="005A0444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lastRenderedPageBreak/>
              <w:t>Инспектор ПДН</w:t>
            </w:r>
          </w:p>
          <w:p w:rsidR="00007E0C" w:rsidRPr="00872B8B" w:rsidRDefault="00007E0C" w:rsidP="005A0444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5A0444">
            <w:pPr>
              <w:spacing w:line="276" w:lineRule="auto"/>
              <w:rPr>
                <w:lang w:eastAsia="en-US"/>
              </w:rPr>
            </w:pPr>
          </w:p>
          <w:p w:rsidR="00F05971" w:rsidRDefault="00F05971" w:rsidP="005A0444">
            <w:pPr>
              <w:spacing w:line="276" w:lineRule="auto"/>
              <w:rPr>
                <w:lang w:eastAsia="en-US"/>
              </w:rPr>
            </w:pPr>
          </w:p>
          <w:p w:rsidR="00527382" w:rsidRPr="00872B8B" w:rsidRDefault="00527382" w:rsidP="005A0444">
            <w:pPr>
              <w:spacing w:line="276" w:lineRule="auto"/>
              <w:rPr>
                <w:lang w:eastAsia="en-US"/>
              </w:rPr>
            </w:pPr>
          </w:p>
          <w:p w:rsidR="00007E0C" w:rsidRPr="00872B8B" w:rsidRDefault="00007E0C" w:rsidP="005A0444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Григорьева И.Н.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lastRenderedPageBreak/>
              <w:t>3</w:t>
            </w:r>
            <w:r w:rsidR="006A7A02" w:rsidRPr="00872B8B">
              <w:rPr>
                <w:lang w:eastAsia="en-US"/>
              </w:rPr>
              <w:t>.8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  </w:t>
            </w:r>
            <w:r w:rsidR="00957954" w:rsidRPr="00872B8B">
              <w:rPr>
                <w:lang w:eastAsia="en-US"/>
              </w:rPr>
              <w:t xml:space="preserve">Август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54" w:rsidRPr="00CF1376" w:rsidRDefault="00A424B6" w:rsidP="00957954">
            <w:pPr>
              <w:pStyle w:val="a3"/>
              <w:jc w:val="both"/>
            </w:pPr>
            <w:r w:rsidRPr="00CF1376">
              <w:rPr>
                <w:lang w:eastAsia="en-US"/>
              </w:rPr>
              <w:t>1</w:t>
            </w:r>
            <w:r w:rsidR="00957954" w:rsidRPr="00CF1376">
              <w:rPr>
                <w:lang w:eastAsia="en-US"/>
              </w:rPr>
              <w:t>.</w:t>
            </w:r>
            <w:r w:rsidR="00957954" w:rsidRPr="00CF1376">
              <w:t xml:space="preserve">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="00957954" w:rsidRPr="00CF1376">
              <w:t xml:space="preserve">( </w:t>
            </w:r>
            <w:proofErr w:type="gramEnd"/>
            <w:r w:rsidR="00957954" w:rsidRPr="00CF1376">
              <w:t>при поступлении в комиссию).</w:t>
            </w:r>
          </w:p>
          <w:p w:rsidR="00A424B6" w:rsidRPr="00CF1376" w:rsidRDefault="00A424B6" w:rsidP="00957954">
            <w:pPr>
              <w:pStyle w:val="a3"/>
              <w:jc w:val="both"/>
            </w:pPr>
            <w:r w:rsidRPr="00CF1376">
              <w:t xml:space="preserve">2.О работе </w:t>
            </w:r>
            <w:r w:rsidR="00BE7AD4">
              <w:rPr>
                <w:lang w:eastAsia="en-US"/>
              </w:rPr>
              <w:t>ГБУ СРЦН «Мой семейный центр»</w:t>
            </w:r>
            <w:r w:rsidR="00BE7AD4" w:rsidRPr="00CF1376">
              <w:rPr>
                <w:lang w:eastAsia="en-US"/>
              </w:rPr>
              <w:t xml:space="preserve"> </w:t>
            </w:r>
            <w:r w:rsidRPr="00CF1376">
              <w:t xml:space="preserve">по социальной реабилитации и адаптации </w:t>
            </w:r>
            <w:proofErr w:type="spellStart"/>
            <w:r w:rsidRPr="00CF1376">
              <w:t>н</w:t>
            </w:r>
            <w:proofErr w:type="spellEnd"/>
            <w:r w:rsidRPr="00CF1376">
              <w:t xml:space="preserve">/л. </w:t>
            </w:r>
          </w:p>
          <w:p w:rsidR="00A424B6" w:rsidRPr="00CF1376" w:rsidRDefault="00A424B6" w:rsidP="00957954">
            <w:pPr>
              <w:pStyle w:val="a3"/>
              <w:jc w:val="both"/>
            </w:pPr>
            <w:r w:rsidRPr="00CF1376">
              <w:t xml:space="preserve">3. О результатах работы органов опеки и попечительства по раннему выявлению и устройству детей </w:t>
            </w:r>
            <w:proofErr w:type="gramStart"/>
            <w:r w:rsidRPr="00CF1376">
              <w:t>–с</w:t>
            </w:r>
            <w:proofErr w:type="gramEnd"/>
            <w:r w:rsidRPr="00CF1376">
              <w:t>ирот, и детей , оставшихся без попечения родителей. Защита интересов и соблюдение их прав. Соблюдение опекунами или попечителями прав  и выполнение требований  к осуществлению</w:t>
            </w:r>
            <w:r w:rsidR="00F05971" w:rsidRPr="00CF1376">
              <w:t xml:space="preserve"> своих обязанностей.</w:t>
            </w:r>
          </w:p>
          <w:p w:rsidR="00957954" w:rsidRPr="00CF1376" w:rsidRDefault="00957954" w:rsidP="009579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6A7A02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>
            <w:pPr>
              <w:spacing w:line="276" w:lineRule="auto"/>
              <w:rPr>
                <w:lang w:eastAsia="en-US"/>
              </w:rPr>
            </w:pPr>
          </w:p>
          <w:p w:rsidR="00F05971" w:rsidRDefault="00F05971">
            <w:pPr>
              <w:spacing w:line="276" w:lineRule="auto"/>
              <w:rPr>
                <w:lang w:eastAsia="en-US"/>
              </w:rPr>
            </w:pPr>
          </w:p>
          <w:p w:rsidR="00CF1376" w:rsidRPr="00872B8B" w:rsidRDefault="00CF1376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Представитель </w:t>
            </w:r>
            <w:r w:rsidR="00BE7AD4">
              <w:rPr>
                <w:lang w:eastAsia="en-US"/>
              </w:rPr>
              <w:t>ГБУ СРЦН «Мой семейный центр»,</w:t>
            </w:r>
          </w:p>
          <w:p w:rsidR="00F05971" w:rsidRPr="00872B8B" w:rsidRDefault="00F05971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Представитель органа опеки и попечительства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957954" w:rsidP="00D075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Сентябрь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Default="00A424B6" w:rsidP="005C0E9D">
            <w:pPr>
              <w:spacing w:line="276" w:lineRule="auto"/>
              <w:rPr>
                <w:lang w:eastAsia="en-US"/>
              </w:rPr>
            </w:pPr>
            <w:r w:rsidRPr="00CF1376">
              <w:rPr>
                <w:lang w:eastAsia="en-US"/>
              </w:rPr>
              <w:t xml:space="preserve">1.Об организации работы с несовершеннолетними, состоящими на всех видах учёта. Проблемы и пути их решения. Выполнения комплексного плана по профилактике. </w:t>
            </w:r>
          </w:p>
          <w:p w:rsidR="003B0100" w:rsidRPr="00CF1376" w:rsidRDefault="003B0100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Итоги проведения операции «Подросток -2022». Итоги летней кампании 2022 года.</w:t>
            </w:r>
          </w:p>
          <w:p w:rsidR="00F05971" w:rsidRPr="00CF1376" w:rsidRDefault="003B0100" w:rsidP="005C0E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05971" w:rsidRPr="00CF1376">
              <w:rPr>
                <w:lang w:eastAsia="en-US"/>
              </w:rPr>
              <w:t>.</w:t>
            </w:r>
            <w:r w:rsidR="00F05971" w:rsidRPr="00CF1376">
              <w:t xml:space="preserve"> 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="00F05971" w:rsidRPr="00CF1376">
              <w:t xml:space="preserve">( </w:t>
            </w:r>
            <w:proofErr w:type="gramEnd"/>
            <w:r w:rsidR="00F05971" w:rsidRPr="00CF1376">
              <w:t>при поступлении в комиссию).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Default="00A424B6" w:rsidP="004F646F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МБОУ «Староторопская СОШ», «Ильинская СОШ»</w:t>
            </w:r>
          </w:p>
          <w:p w:rsidR="003B0100" w:rsidRDefault="003B0100" w:rsidP="004F646F">
            <w:pPr>
              <w:spacing w:line="276" w:lineRule="auto"/>
              <w:rPr>
                <w:lang w:eastAsia="en-US"/>
              </w:rPr>
            </w:pPr>
          </w:p>
          <w:p w:rsidR="003B0100" w:rsidRPr="00872B8B" w:rsidRDefault="003B0100" w:rsidP="004F646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Григорьева И.Н.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.10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A424B6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Октябрь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1" w:rsidRPr="00CF1376" w:rsidRDefault="00F05971" w:rsidP="00F05971">
            <w:pPr>
              <w:spacing w:line="276" w:lineRule="auto"/>
            </w:pPr>
            <w:r w:rsidRPr="00CF1376">
              <w:t xml:space="preserve">1.Рассмотрение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  <w:p w:rsidR="00F05971" w:rsidRPr="00CF1376" w:rsidRDefault="00F05971" w:rsidP="00F05971">
            <w:pPr>
              <w:pStyle w:val="a3"/>
              <w:jc w:val="both"/>
            </w:pPr>
            <w:r w:rsidRPr="00CF1376">
              <w:t xml:space="preserve">2.О состоянии преступности и правонарушений несовершеннолетних </w:t>
            </w:r>
            <w:r w:rsidR="003C0A45">
              <w:t>на территории Западнодвинского муниципального округа</w:t>
            </w:r>
            <w:r w:rsidR="003B0100">
              <w:t xml:space="preserve"> по итогам 3 квартала  2022</w:t>
            </w:r>
            <w:r w:rsidRPr="00CF1376">
              <w:t xml:space="preserve"> года. Проведение  профилактической  работы  по предупреждению совершения  повторных  административных правонарушений  несовершеннолетними, состоящими на учете.</w:t>
            </w:r>
          </w:p>
          <w:p w:rsidR="00F05971" w:rsidRPr="00CF1376" w:rsidRDefault="00F05971" w:rsidP="00F05971">
            <w:pPr>
              <w:spacing w:line="276" w:lineRule="auto"/>
            </w:pPr>
            <w:r w:rsidRPr="00CF1376">
              <w:t>3. О работе комиссии по ито</w:t>
            </w:r>
            <w:r w:rsidR="003B0100">
              <w:t>гам 3 квартала 2022</w:t>
            </w:r>
            <w:r w:rsidRPr="00CF1376">
              <w:t xml:space="preserve"> года.</w:t>
            </w:r>
          </w:p>
          <w:p w:rsidR="00F05971" w:rsidRPr="00CF1376" w:rsidRDefault="00F05971" w:rsidP="003B0100">
            <w:pPr>
              <w:spacing w:line="276" w:lineRule="auto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6A7A02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F05971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CF1376" w:rsidRPr="00872B8B" w:rsidRDefault="00CF1376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Инспектор ПДН</w:t>
            </w: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</w:p>
          <w:p w:rsidR="00CF1376" w:rsidRDefault="00CF1376" w:rsidP="004F646F">
            <w:pPr>
              <w:spacing w:line="276" w:lineRule="auto"/>
              <w:rPr>
                <w:lang w:eastAsia="en-US"/>
              </w:rPr>
            </w:pPr>
          </w:p>
          <w:p w:rsidR="00CF1376" w:rsidRDefault="00CF1376" w:rsidP="004F646F">
            <w:pPr>
              <w:spacing w:line="276" w:lineRule="auto"/>
              <w:rPr>
                <w:lang w:eastAsia="en-US"/>
              </w:rPr>
            </w:pPr>
          </w:p>
          <w:p w:rsidR="00F05971" w:rsidRPr="00872B8B" w:rsidRDefault="00F05971" w:rsidP="004F646F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Григорьева И.Н.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lastRenderedPageBreak/>
              <w:t>3</w:t>
            </w:r>
            <w:r w:rsidR="006A7A02" w:rsidRPr="00872B8B">
              <w:rPr>
                <w:lang w:eastAsia="en-US"/>
              </w:rPr>
              <w:t>.11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F05971" w:rsidP="005A0444">
            <w:pPr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Ноябрь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71" w:rsidRPr="00CF1376" w:rsidRDefault="00F05971" w:rsidP="00F05971">
            <w:pPr>
              <w:spacing w:line="276" w:lineRule="auto"/>
              <w:rPr>
                <w:lang w:eastAsia="en-US"/>
              </w:rPr>
            </w:pPr>
            <w:r w:rsidRPr="00CF1376">
              <w:rPr>
                <w:lang w:eastAsia="en-US"/>
              </w:rPr>
              <w:t>1.Об организации работы с несовершеннолетними, состоящими на всех видах учёта. Проблемы и пути их решения. Выполнения комплексного плана по профилактике.</w:t>
            </w:r>
          </w:p>
          <w:p w:rsidR="006A7A02" w:rsidRPr="00CF1376" w:rsidRDefault="00F05971" w:rsidP="00F05971">
            <w:pPr>
              <w:spacing w:line="276" w:lineRule="auto"/>
              <w:rPr>
                <w:lang w:eastAsia="en-US"/>
              </w:rPr>
            </w:pPr>
            <w:r w:rsidRPr="00CF1376">
              <w:rPr>
                <w:lang w:eastAsia="en-US"/>
              </w:rPr>
              <w:t>2.</w:t>
            </w:r>
            <w:r w:rsidRPr="00CF1376">
              <w:t xml:space="preserve"> 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F05971" w:rsidP="004F646F">
            <w:pPr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Представитель ГБПОУ «Западнодвинский технологический колледж»</w:t>
            </w:r>
          </w:p>
        </w:tc>
      </w:tr>
      <w:tr w:rsidR="006A7A02" w:rsidRPr="00872B8B" w:rsidTr="00F05971">
        <w:trPr>
          <w:trHeight w:val="33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A02" w:rsidRPr="00872B8B" w:rsidRDefault="005A0444" w:rsidP="004F64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72B8B">
              <w:rPr>
                <w:lang w:eastAsia="en-US"/>
              </w:rPr>
              <w:t>3</w:t>
            </w:r>
            <w:r w:rsidR="006A7A02" w:rsidRPr="00872B8B">
              <w:rPr>
                <w:lang w:eastAsia="en-US"/>
              </w:rPr>
              <w:t>.12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6A7A02" w:rsidP="005A04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72B8B">
              <w:rPr>
                <w:lang w:eastAsia="en-US"/>
              </w:rPr>
              <w:t xml:space="preserve">  </w:t>
            </w:r>
            <w:r w:rsidR="00F05971" w:rsidRPr="00872B8B">
              <w:rPr>
                <w:lang w:eastAsia="en-US"/>
              </w:rPr>
              <w:t xml:space="preserve">Декабрь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CF1376" w:rsidRDefault="00F05971" w:rsidP="005C0E9D">
            <w:pPr>
              <w:spacing w:line="276" w:lineRule="auto"/>
            </w:pPr>
            <w:r w:rsidRPr="00CF1376">
              <w:t xml:space="preserve">1.Рассмотрение административных материалов на несовершеннолетних и родителей, постановлений об отказе в возбуждении уголовного дела, ходатайств, информационных писем </w:t>
            </w:r>
            <w:proofErr w:type="gramStart"/>
            <w:r w:rsidRPr="00CF1376">
              <w:t xml:space="preserve">( </w:t>
            </w:r>
            <w:proofErr w:type="gramEnd"/>
            <w:r w:rsidRPr="00CF1376">
              <w:t>при поступлении в комиссию).</w:t>
            </w:r>
          </w:p>
          <w:p w:rsidR="00F05971" w:rsidRPr="00CF1376" w:rsidRDefault="00F05971" w:rsidP="005C0E9D">
            <w:pPr>
              <w:spacing w:line="276" w:lineRule="auto"/>
            </w:pPr>
            <w:r w:rsidRPr="00CF1376">
              <w:t>2. Утверждение комплексного плана по профилактике, плана работы комиссии на год, графика дежурств в новогодние праздники.</w:t>
            </w:r>
          </w:p>
          <w:p w:rsidR="004E0539" w:rsidRPr="00CF1376" w:rsidRDefault="00CF1376" w:rsidP="005C0E9D">
            <w:pPr>
              <w:spacing w:line="276" w:lineRule="auto"/>
            </w:pPr>
            <w:r>
              <w:t>3</w:t>
            </w:r>
            <w:r w:rsidR="003B0100">
              <w:t xml:space="preserve">. Анализ </w:t>
            </w:r>
            <w:r w:rsidR="003B0100">
              <w:rPr>
                <w:color w:val="242424"/>
              </w:rPr>
              <w:t xml:space="preserve"> устранения</w:t>
            </w:r>
            <w:r w:rsidR="004E0539" w:rsidRPr="00CF1376">
              <w:rPr>
                <w:color w:val="242424"/>
              </w:rPr>
              <w:t xml:space="preserve"> причин и условий, способствующих безнадзорности, беспризорности, правонарушениям, иным антиобщественным поступкам несовершеннолетних</w:t>
            </w:r>
            <w:r w:rsidR="003B0100">
              <w:rPr>
                <w:color w:val="242424"/>
              </w:rPr>
              <w:t xml:space="preserve"> по итогам 2 полугодия 2022 года</w:t>
            </w:r>
            <w:r w:rsidR="004E0539" w:rsidRPr="00CF1376">
              <w:rPr>
                <w:color w:val="242424"/>
              </w:rPr>
              <w:t>.</w:t>
            </w:r>
          </w:p>
          <w:p w:rsidR="00F05971" w:rsidRPr="00CF1376" w:rsidRDefault="00CF1376" w:rsidP="005C0E9D">
            <w:pPr>
              <w:spacing w:line="276" w:lineRule="auto"/>
            </w:pPr>
            <w:r>
              <w:t>4</w:t>
            </w:r>
            <w:r w:rsidR="00F05971" w:rsidRPr="00CF1376">
              <w:t>. О реализации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</w:t>
            </w:r>
            <w:r w:rsidR="003B0100">
              <w:t>летними и семьями по итогам 2022</w:t>
            </w:r>
            <w:r w:rsidR="00F05971" w:rsidRPr="00CF1376">
              <w:t xml:space="preserve"> года на тер</w:t>
            </w:r>
            <w:r w:rsidR="003B0100">
              <w:t>ритории  Западнодвинского муниципального округа</w:t>
            </w:r>
            <w:r w:rsidR="00F05971" w:rsidRPr="00CF1376">
              <w:t xml:space="preserve">.  </w:t>
            </w:r>
          </w:p>
          <w:p w:rsidR="00F05971" w:rsidRPr="00CF1376" w:rsidRDefault="00F05971" w:rsidP="005C0E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02" w:rsidRPr="00872B8B" w:rsidRDefault="006A7A02" w:rsidP="005A0444">
            <w:pPr>
              <w:spacing w:line="276" w:lineRule="auto"/>
              <w:rPr>
                <w:lang w:eastAsia="en-US"/>
              </w:rPr>
            </w:pPr>
          </w:p>
        </w:tc>
      </w:tr>
    </w:tbl>
    <w:p w:rsidR="005A0444" w:rsidRDefault="005A0444" w:rsidP="00285E49"/>
    <w:p w:rsidR="00CF1376" w:rsidRDefault="00CF1376" w:rsidP="00285E49"/>
    <w:p w:rsidR="00CF1376" w:rsidRDefault="00CF1376" w:rsidP="00285E49"/>
    <w:p w:rsidR="00CF1376" w:rsidRPr="00872B8B" w:rsidRDefault="00CF1376" w:rsidP="00285E49"/>
    <w:p w:rsidR="000F225A" w:rsidRPr="00872B8B" w:rsidRDefault="000F225A" w:rsidP="000F225A">
      <w:pPr>
        <w:jc w:val="center"/>
        <w:rPr>
          <w:bCs/>
          <w:i/>
          <w:sz w:val="32"/>
          <w:szCs w:val="32"/>
        </w:rPr>
      </w:pPr>
      <w:r w:rsidRPr="00872B8B">
        <w:rPr>
          <w:i/>
          <w:sz w:val="32"/>
          <w:szCs w:val="32"/>
        </w:rPr>
        <w:t xml:space="preserve">4. </w:t>
      </w:r>
      <w:r w:rsidRPr="00872B8B">
        <w:rPr>
          <w:bCs/>
          <w:i/>
          <w:sz w:val="32"/>
          <w:szCs w:val="32"/>
        </w:rPr>
        <w:t>Информационно-аналитическая</w:t>
      </w:r>
      <w:r w:rsidR="0034106A">
        <w:rPr>
          <w:bCs/>
          <w:i/>
          <w:sz w:val="32"/>
          <w:szCs w:val="32"/>
        </w:rPr>
        <w:t xml:space="preserve">, профилактическая </w:t>
      </w:r>
      <w:r w:rsidRPr="00872B8B">
        <w:rPr>
          <w:bCs/>
          <w:i/>
          <w:sz w:val="32"/>
          <w:szCs w:val="32"/>
        </w:rPr>
        <w:t xml:space="preserve"> деятельность</w:t>
      </w:r>
    </w:p>
    <w:tbl>
      <w:tblPr>
        <w:tblW w:w="92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3450"/>
        <w:gridCol w:w="2246"/>
        <w:gridCol w:w="2718"/>
      </w:tblGrid>
      <w:tr w:rsidR="000F225A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t>№</w:t>
            </w:r>
          </w:p>
          <w:p w:rsidR="000F225A" w:rsidRPr="00872B8B" w:rsidRDefault="000F225A" w:rsidP="002B3A89">
            <w:pPr>
              <w:jc w:val="center"/>
            </w:pPr>
            <w:proofErr w:type="spellStart"/>
            <w:r w:rsidRPr="00872B8B">
              <w:t>п\</w:t>
            </w:r>
            <w:proofErr w:type="gramStart"/>
            <w:r w:rsidRPr="00872B8B">
              <w:t>п</w:t>
            </w:r>
            <w:proofErr w:type="spellEnd"/>
            <w:proofErr w:type="gramEnd"/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t>Наименование мероприятия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t>Срок проведения мероприятия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t xml:space="preserve">Ответственный </w:t>
            </w:r>
          </w:p>
        </w:tc>
      </w:tr>
      <w:tr w:rsidR="000F225A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both"/>
            </w:pPr>
            <w:r w:rsidRPr="00872B8B">
              <w:t>4.1.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both"/>
            </w:pPr>
            <w:r w:rsidRPr="00872B8B">
              <w:rPr>
                <w:color w:val="242424"/>
              </w:rPr>
              <w:t>Подготовка отчетной информации, актов, справок по результатам проверок, ответов на запросы вышестоящих орган</w:t>
            </w:r>
            <w:r w:rsidR="004E0539" w:rsidRPr="00872B8B">
              <w:rPr>
                <w:color w:val="242424"/>
              </w:rPr>
              <w:t>ов и п</w:t>
            </w:r>
            <w:r w:rsidRPr="00872B8B">
              <w:rPr>
                <w:color w:val="242424"/>
              </w:rPr>
              <w:t xml:space="preserve">рокуратуры района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rPr>
                <w:color w:val="242424"/>
              </w:rPr>
              <w:t>в течение года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t>Григорьева И.Н.</w:t>
            </w:r>
          </w:p>
          <w:p w:rsidR="000F225A" w:rsidRPr="00872B8B" w:rsidRDefault="000F225A" w:rsidP="002B3A89">
            <w:pPr>
              <w:jc w:val="center"/>
            </w:pPr>
            <w:r w:rsidRPr="00872B8B">
              <w:t>Секретарь комиссии</w:t>
            </w:r>
          </w:p>
        </w:tc>
      </w:tr>
      <w:tr w:rsidR="004E0539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2B3A89">
            <w:pPr>
              <w:jc w:val="both"/>
            </w:pPr>
            <w:r w:rsidRPr="00872B8B">
              <w:t>4.2.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2B3A89">
            <w:pPr>
              <w:jc w:val="both"/>
              <w:rPr>
                <w:color w:val="242424"/>
              </w:rPr>
            </w:pPr>
            <w:proofErr w:type="gramStart"/>
            <w:r w:rsidRPr="00872B8B">
              <w:rPr>
                <w:color w:val="242424"/>
              </w:rPr>
              <w:t>Контроль за</w:t>
            </w:r>
            <w:proofErr w:type="gramEnd"/>
            <w:r w:rsidRPr="00872B8B">
              <w:rPr>
                <w:color w:val="242424"/>
              </w:rPr>
              <w:t xml:space="preserve"> предоставлением справок, отчетов по работе с несовершеннолетними и семьями, состоящими на учёте </w:t>
            </w:r>
            <w:r w:rsidRPr="00872B8B">
              <w:rPr>
                <w:color w:val="242424"/>
              </w:rPr>
              <w:lastRenderedPageBreak/>
              <w:t>в комиссии</w:t>
            </w:r>
            <w:r w:rsidR="00CF1376">
              <w:rPr>
                <w:color w:val="242424"/>
              </w:rPr>
              <w:t xml:space="preserve"> (</w:t>
            </w:r>
            <w:r w:rsidRPr="00872B8B">
              <w:rPr>
                <w:color w:val="242424"/>
              </w:rPr>
              <w:t xml:space="preserve">школы, колледж, </w:t>
            </w:r>
            <w:r w:rsidR="003B0100">
              <w:rPr>
                <w:color w:val="242424"/>
              </w:rPr>
              <w:t>СРЦН «Мой семейный центр»</w:t>
            </w:r>
            <w:r w:rsidRPr="00872B8B">
              <w:rPr>
                <w:color w:val="242424"/>
              </w:rPr>
              <w:t>, опека, УФСИН).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2B3A89">
            <w:pPr>
              <w:jc w:val="center"/>
              <w:rPr>
                <w:color w:val="242424"/>
              </w:rPr>
            </w:pPr>
            <w:r w:rsidRPr="00872B8B">
              <w:rPr>
                <w:color w:val="242424"/>
              </w:rPr>
              <w:lastRenderedPageBreak/>
              <w:t>Ежемесячно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4E0539">
            <w:pPr>
              <w:jc w:val="center"/>
            </w:pPr>
            <w:r w:rsidRPr="00872B8B">
              <w:t>Григорьева И.Н.</w:t>
            </w:r>
          </w:p>
          <w:p w:rsidR="004E0539" w:rsidRPr="00872B8B" w:rsidRDefault="004E0539" w:rsidP="004E0539">
            <w:pPr>
              <w:jc w:val="center"/>
            </w:pPr>
            <w:r w:rsidRPr="00872B8B">
              <w:t>Секретарь комиссии</w:t>
            </w:r>
          </w:p>
        </w:tc>
      </w:tr>
      <w:tr w:rsidR="000F225A" w:rsidRPr="00872B8B" w:rsidTr="002B3A89">
        <w:trPr>
          <w:trHeight w:val="12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4E0539" w:rsidP="002B3A89">
            <w:pPr>
              <w:jc w:val="both"/>
            </w:pPr>
            <w:r w:rsidRPr="00872B8B">
              <w:lastRenderedPageBreak/>
              <w:t>4.3</w:t>
            </w:r>
            <w:r w:rsidR="000F225A" w:rsidRPr="00872B8B"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4E0539" w:rsidP="002B3A89">
            <w:pPr>
              <w:jc w:val="both"/>
              <w:rPr>
                <w:color w:val="242424"/>
              </w:rPr>
            </w:pPr>
            <w:proofErr w:type="gramStart"/>
            <w:r w:rsidRPr="00872B8B">
              <w:rPr>
                <w:color w:val="242424"/>
              </w:rPr>
              <w:t>Контроль за</w:t>
            </w:r>
            <w:proofErr w:type="gramEnd"/>
            <w:r w:rsidRPr="00872B8B">
              <w:rPr>
                <w:color w:val="242424"/>
              </w:rPr>
              <w:t xml:space="preserve"> выполнением </w:t>
            </w:r>
            <w:r w:rsidR="000F225A" w:rsidRPr="00872B8B">
              <w:rPr>
                <w:color w:val="242424"/>
              </w:rPr>
              <w:t xml:space="preserve"> решений и постановлений Комиссии по делам несовершеннолетних и защите их прав органами и учреждениями системы профилактики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rPr>
                <w:color w:val="242424"/>
              </w:rPr>
              <w:t>в течение года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4E0539">
            <w:pPr>
              <w:jc w:val="center"/>
            </w:pPr>
            <w:r w:rsidRPr="00872B8B">
              <w:t>Григорьева И.Н.</w:t>
            </w:r>
          </w:p>
          <w:p w:rsidR="000F225A" w:rsidRPr="00872B8B" w:rsidRDefault="004E0539" w:rsidP="004E0539">
            <w:pPr>
              <w:jc w:val="center"/>
            </w:pPr>
            <w:r w:rsidRPr="00872B8B">
              <w:t>Секретарь комиссии</w:t>
            </w:r>
          </w:p>
        </w:tc>
      </w:tr>
      <w:tr w:rsidR="000F225A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4E0539" w:rsidP="002B3A89">
            <w:pPr>
              <w:jc w:val="both"/>
            </w:pPr>
            <w:r w:rsidRPr="00872B8B">
              <w:t>4.4</w:t>
            </w:r>
            <w:r w:rsidR="000F225A" w:rsidRPr="00872B8B"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both"/>
              <w:rPr>
                <w:color w:val="242424"/>
              </w:rPr>
            </w:pPr>
            <w:r w:rsidRPr="00872B8B">
              <w:rPr>
                <w:color w:val="242424"/>
              </w:rPr>
              <w:t>Подготовка проектов представлений об устранении причин и условий, способствующих безнадзорности, беспризорности, правонарушениям, иным антиобщественным поступкам несовершеннолетних, об устранении выявленных нарушений законодательства в области охраны и защиты прав несовершеннолетних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jc w:val="center"/>
            </w:pPr>
            <w:r w:rsidRPr="00872B8B">
              <w:rPr>
                <w:color w:val="242424"/>
              </w:rPr>
              <w:t>в течение года (по мере выявления)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4E0539">
            <w:pPr>
              <w:jc w:val="center"/>
            </w:pPr>
            <w:r w:rsidRPr="00872B8B">
              <w:t>Григорьева И.Н.</w:t>
            </w:r>
          </w:p>
          <w:p w:rsidR="000F225A" w:rsidRPr="00872B8B" w:rsidRDefault="004E0539" w:rsidP="004E0539">
            <w:pPr>
              <w:jc w:val="center"/>
            </w:pPr>
            <w:r w:rsidRPr="00872B8B">
              <w:t>Секретарь комиссии</w:t>
            </w:r>
          </w:p>
        </w:tc>
      </w:tr>
      <w:tr w:rsidR="000F225A" w:rsidRPr="00872B8B" w:rsidTr="002B3A89">
        <w:trPr>
          <w:trHeight w:val="13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4E0539" w:rsidP="002B3A89">
            <w:pPr>
              <w:pStyle w:val="a4"/>
              <w:spacing w:after="150" w:afterAutospacing="0"/>
              <w:rPr>
                <w:color w:val="242424"/>
              </w:rPr>
            </w:pPr>
            <w:r w:rsidRPr="00872B8B">
              <w:rPr>
                <w:color w:val="242424"/>
              </w:rPr>
              <w:t>4.5</w:t>
            </w:r>
            <w:r w:rsidR="000F225A" w:rsidRPr="00872B8B">
              <w:rPr>
                <w:color w:val="2424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pStyle w:val="a4"/>
              <w:spacing w:after="150" w:afterAutospacing="0"/>
              <w:jc w:val="both"/>
              <w:rPr>
                <w:color w:val="242424"/>
              </w:rPr>
            </w:pPr>
            <w:r w:rsidRPr="00872B8B">
              <w:rPr>
                <w:color w:val="242424"/>
              </w:rPr>
              <w:t>Освещение в СМИ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pStyle w:val="a4"/>
              <w:spacing w:after="150" w:afterAutospacing="0"/>
              <w:jc w:val="center"/>
              <w:rPr>
                <w:color w:val="242424"/>
              </w:rPr>
            </w:pPr>
            <w:r w:rsidRPr="00872B8B">
              <w:rPr>
                <w:color w:val="242424"/>
              </w:rPr>
              <w:t>в течение года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4E0539" w:rsidP="000F225A">
            <w:pPr>
              <w:jc w:val="both"/>
            </w:pPr>
            <w:r w:rsidRPr="00872B8B">
              <w:t>Учреждения системы профилактики</w:t>
            </w:r>
          </w:p>
        </w:tc>
      </w:tr>
      <w:tr w:rsidR="000F225A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4E0539" w:rsidP="002B3A89">
            <w:pPr>
              <w:pStyle w:val="a4"/>
              <w:spacing w:after="150" w:afterAutospacing="0"/>
              <w:rPr>
                <w:color w:val="242424"/>
              </w:rPr>
            </w:pPr>
            <w:r w:rsidRPr="00872B8B">
              <w:rPr>
                <w:color w:val="242424"/>
              </w:rPr>
              <w:t>4.6</w:t>
            </w:r>
            <w:r w:rsidR="000F225A" w:rsidRPr="00872B8B">
              <w:rPr>
                <w:color w:val="2424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pStyle w:val="a4"/>
              <w:spacing w:after="150" w:afterAutospacing="0"/>
              <w:jc w:val="both"/>
              <w:rPr>
                <w:color w:val="242424"/>
              </w:rPr>
            </w:pPr>
            <w:r w:rsidRPr="00872B8B">
              <w:rPr>
                <w:color w:val="242424"/>
              </w:rPr>
              <w:t xml:space="preserve">Формирование </w:t>
            </w:r>
            <w:r w:rsidR="004E0539" w:rsidRPr="00872B8B">
              <w:rPr>
                <w:color w:val="242424"/>
              </w:rPr>
              <w:t xml:space="preserve"> и сверка </w:t>
            </w:r>
            <w:r w:rsidRPr="00872B8B">
              <w:rPr>
                <w:color w:val="242424"/>
              </w:rPr>
              <w:t>списков несовершеннолетних, состоящих на различных видах профилактического учета</w:t>
            </w:r>
            <w:r w:rsidR="004E0539" w:rsidRPr="00872B8B">
              <w:rPr>
                <w:color w:val="242424"/>
              </w:rPr>
              <w:t xml:space="preserve"> и семей, состоящих на учёте.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4E0539" w:rsidP="002B3A89">
            <w:pPr>
              <w:pStyle w:val="a4"/>
              <w:spacing w:after="150" w:afterAutospacing="0"/>
              <w:jc w:val="center"/>
              <w:rPr>
                <w:color w:val="242424"/>
              </w:rPr>
            </w:pPr>
            <w:r w:rsidRPr="00872B8B">
              <w:rPr>
                <w:color w:val="242424"/>
              </w:rPr>
              <w:t>Еже</w:t>
            </w:r>
            <w:r w:rsidR="003B0100">
              <w:rPr>
                <w:color w:val="242424"/>
              </w:rPr>
              <w:t>квартально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4E0539">
            <w:pPr>
              <w:jc w:val="center"/>
            </w:pPr>
            <w:r w:rsidRPr="00872B8B">
              <w:t>Григорьева И.Н.</w:t>
            </w:r>
          </w:p>
          <w:p w:rsidR="000F225A" w:rsidRPr="00872B8B" w:rsidRDefault="004E0539" w:rsidP="004E0539">
            <w:r w:rsidRPr="00872B8B">
              <w:t>Секретарь комиссии</w:t>
            </w:r>
          </w:p>
          <w:p w:rsidR="004E0539" w:rsidRPr="00872B8B" w:rsidRDefault="004E0539" w:rsidP="004E0539">
            <w:r w:rsidRPr="00872B8B">
              <w:t xml:space="preserve">     Инспектор ПДН</w:t>
            </w:r>
          </w:p>
          <w:p w:rsidR="004E0539" w:rsidRPr="00872B8B" w:rsidRDefault="004E0539" w:rsidP="004E0539">
            <w:pPr>
              <w:rPr>
                <w:color w:val="000000"/>
              </w:rPr>
            </w:pPr>
            <w:r w:rsidRPr="00872B8B">
              <w:t xml:space="preserve">                ОУ</w:t>
            </w:r>
          </w:p>
        </w:tc>
      </w:tr>
      <w:tr w:rsidR="000F225A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CF1376" w:rsidP="002B3A89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4.7</w:t>
            </w:r>
            <w:r w:rsidR="000F225A" w:rsidRPr="00872B8B">
              <w:rPr>
                <w:color w:val="2424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pStyle w:val="a4"/>
              <w:spacing w:after="150" w:afterAutospacing="0"/>
              <w:jc w:val="both"/>
              <w:rPr>
                <w:color w:val="242424"/>
              </w:rPr>
            </w:pPr>
            <w:r w:rsidRPr="00872B8B">
              <w:rPr>
                <w:color w:val="242424"/>
              </w:rPr>
              <w:t>Подготовка ежеквартальных отчетов (статистических, аналитических)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pStyle w:val="a4"/>
              <w:spacing w:after="150" w:afterAutospacing="0"/>
              <w:jc w:val="center"/>
              <w:rPr>
                <w:color w:val="242424"/>
              </w:rPr>
            </w:pPr>
            <w:r w:rsidRPr="00872B8B">
              <w:rPr>
                <w:color w:val="242424"/>
              </w:rPr>
              <w:t>1 раз в квартал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4E0539">
            <w:pPr>
              <w:jc w:val="center"/>
            </w:pPr>
            <w:r w:rsidRPr="00872B8B">
              <w:t>Григорьева И.Н.</w:t>
            </w:r>
          </w:p>
          <w:p w:rsidR="000F225A" w:rsidRPr="00872B8B" w:rsidRDefault="004E0539" w:rsidP="004E0539">
            <w:r w:rsidRPr="00872B8B">
              <w:t>Секретарь комиссии</w:t>
            </w:r>
          </w:p>
        </w:tc>
      </w:tr>
      <w:tr w:rsidR="000F225A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CF1376" w:rsidP="002B3A89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4.8</w:t>
            </w:r>
            <w:r w:rsidR="000F225A" w:rsidRPr="00872B8B">
              <w:rPr>
                <w:color w:val="2424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pStyle w:val="a4"/>
              <w:spacing w:after="150" w:afterAutospacing="0"/>
              <w:jc w:val="both"/>
              <w:rPr>
                <w:color w:val="242424"/>
              </w:rPr>
            </w:pPr>
            <w:r w:rsidRPr="00872B8B">
              <w:rPr>
                <w:color w:val="242424"/>
              </w:rPr>
              <w:t>Подготовка годового статистического отчета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3B0100" w:rsidP="002B3A89">
            <w:pPr>
              <w:pStyle w:val="a4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До 15 </w:t>
            </w:r>
            <w:r w:rsidR="000F225A" w:rsidRPr="00872B8B">
              <w:rPr>
                <w:color w:val="242424"/>
              </w:rPr>
              <w:t>январ</w:t>
            </w:r>
            <w:r>
              <w:rPr>
                <w:color w:val="242424"/>
              </w:rPr>
              <w:t>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4E0539">
            <w:pPr>
              <w:jc w:val="center"/>
            </w:pPr>
            <w:r w:rsidRPr="00872B8B">
              <w:t>Григорьева И.Н.</w:t>
            </w:r>
          </w:p>
          <w:p w:rsidR="000F225A" w:rsidRPr="00872B8B" w:rsidRDefault="004E0539" w:rsidP="004E0539">
            <w:r w:rsidRPr="00872B8B">
              <w:t>Секретарь комиссии</w:t>
            </w:r>
          </w:p>
        </w:tc>
      </w:tr>
      <w:tr w:rsidR="000F225A" w:rsidRPr="00872B8B" w:rsidTr="002B3A8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CF1376" w:rsidP="002B3A89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4.9</w:t>
            </w:r>
            <w:r w:rsidR="000F225A" w:rsidRPr="00872B8B">
              <w:rPr>
                <w:color w:val="242424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0F225A" w:rsidP="002B3A89">
            <w:pPr>
              <w:pStyle w:val="a4"/>
              <w:spacing w:after="150" w:afterAutospacing="0"/>
              <w:jc w:val="both"/>
              <w:rPr>
                <w:color w:val="242424"/>
              </w:rPr>
            </w:pPr>
            <w:r w:rsidRPr="00872B8B">
              <w:rPr>
                <w:color w:val="242424"/>
              </w:rPr>
              <w:t>Подготовка годового аналитического отчета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5A" w:rsidRPr="00872B8B" w:rsidRDefault="003B0100" w:rsidP="002B3A89">
            <w:pPr>
              <w:pStyle w:val="a4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До 15 </w:t>
            </w:r>
            <w:r w:rsidR="000F225A" w:rsidRPr="00872B8B">
              <w:rPr>
                <w:color w:val="242424"/>
              </w:rPr>
              <w:t>январ</w:t>
            </w:r>
            <w:r>
              <w:rPr>
                <w:color w:val="242424"/>
              </w:rPr>
              <w:t>я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39" w:rsidRPr="00872B8B" w:rsidRDefault="004E0539" w:rsidP="004E0539">
            <w:pPr>
              <w:jc w:val="center"/>
            </w:pPr>
            <w:r w:rsidRPr="00872B8B">
              <w:t>Григорьева И.Н.</w:t>
            </w:r>
          </w:p>
          <w:p w:rsidR="000F225A" w:rsidRPr="00872B8B" w:rsidRDefault="004E0539" w:rsidP="004E0539">
            <w:r w:rsidRPr="00872B8B">
              <w:t>Секретарь комиссии</w:t>
            </w:r>
          </w:p>
        </w:tc>
      </w:tr>
      <w:tr w:rsidR="000F225A" w:rsidRPr="00872B8B" w:rsidTr="002B3A89">
        <w:tc>
          <w:tcPr>
            <w:tcW w:w="805" w:type="dxa"/>
          </w:tcPr>
          <w:p w:rsidR="000F225A" w:rsidRPr="00872B8B" w:rsidRDefault="00CF1376" w:rsidP="002B3A89">
            <w:pPr>
              <w:pStyle w:val="a4"/>
              <w:spacing w:after="150" w:afterAutospacing="0"/>
              <w:rPr>
                <w:color w:val="242424"/>
              </w:rPr>
            </w:pPr>
            <w:r>
              <w:rPr>
                <w:color w:val="242424"/>
              </w:rPr>
              <w:t>4.10</w:t>
            </w:r>
            <w:r w:rsidR="000F225A" w:rsidRPr="00872B8B">
              <w:rPr>
                <w:color w:val="242424"/>
              </w:rPr>
              <w:t>.</w:t>
            </w:r>
          </w:p>
        </w:tc>
        <w:tc>
          <w:tcPr>
            <w:tcW w:w="3450" w:type="dxa"/>
          </w:tcPr>
          <w:p w:rsidR="000F225A" w:rsidRPr="00872B8B" w:rsidRDefault="000F225A" w:rsidP="002B3A89">
            <w:pPr>
              <w:pStyle w:val="a4"/>
              <w:spacing w:after="150" w:afterAutospacing="0"/>
              <w:jc w:val="both"/>
              <w:rPr>
                <w:color w:val="242424"/>
              </w:rPr>
            </w:pPr>
            <w:r w:rsidRPr="00872B8B">
              <w:rPr>
                <w:color w:val="242424"/>
              </w:rPr>
              <w:t>Подготовка полугодового статистического отчета</w:t>
            </w:r>
          </w:p>
        </w:tc>
        <w:tc>
          <w:tcPr>
            <w:tcW w:w="2246" w:type="dxa"/>
          </w:tcPr>
          <w:p w:rsidR="000F225A" w:rsidRPr="00872B8B" w:rsidRDefault="003B0100" w:rsidP="002B3A89">
            <w:pPr>
              <w:pStyle w:val="a4"/>
              <w:spacing w:after="150" w:afterAutospacing="0"/>
              <w:jc w:val="center"/>
              <w:rPr>
                <w:color w:val="242424"/>
              </w:rPr>
            </w:pPr>
            <w:r>
              <w:rPr>
                <w:color w:val="242424"/>
              </w:rPr>
              <w:t xml:space="preserve">До 15 </w:t>
            </w:r>
            <w:r w:rsidR="000F225A" w:rsidRPr="00872B8B">
              <w:rPr>
                <w:color w:val="242424"/>
              </w:rPr>
              <w:t>июл</w:t>
            </w:r>
            <w:r>
              <w:rPr>
                <w:color w:val="242424"/>
              </w:rPr>
              <w:t>я</w:t>
            </w:r>
          </w:p>
        </w:tc>
        <w:tc>
          <w:tcPr>
            <w:tcW w:w="2718" w:type="dxa"/>
          </w:tcPr>
          <w:p w:rsidR="004E0539" w:rsidRPr="00872B8B" w:rsidRDefault="000F225A" w:rsidP="004E0539">
            <w:pPr>
              <w:jc w:val="center"/>
            </w:pPr>
            <w:r w:rsidRPr="00872B8B">
              <w:rPr>
                <w:color w:val="000000"/>
              </w:rPr>
              <w:t xml:space="preserve"> </w:t>
            </w:r>
            <w:r w:rsidR="004E0539" w:rsidRPr="00872B8B">
              <w:t>Григорьева И.Н.</w:t>
            </w:r>
          </w:p>
          <w:p w:rsidR="000F225A" w:rsidRPr="00872B8B" w:rsidRDefault="004E0539" w:rsidP="004E0539">
            <w:pPr>
              <w:jc w:val="both"/>
              <w:rPr>
                <w:color w:val="000000"/>
              </w:rPr>
            </w:pPr>
            <w:r w:rsidRPr="00872B8B">
              <w:t>Секретарь комиссии</w:t>
            </w:r>
          </w:p>
        </w:tc>
      </w:tr>
    </w:tbl>
    <w:p w:rsidR="000F225A" w:rsidRPr="00872B8B" w:rsidRDefault="000F225A" w:rsidP="00285E49">
      <w:pPr>
        <w:widowControl w:val="0"/>
        <w:autoSpaceDE w:val="0"/>
        <w:autoSpaceDN w:val="0"/>
        <w:adjustRightInd w:val="0"/>
        <w:jc w:val="center"/>
      </w:pPr>
    </w:p>
    <w:p w:rsidR="000D1AC5" w:rsidRPr="00872B8B" w:rsidRDefault="000D1AC5" w:rsidP="00285E49">
      <w:pPr>
        <w:widowControl w:val="0"/>
        <w:autoSpaceDE w:val="0"/>
        <w:autoSpaceDN w:val="0"/>
        <w:adjustRightInd w:val="0"/>
      </w:pPr>
    </w:p>
    <w:tbl>
      <w:tblPr>
        <w:tblW w:w="921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413"/>
        <w:gridCol w:w="12"/>
        <w:gridCol w:w="2235"/>
        <w:gridCol w:w="2702"/>
      </w:tblGrid>
      <w:tr w:rsidR="00866B7A" w:rsidRPr="00872B8B" w:rsidTr="002B3A89">
        <w:tc>
          <w:tcPr>
            <w:tcW w:w="9219" w:type="dxa"/>
            <w:gridSpan w:val="5"/>
            <w:tcBorders>
              <w:top w:val="nil"/>
              <w:left w:val="nil"/>
              <w:right w:val="nil"/>
            </w:tcBorders>
          </w:tcPr>
          <w:p w:rsidR="00866B7A" w:rsidRPr="00872B8B" w:rsidRDefault="00872B8B" w:rsidP="002B3A89">
            <w:pPr>
              <w:jc w:val="center"/>
              <w:rPr>
                <w:bCs/>
                <w:i/>
                <w:color w:val="7030A0"/>
              </w:rPr>
            </w:pPr>
            <w:r w:rsidRPr="00872B8B">
              <w:rPr>
                <w:i/>
                <w:sz w:val="32"/>
                <w:szCs w:val="32"/>
              </w:rPr>
              <w:t>5</w:t>
            </w:r>
            <w:r w:rsidR="00866B7A" w:rsidRPr="00872B8B">
              <w:rPr>
                <w:i/>
                <w:sz w:val="32"/>
                <w:szCs w:val="32"/>
              </w:rPr>
              <w:t>.</w:t>
            </w:r>
            <w:r w:rsidR="00866B7A" w:rsidRPr="00872B8B">
              <w:rPr>
                <w:bCs/>
                <w:i/>
                <w:sz w:val="32"/>
                <w:szCs w:val="32"/>
              </w:rPr>
              <w:t xml:space="preserve"> Организационная  и профилактическая деятельность</w:t>
            </w:r>
            <w:r w:rsidR="00866B7A" w:rsidRPr="00872B8B">
              <w:rPr>
                <w:bCs/>
                <w:i/>
                <w:color w:val="7030A0"/>
              </w:rPr>
              <w:t>.</w:t>
            </w:r>
          </w:p>
          <w:p w:rsidR="00872B8B" w:rsidRPr="00872B8B" w:rsidRDefault="00872B8B" w:rsidP="002B3A89">
            <w:pPr>
              <w:jc w:val="center"/>
              <w:rPr>
                <w:i/>
                <w:color w:val="000000"/>
              </w:rPr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872B8B" w:rsidRDefault="00872B8B" w:rsidP="002B3A89">
            <w:pPr>
              <w:jc w:val="both"/>
            </w:pPr>
            <w:r w:rsidRPr="00872B8B">
              <w:t>5</w:t>
            </w:r>
            <w:r w:rsidR="00866B7A" w:rsidRPr="00872B8B">
              <w:t>.1.</w:t>
            </w:r>
          </w:p>
        </w:tc>
        <w:tc>
          <w:tcPr>
            <w:tcW w:w="3413" w:type="dxa"/>
          </w:tcPr>
          <w:p w:rsidR="00866B7A" w:rsidRPr="00872B8B" w:rsidRDefault="00866B7A" w:rsidP="002B3A89">
            <w:pPr>
              <w:jc w:val="both"/>
            </w:pPr>
            <w:r w:rsidRPr="00872B8B">
              <w:t xml:space="preserve">Проверки несовершеннолетних  и семей, находящихся в социально-опасном положении   </w:t>
            </w:r>
          </w:p>
        </w:tc>
        <w:tc>
          <w:tcPr>
            <w:tcW w:w="2247" w:type="dxa"/>
            <w:gridSpan w:val="2"/>
          </w:tcPr>
          <w:p w:rsidR="00866B7A" w:rsidRPr="00872B8B" w:rsidRDefault="00866B7A" w:rsidP="002B3A89">
            <w:pPr>
              <w:jc w:val="center"/>
            </w:pPr>
            <w:r w:rsidRPr="00872B8B">
              <w:t xml:space="preserve">Ежемесячно </w:t>
            </w:r>
          </w:p>
        </w:tc>
        <w:tc>
          <w:tcPr>
            <w:tcW w:w="2702" w:type="dxa"/>
          </w:tcPr>
          <w:p w:rsidR="00866B7A" w:rsidRPr="00872B8B" w:rsidRDefault="00866B7A" w:rsidP="002B3A89">
            <w:pPr>
              <w:jc w:val="both"/>
            </w:pPr>
            <w:r w:rsidRPr="00872B8B">
              <w:rPr>
                <w:color w:val="000000"/>
              </w:rPr>
              <w:t xml:space="preserve">Органы и учреждения профилактики безнадзорности и правонарушений  Западнодвинского </w:t>
            </w:r>
            <w:r w:rsidR="003B0100">
              <w:rPr>
                <w:color w:val="000000"/>
              </w:rPr>
              <w:t>муниципального округа</w:t>
            </w:r>
          </w:p>
          <w:p w:rsidR="00866B7A" w:rsidRPr="00872B8B" w:rsidRDefault="00866B7A" w:rsidP="002B3A89">
            <w:pPr>
              <w:jc w:val="both"/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872B8B" w:rsidRDefault="00872B8B" w:rsidP="002B3A89">
            <w:pPr>
              <w:jc w:val="both"/>
            </w:pPr>
            <w:r w:rsidRPr="00872B8B">
              <w:t>5</w:t>
            </w:r>
            <w:r w:rsidR="00866B7A" w:rsidRPr="00872B8B">
              <w:t>.2.</w:t>
            </w:r>
          </w:p>
        </w:tc>
        <w:tc>
          <w:tcPr>
            <w:tcW w:w="3425" w:type="dxa"/>
            <w:gridSpan w:val="2"/>
          </w:tcPr>
          <w:p w:rsidR="00866B7A" w:rsidRPr="00872B8B" w:rsidRDefault="00866B7A" w:rsidP="00866B7A">
            <w:pPr>
              <w:jc w:val="both"/>
            </w:pPr>
            <w:r w:rsidRPr="00872B8B">
              <w:t xml:space="preserve">Рейдовые мероприятия по проверке соблюдения правил продажи  пива, алкогольной </w:t>
            </w:r>
            <w:r w:rsidRPr="00872B8B">
              <w:lastRenderedPageBreak/>
              <w:t xml:space="preserve">продукции и табачных изделий  несовершеннолетним, выявление несовершеннолетних в состоянии алкогольного или наркотического, токсического опьянения </w:t>
            </w:r>
          </w:p>
        </w:tc>
        <w:tc>
          <w:tcPr>
            <w:tcW w:w="2235" w:type="dxa"/>
          </w:tcPr>
          <w:p w:rsidR="00866B7A" w:rsidRPr="00872B8B" w:rsidRDefault="00866B7A" w:rsidP="002B3A89">
            <w:pPr>
              <w:jc w:val="center"/>
            </w:pPr>
            <w:r w:rsidRPr="00872B8B">
              <w:lastRenderedPageBreak/>
              <w:t>Ежеквартально</w:t>
            </w:r>
          </w:p>
        </w:tc>
        <w:tc>
          <w:tcPr>
            <w:tcW w:w="2702" w:type="dxa"/>
          </w:tcPr>
          <w:p w:rsidR="00866B7A" w:rsidRPr="00872B8B" w:rsidRDefault="00866B7A" w:rsidP="00866B7A">
            <w:pPr>
              <w:jc w:val="both"/>
            </w:pPr>
            <w:r w:rsidRPr="00872B8B">
              <w:t xml:space="preserve"> </w:t>
            </w:r>
            <w:r w:rsidRPr="00872B8B">
              <w:rPr>
                <w:color w:val="000000"/>
              </w:rPr>
              <w:t xml:space="preserve">Органы и учреждения профилактики безнадзорности и </w:t>
            </w:r>
            <w:r w:rsidRPr="00872B8B">
              <w:rPr>
                <w:color w:val="000000"/>
              </w:rPr>
              <w:lastRenderedPageBreak/>
              <w:t xml:space="preserve">правонарушений  </w:t>
            </w:r>
            <w:r w:rsidR="003B0100" w:rsidRPr="00872B8B">
              <w:rPr>
                <w:color w:val="000000"/>
              </w:rPr>
              <w:t xml:space="preserve">Западнодвинского </w:t>
            </w:r>
            <w:r w:rsidR="003B0100">
              <w:rPr>
                <w:color w:val="000000"/>
              </w:rPr>
              <w:t>муниципального округа</w:t>
            </w:r>
          </w:p>
          <w:p w:rsidR="00866B7A" w:rsidRPr="00872B8B" w:rsidRDefault="00866B7A" w:rsidP="002B3A89">
            <w:pPr>
              <w:jc w:val="both"/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872B8B" w:rsidRDefault="00872B8B" w:rsidP="002B3A89">
            <w:pPr>
              <w:jc w:val="both"/>
            </w:pPr>
            <w:r w:rsidRPr="00872B8B">
              <w:lastRenderedPageBreak/>
              <w:t>5</w:t>
            </w:r>
            <w:r w:rsidR="00866B7A" w:rsidRPr="00872B8B">
              <w:t>.3.</w:t>
            </w:r>
          </w:p>
        </w:tc>
        <w:tc>
          <w:tcPr>
            <w:tcW w:w="3425" w:type="dxa"/>
            <w:gridSpan w:val="2"/>
          </w:tcPr>
          <w:p w:rsidR="00866B7A" w:rsidRPr="00872B8B" w:rsidRDefault="00866B7A" w:rsidP="002B3A89">
            <w:pPr>
              <w:jc w:val="both"/>
            </w:pPr>
            <w:proofErr w:type="gramStart"/>
            <w:r w:rsidRPr="00872B8B">
              <w:t>Рейдовое мероприятие по реализации Закона Тверской области  №6-ЗО от 14.02.2007 г. «Об организации деятельности по профилактике безнадзорности и правонарушений несовершеннолетних  в Тверской области» (с изменениями, внесенными законом Тверской области от 09.11.2007 №118-ЗО и с изменениями внесенными законом Тверской области от 27.10.2009 г. №   92-ЗО, об ограничении пребывания  детей без сопровождения родителей  в общественных местах,  в которых в ночное время не допускается</w:t>
            </w:r>
            <w:proofErr w:type="gramEnd"/>
            <w:r w:rsidRPr="00872B8B">
              <w:t xml:space="preserve">  их нахождение</w:t>
            </w:r>
          </w:p>
        </w:tc>
        <w:tc>
          <w:tcPr>
            <w:tcW w:w="2235" w:type="dxa"/>
          </w:tcPr>
          <w:p w:rsidR="00866B7A" w:rsidRPr="00872B8B" w:rsidRDefault="00866B7A" w:rsidP="002B3A89">
            <w:pPr>
              <w:jc w:val="center"/>
            </w:pPr>
            <w:r w:rsidRPr="00872B8B">
              <w:t>Ежеквартально</w:t>
            </w:r>
          </w:p>
        </w:tc>
        <w:tc>
          <w:tcPr>
            <w:tcW w:w="2702" w:type="dxa"/>
          </w:tcPr>
          <w:p w:rsidR="00866B7A" w:rsidRDefault="00866B7A" w:rsidP="00866B7A">
            <w:pPr>
              <w:jc w:val="both"/>
              <w:rPr>
                <w:color w:val="000000"/>
              </w:rPr>
            </w:pPr>
            <w:r w:rsidRPr="00872B8B">
              <w:rPr>
                <w:color w:val="000000"/>
              </w:rPr>
              <w:t xml:space="preserve">Органы и учреждения профилактики безнадзорности и правонарушений  </w:t>
            </w:r>
            <w:r w:rsidR="003B0100" w:rsidRPr="00872B8B">
              <w:rPr>
                <w:color w:val="000000"/>
              </w:rPr>
              <w:t xml:space="preserve">Западнодвинского </w:t>
            </w:r>
            <w:r w:rsidR="003B0100">
              <w:rPr>
                <w:color w:val="000000"/>
              </w:rPr>
              <w:t>муниципального округа</w:t>
            </w:r>
          </w:p>
          <w:p w:rsidR="003B0100" w:rsidRPr="00872B8B" w:rsidRDefault="003B0100" w:rsidP="00866B7A">
            <w:pPr>
              <w:jc w:val="both"/>
            </w:pPr>
          </w:p>
          <w:p w:rsidR="00866B7A" w:rsidRPr="00872B8B" w:rsidRDefault="00866B7A" w:rsidP="002B3A89">
            <w:pPr>
              <w:jc w:val="both"/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872B8B" w:rsidRDefault="00872B8B" w:rsidP="002B3A89">
            <w:pPr>
              <w:jc w:val="both"/>
            </w:pPr>
            <w:r w:rsidRPr="00872B8B">
              <w:t>5</w:t>
            </w:r>
            <w:r w:rsidR="00866B7A" w:rsidRPr="00872B8B">
              <w:t>.4.</w:t>
            </w:r>
          </w:p>
        </w:tc>
        <w:tc>
          <w:tcPr>
            <w:tcW w:w="3425" w:type="dxa"/>
            <w:gridSpan w:val="2"/>
          </w:tcPr>
          <w:p w:rsidR="00866B7A" w:rsidRPr="00872B8B" w:rsidRDefault="00866B7A" w:rsidP="002B3A89">
            <w:pPr>
              <w:jc w:val="both"/>
            </w:pPr>
            <w:proofErr w:type="gramStart"/>
            <w:r w:rsidRPr="00872B8B">
              <w:t>Контроль за</w:t>
            </w:r>
            <w:proofErr w:type="gramEnd"/>
            <w:r w:rsidRPr="00872B8B">
              <w:t xml:space="preserve"> реализацией ИПРА несовершеннолетних   и  семей, находящихся в социально-опасном положении</w:t>
            </w:r>
          </w:p>
          <w:p w:rsidR="00866B7A" w:rsidRPr="00872B8B" w:rsidRDefault="00866B7A" w:rsidP="002B3A89">
            <w:pPr>
              <w:jc w:val="both"/>
            </w:pPr>
          </w:p>
        </w:tc>
        <w:tc>
          <w:tcPr>
            <w:tcW w:w="2235" w:type="dxa"/>
          </w:tcPr>
          <w:p w:rsidR="00866B7A" w:rsidRPr="00872B8B" w:rsidRDefault="00866B7A" w:rsidP="002B3A89">
            <w:pPr>
              <w:jc w:val="center"/>
            </w:pPr>
            <w:r w:rsidRPr="00872B8B">
              <w:t>Постоянно</w:t>
            </w:r>
          </w:p>
        </w:tc>
        <w:tc>
          <w:tcPr>
            <w:tcW w:w="2702" w:type="dxa"/>
          </w:tcPr>
          <w:p w:rsidR="00866B7A" w:rsidRPr="00872B8B" w:rsidRDefault="00866B7A" w:rsidP="00866B7A">
            <w:pPr>
              <w:jc w:val="center"/>
            </w:pPr>
            <w:r w:rsidRPr="00872B8B">
              <w:t>Григорьева И.Н.</w:t>
            </w:r>
          </w:p>
          <w:p w:rsidR="00866B7A" w:rsidRPr="00872B8B" w:rsidRDefault="00866B7A" w:rsidP="00866B7A">
            <w:pPr>
              <w:jc w:val="both"/>
              <w:rPr>
                <w:color w:val="000000"/>
              </w:rPr>
            </w:pPr>
            <w:r w:rsidRPr="00872B8B">
              <w:t>Секретарь комиссии</w:t>
            </w:r>
          </w:p>
        </w:tc>
      </w:tr>
      <w:tr w:rsidR="00866B7A" w:rsidRPr="00872B8B" w:rsidTr="00866B7A">
        <w:tc>
          <w:tcPr>
            <w:tcW w:w="857" w:type="dxa"/>
          </w:tcPr>
          <w:p w:rsidR="00866B7A" w:rsidRPr="00872B8B" w:rsidRDefault="00872B8B" w:rsidP="002B3A89">
            <w:pPr>
              <w:jc w:val="both"/>
            </w:pPr>
            <w:r w:rsidRPr="00872B8B">
              <w:t>5</w:t>
            </w:r>
            <w:r w:rsidR="00866B7A" w:rsidRPr="00872B8B">
              <w:t>.5.</w:t>
            </w:r>
          </w:p>
        </w:tc>
        <w:tc>
          <w:tcPr>
            <w:tcW w:w="3425" w:type="dxa"/>
            <w:gridSpan w:val="2"/>
          </w:tcPr>
          <w:p w:rsidR="00866B7A" w:rsidRPr="00872B8B" w:rsidRDefault="00866B7A" w:rsidP="002B3A89">
            <w:pPr>
              <w:jc w:val="both"/>
            </w:pPr>
            <w:r w:rsidRPr="00872B8B">
              <w:t xml:space="preserve">Организация трудоустройства несовершеннолетних  граждан в возрасте от 14 до 18 лет в свободное от учебы время и во время школьных каникул  </w:t>
            </w:r>
          </w:p>
        </w:tc>
        <w:tc>
          <w:tcPr>
            <w:tcW w:w="2235" w:type="dxa"/>
          </w:tcPr>
          <w:p w:rsidR="00866B7A" w:rsidRPr="00872B8B" w:rsidRDefault="00866B7A" w:rsidP="002B3A89">
            <w:pPr>
              <w:jc w:val="center"/>
            </w:pPr>
            <w:r w:rsidRPr="00872B8B">
              <w:t xml:space="preserve">В течение  года </w:t>
            </w:r>
          </w:p>
        </w:tc>
        <w:tc>
          <w:tcPr>
            <w:tcW w:w="2702" w:type="dxa"/>
          </w:tcPr>
          <w:p w:rsidR="00866B7A" w:rsidRPr="00872B8B" w:rsidRDefault="00866B7A" w:rsidP="002B3A89">
            <w:pPr>
              <w:rPr>
                <w:color w:val="000000"/>
              </w:rPr>
            </w:pPr>
            <w:r w:rsidRPr="00872B8B">
              <w:rPr>
                <w:color w:val="000000"/>
              </w:rPr>
              <w:t>ОУ, ЦЗ</w:t>
            </w:r>
          </w:p>
          <w:p w:rsidR="00866B7A" w:rsidRPr="00872B8B" w:rsidRDefault="00866B7A" w:rsidP="002B3A89">
            <w:pPr>
              <w:jc w:val="both"/>
              <w:rPr>
                <w:color w:val="000000"/>
              </w:rPr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872B8B" w:rsidRDefault="00872B8B" w:rsidP="002B3A89">
            <w:pPr>
              <w:jc w:val="both"/>
            </w:pPr>
            <w:r w:rsidRPr="00872B8B">
              <w:t>5</w:t>
            </w:r>
            <w:r w:rsidR="00866B7A" w:rsidRPr="00872B8B">
              <w:t>.6.</w:t>
            </w:r>
          </w:p>
        </w:tc>
        <w:tc>
          <w:tcPr>
            <w:tcW w:w="3425" w:type="dxa"/>
            <w:gridSpan w:val="2"/>
          </w:tcPr>
          <w:p w:rsidR="00866B7A" w:rsidRPr="00872B8B" w:rsidRDefault="00866B7A" w:rsidP="002B3A89">
            <w:pPr>
              <w:pStyle w:val="a3"/>
              <w:jc w:val="both"/>
            </w:pPr>
            <w:r w:rsidRPr="00872B8B">
              <w:t>Формирование и ведение списочного учета, банка данных на несовершеннолетних:</w:t>
            </w:r>
          </w:p>
          <w:p w:rsidR="00866B7A" w:rsidRPr="00872B8B" w:rsidRDefault="00866B7A" w:rsidP="002B3A89">
            <w:pPr>
              <w:pStyle w:val="a3"/>
              <w:jc w:val="both"/>
            </w:pPr>
            <w:r w:rsidRPr="00872B8B">
              <w:t xml:space="preserve">- </w:t>
            </w:r>
            <w:proofErr w:type="gramStart"/>
            <w:r w:rsidRPr="00872B8B">
              <w:t>задержанных</w:t>
            </w:r>
            <w:proofErr w:type="gramEnd"/>
            <w:r w:rsidRPr="00872B8B">
              <w:t xml:space="preserve"> за распитие спиртосодержащей, алкогольной продукции, появление в общественном месте в состоянии алкогольного опьянения;</w:t>
            </w:r>
          </w:p>
          <w:p w:rsidR="00866B7A" w:rsidRPr="00872B8B" w:rsidRDefault="00866B7A" w:rsidP="002B3A89">
            <w:pPr>
              <w:pStyle w:val="a3"/>
              <w:jc w:val="both"/>
            </w:pPr>
            <w:r w:rsidRPr="00872B8B">
              <w:t>-</w:t>
            </w:r>
            <w:proofErr w:type="gramStart"/>
            <w:r w:rsidRPr="00872B8B">
              <w:t>употребляющих</w:t>
            </w:r>
            <w:proofErr w:type="gramEnd"/>
            <w:r w:rsidRPr="00872B8B">
              <w:t xml:space="preserve"> наркотические средства или психотропные вещества без назначения врача либо одурманивающие вещества;</w:t>
            </w:r>
          </w:p>
          <w:p w:rsidR="00866B7A" w:rsidRPr="00872B8B" w:rsidRDefault="00CF1376" w:rsidP="002B3A89">
            <w:pPr>
              <w:pStyle w:val="a3"/>
              <w:jc w:val="both"/>
            </w:pPr>
            <w:r>
              <w:t>-</w:t>
            </w:r>
            <w:proofErr w:type="gramStart"/>
            <w:r w:rsidR="00866B7A" w:rsidRPr="00872B8B">
              <w:t>совершивших</w:t>
            </w:r>
            <w:proofErr w:type="gramEnd"/>
            <w:r w:rsidR="00866B7A" w:rsidRPr="00872B8B">
              <w:t xml:space="preserve"> правонарушение, повлекшее применение меры административного взыскания;</w:t>
            </w:r>
          </w:p>
          <w:p w:rsidR="00866B7A" w:rsidRPr="00872B8B" w:rsidRDefault="00866B7A" w:rsidP="002B3A89">
            <w:pPr>
              <w:ind w:firstLine="34"/>
              <w:jc w:val="both"/>
            </w:pPr>
            <w:r w:rsidRPr="00872B8B">
              <w:lastRenderedPageBreak/>
              <w:t>-</w:t>
            </w:r>
            <w:proofErr w:type="gramStart"/>
            <w:r w:rsidRPr="00872B8B">
              <w:t>совершивших</w:t>
            </w:r>
            <w:proofErr w:type="gramEnd"/>
            <w:r w:rsidRPr="00872B8B">
              <w:t xml:space="preserve"> правонарушение до достижения возраста, с которого наступает административная ответственность;</w:t>
            </w:r>
          </w:p>
          <w:p w:rsidR="00866B7A" w:rsidRPr="00872B8B" w:rsidRDefault="00866B7A" w:rsidP="002B3A89">
            <w:pPr>
              <w:ind w:firstLine="34"/>
              <w:jc w:val="both"/>
            </w:pPr>
            <w:r w:rsidRPr="00872B8B">
              <w:t>-обвиняемых или подозреваемых в совершении преступлений, в отношении которых избраны меры пресечения, не связанные с заключением под стражу;</w:t>
            </w:r>
          </w:p>
          <w:p w:rsidR="00866B7A" w:rsidRPr="00872B8B" w:rsidRDefault="00866B7A" w:rsidP="002B3A89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8B">
              <w:rPr>
                <w:rFonts w:ascii="Times New Roman" w:hAnsi="Times New Roman"/>
                <w:sz w:val="24"/>
                <w:szCs w:val="24"/>
              </w:rPr>
              <w:t>- осужденных за совершение преступлений, в том числе к мерам наказания, не связанным с лишением свободы;</w:t>
            </w:r>
          </w:p>
          <w:p w:rsidR="00866B7A" w:rsidRPr="00872B8B" w:rsidRDefault="00866B7A" w:rsidP="002B3A89">
            <w:pPr>
              <w:pStyle w:val="a7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2B8B">
              <w:rPr>
                <w:rFonts w:ascii="Times New Roman" w:hAnsi="Times New Roman"/>
                <w:sz w:val="24"/>
                <w:szCs w:val="24"/>
              </w:rPr>
              <w:t>- пропускающих занятия в образовательных учреждениях без уважительной причины;</w:t>
            </w:r>
            <w:proofErr w:type="gramEnd"/>
          </w:p>
          <w:p w:rsidR="00866B7A" w:rsidRPr="00872B8B" w:rsidRDefault="00866B7A" w:rsidP="002B3A89">
            <w:pPr>
              <w:jc w:val="both"/>
            </w:pPr>
            <w:r w:rsidRPr="00872B8B">
              <w:t>- находящихся в местном и федеральном розыске, самовольно уходящих из семей, специальных учебно-воспитательных  учреждений, детских домов и учреждений социальной защиты;</w:t>
            </w:r>
          </w:p>
        </w:tc>
        <w:tc>
          <w:tcPr>
            <w:tcW w:w="2235" w:type="dxa"/>
          </w:tcPr>
          <w:p w:rsidR="00866B7A" w:rsidRPr="00872B8B" w:rsidRDefault="00866B7A" w:rsidP="002B3A89">
            <w:pPr>
              <w:jc w:val="center"/>
            </w:pPr>
            <w:r w:rsidRPr="00872B8B">
              <w:lastRenderedPageBreak/>
              <w:t xml:space="preserve">Постоянно </w:t>
            </w:r>
          </w:p>
        </w:tc>
        <w:tc>
          <w:tcPr>
            <w:tcW w:w="2702" w:type="dxa"/>
          </w:tcPr>
          <w:p w:rsidR="00866B7A" w:rsidRPr="00872B8B" w:rsidRDefault="00866B7A" w:rsidP="00866B7A">
            <w:pPr>
              <w:jc w:val="center"/>
            </w:pPr>
            <w:r w:rsidRPr="00872B8B">
              <w:t>Григорьева И.Н.</w:t>
            </w:r>
          </w:p>
          <w:p w:rsidR="00866B7A" w:rsidRPr="00872B8B" w:rsidRDefault="00866B7A" w:rsidP="00866B7A">
            <w:pPr>
              <w:rPr>
                <w:color w:val="000000"/>
              </w:rPr>
            </w:pPr>
            <w:r w:rsidRPr="00872B8B">
              <w:t>Секретарь комиссии</w:t>
            </w:r>
          </w:p>
        </w:tc>
      </w:tr>
      <w:tr w:rsidR="00866B7A" w:rsidRPr="00872B8B" w:rsidTr="00866B7A">
        <w:tc>
          <w:tcPr>
            <w:tcW w:w="857" w:type="dxa"/>
          </w:tcPr>
          <w:p w:rsidR="00866B7A" w:rsidRPr="00872B8B" w:rsidRDefault="00872B8B" w:rsidP="002B3A89">
            <w:pPr>
              <w:jc w:val="both"/>
            </w:pPr>
            <w:r w:rsidRPr="00872B8B">
              <w:lastRenderedPageBreak/>
              <w:t>5</w:t>
            </w:r>
            <w:r w:rsidR="00866B7A" w:rsidRPr="00872B8B">
              <w:t>.7.</w:t>
            </w:r>
          </w:p>
        </w:tc>
        <w:tc>
          <w:tcPr>
            <w:tcW w:w="3425" w:type="dxa"/>
            <w:gridSpan w:val="2"/>
          </w:tcPr>
          <w:p w:rsidR="00866B7A" w:rsidRPr="00872B8B" w:rsidRDefault="00866B7A" w:rsidP="002B3A89">
            <w:pPr>
              <w:jc w:val="both"/>
            </w:pPr>
            <w:r w:rsidRPr="00872B8B">
              <w:rPr>
                <w:color w:val="333333"/>
              </w:rPr>
              <w:t>Участие в подготовке и работе совещаний, «круглых столов», конференций, семинаров, проводимых ведомствами, общественными организациями по вопросам, входящим в компетенцию комиссий по делам несовершеннолетних и защите их прав.</w:t>
            </w:r>
          </w:p>
        </w:tc>
        <w:tc>
          <w:tcPr>
            <w:tcW w:w="2235" w:type="dxa"/>
          </w:tcPr>
          <w:p w:rsidR="00866B7A" w:rsidRPr="00872B8B" w:rsidRDefault="00866B7A" w:rsidP="002B3A89">
            <w:pPr>
              <w:jc w:val="center"/>
            </w:pPr>
            <w:r w:rsidRPr="00872B8B">
              <w:rPr>
                <w:color w:val="333333"/>
              </w:rPr>
              <w:t>В течение года</w:t>
            </w:r>
          </w:p>
        </w:tc>
        <w:tc>
          <w:tcPr>
            <w:tcW w:w="2702" w:type="dxa"/>
          </w:tcPr>
          <w:p w:rsidR="00866B7A" w:rsidRPr="00872B8B" w:rsidRDefault="00866B7A" w:rsidP="002B3A89">
            <w:pPr>
              <w:jc w:val="both"/>
              <w:rPr>
                <w:color w:val="000000"/>
              </w:rPr>
            </w:pPr>
            <w:r w:rsidRPr="00872B8B">
              <w:rPr>
                <w:color w:val="000000"/>
              </w:rPr>
              <w:t>КДН и ЗП при админ</w:t>
            </w:r>
            <w:r w:rsidR="005E09B6">
              <w:rPr>
                <w:color w:val="000000"/>
              </w:rPr>
              <w:t>истрации Западнодвинского муниципального округа</w:t>
            </w:r>
            <w:r w:rsidRPr="00872B8B">
              <w:rPr>
                <w:color w:val="000000"/>
              </w:rPr>
              <w:t>.</w:t>
            </w:r>
          </w:p>
          <w:p w:rsidR="00866B7A" w:rsidRPr="00872B8B" w:rsidRDefault="00866B7A" w:rsidP="002B3A89">
            <w:pPr>
              <w:jc w:val="center"/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34106A" w:rsidRDefault="00872B8B" w:rsidP="002B3A89">
            <w:pPr>
              <w:jc w:val="both"/>
            </w:pPr>
            <w:r w:rsidRPr="0034106A">
              <w:t>5.8</w:t>
            </w:r>
            <w:r w:rsidR="00866B7A" w:rsidRPr="0034106A">
              <w:t>.</w:t>
            </w:r>
          </w:p>
        </w:tc>
        <w:tc>
          <w:tcPr>
            <w:tcW w:w="3425" w:type="dxa"/>
            <w:gridSpan w:val="2"/>
          </w:tcPr>
          <w:p w:rsidR="00866B7A" w:rsidRPr="0034106A" w:rsidRDefault="00866B7A" w:rsidP="002B3A89">
            <w:pPr>
              <w:pStyle w:val="a3"/>
              <w:jc w:val="both"/>
            </w:pPr>
            <w:r w:rsidRPr="0034106A">
              <w:t xml:space="preserve">Проведение - акции  </w:t>
            </w:r>
          </w:p>
          <w:p w:rsidR="00866B7A" w:rsidRPr="0034106A" w:rsidRDefault="0028285F" w:rsidP="002B3A89">
            <w:pPr>
              <w:pStyle w:val="a3"/>
              <w:jc w:val="both"/>
            </w:pPr>
            <w:r w:rsidRPr="0034106A">
              <w:t>«</w:t>
            </w:r>
            <w:proofErr w:type="spellStart"/>
            <w:proofErr w:type="gramStart"/>
            <w:r w:rsidRPr="0034106A">
              <w:t>Внимание-дети</w:t>
            </w:r>
            <w:proofErr w:type="spellEnd"/>
            <w:proofErr w:type="gramEnd"/>
            <w:r w:rsidRPr="0034106A">
              <w:t>!</w:t>
            </w:r>
            <w:r w:rsidR="00866B7A" w:rsidRPr="0034106A">
              <w:t>»</w:t>
            </w:r>
            <w:r w:rsidRPr="0034106A">
              <w:t>, «Безопасность»,  направленные</w:t>
            </w:r>
            <w:r w:rsidR="00866B7A" w:rsidRPr="0034106A">
              <w:t xml:space="preserve">   на профилактику детского дорожного травматизма </w:t>
            </w:r>
            <w:r w:rsidRPr="0034106A">
              <w:t xml:space="preserve">на дорогах, </w:t>
            </w:r>
            <w:r w:rsidR="00866B7A" w:rsidRPr="0034106A">
              <w:t xml:space="preserve"> </w:t>
            </w:r>
            <w:r w:rsidRPr="0034106A">
              <w:t>водных объектах</w:t>
            </w:r>
          </w:p>
        </w:tc>
        <w:tc>
          <w:tcPr>
            <w:tcW w:w="2235" w:type="dxa"/>
          </w:tcPr>
          <w:p w:rsidR="00866B7A" w:rsidRPr="0034106A" w:rsidRDefault="0034106A" w:rsidP="002B3A89">
            <w:pPr>
              <w:jc w:val="center"/>
            </w:pPr>
            <w:r w:rsidRPr="0034106A">
              <w:t>Май 2022</w:t>
            </w:r>
            <w:r w:rsidR="00866B7A" w:rsidRPr="0034106A">
              <w:t xml:space="preserve"> г. </w:t>
            </w:r>
          </w:p>
          <w:p w:rsidR="0028285F" w:rsidRPr="0034106A" w:rsidRDefault="0028285F" w:rsidP="002B3A89">
            <w:pPr>
              <w:jc w:val="center"/>
            </w:pPr>
          </w:p>
          <w:p w:rsidR="0028285F" w:rsidRPr="0034106A" w:rsidRDefault="0034106A" w:rsidP="002B3A89">
            <w:pPr>
              <w:jc w:val="center"/>
            </w:pPr>
            <w:r w:rsidRPr="0034106A">
              <w:t>Летн</w:t>
            </w:r>
            <w:r w:rsidR="0028285F" w:rsidRPr="0034106A">
              <w:t>ий</w:t>
            </w:r>
            <w:r w:rsidRPr="0034106A">
              <w:t xml:space="preserve"> период 2022</w:t>
            </w:r>
            <w:r w:rsidR="0028285F" w:rsidRPr="0034106A">
              <w:t xml:space="preserve"> г (лагеря)</w:t>
            </w:r>
          </w:p>
          <w:p w:rsidR="0028285F" w:rsidRPr="0034106A" w:rsidRDefault="0028285F" w:rsidP="002B3A89">
            <w:pPr>
              <w:jc w:val="center"/>
            </w:pPr>
          </w:p>
          <w:p w:rsidR="0028285F" w:rsidRPr="0034106A" w:rsidRDefault="0028285F" w:rsidP="002B3A89">
            <w:pPr>
              <w:jc w:val="center"/>
            </w:pPr>
          </w:p>
          <w:p w:rsidR="0028285F" w:rsidRPr="0034106A" w:rsidRDefault="0028285F" w:rsidP="002B3A89">
            <w:pPr>
              <w:jc w:val="center"/>
            </w:pPr>
          </w:p>
        </w:tc>
        <w:tc>
          <w:tcPr>
            <w:tcW w:w="2702" w:type="dxa"/>
          </w:tcPr>
          <w:p w:rsidR="00866B7A" w:rsidRPr="0034106A" w:rsidRDefault="0028285F" w:rsidP="00866B7A">
            <w:pPr>
              <w:jc w:val="both"/>
            </w:pPr>
            <w:r w:rsidRPr="0034106A">
              <w:t xml:space="preserve">Органы профилактики, </w:t>
            </w:r>
            <w:r w:rsidR="00866B7A" w:rsidRPr="0034106A">
              <w:t>ГИБДД</w:t>
            </w:r>
            <w:r w:rsidRPr="0034106A">
              <w:t>, обр</w:t>
            </w:r>
            <w:proofErr w:type="gramStart"/>
            <w:r w:rsidRPr="0034106A">
              <w:t>.у</w:t>
            </w:r>
            <w:proofErr w:type="gramEnd"/>
            <w:r w:rsidRPr="0034106A">
              <w:t xml:space="preserve">чреждения, МЧС, </w:t>
            </w:r>
            <w:proofErr w:type="spellStart"/>
            <w:r w:rsidRPr="0034106A">
              <w:t>учр</w:t>
            </w:r>
            <w:proofErr w:type="spellEnd"/>
            <w:r w:rsidRPr="0034106A">
              <w:t>. Доп. образования</w:t>
            </w:r>
          </w:p>
          <w:p w:rsidR="00866B7A" w:rsidRPr="0034106A" w:rsidRDefault="00866B7A" w:rsidP="002B3A89">
            <w:pPr>
              <w:jc w:val="center"/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34106A" w:rsidRDefault="00872B8B" w:rsidP="002B3A89">
            <w:pPr>
              <w:jc w:val="both"/>
            </w:pPr>
            <w:r w:rsidRPr="0034106A">
              <w:t>5.9</w:t>
            </w:r>
            <w:r w:rsidR="00866B7A" w:rsidRPr="0034106A">
              <w:t>.</w:t>
            </w:r>
          </w:p>
        </w:tc>
        <w:tc>
          <w:tcPr>
            <w:tcW w:w="3425" w:type="dxa"/>
            <w:gridSpan w:val="2"/>
          </w:tcPr>
          <w:p w:rsidR="00866B7A" w:rsidRPr="0034106A" w:rsidRDefault="00866B7A" w:rsidP="002B3A89">
            <w:pPr>
              <w:jc w:val="both"/>
            </w:pPr>
            <w:r w:rsidRPr="0034106A">
              <w:t xml:space="preserve"> Проведение антинаркотического   мес</w:t>
            </w:r>
            <w:r w:rsidR="00872B8B" w:rsidRPr="0034106A">
              <w:t xml:space="preserve">ячника  в Западнодвинском </w:t>
            </w:r>
            <w:r w:rsidR="005E09B6">
              <w:t>муниципальном округе</w:t>
            </w:r>
          </w:p>
        </w:tc>
        <w:tc>
          <w:tcPr>
            <w:tcW w:w="2235" w:type="dxa"/>
          </w:tcPr>
          <w:p w:rsidR="00866B7A" w:rsidRPr="0034106A" w:rsidRDefault="0034106A" w:rsidP="002B3A89">
            <w:pPr>
              <w:jc w:val="center"/>
            </w:pPr>
            <w:r w:rsidRPr="0034106A">
              <w:t>Октябрь- ноябрь 2022</w:t>
            </w:r>
            <w:r w:rsidR="00866B7A" w:rsidRPr="0034106A">
              <w:t xml:space="preserve"> года</w:t>
            </w:r>
          </w:p>
        </w:tc>
        <w:tc>
          <w:tcPr>
            <w:tcW w:w="2702" w:type="dxa"/>
          </w:tcPr>
          <w:p w:rsidR="00866B7A" w:rsidRPr="0034106A" w:rsidRDefault="00866B7A" w:rsidP="002B3A89">
            <w:pPr>
              <w:jc w:val="both"/>
            </w:pPr>
            <w:r w:rsidRPr="0034106A">
              <w:t>органы и учреждения профилактики</w:t>
            </w:r>
          </w:p>
          <w:p w:rsidR="00866B7A" w:rsidRPr="0034106A" w:rsidRDefault="00866B7A" w:rsidP="002B3A89">
            <w:pPr>
              <w:jc w:val="both"/>
            </w:pPr>
          </w:p>
        </w:tc>
      </w:tr>
      <w:tr w:rsidR="00866B7A" w:rsidRPr="00872B8B" w:rsidTr="00866B7A">
        <w:tc>
          <w:tcPr>
            <w:tcW w:w="857" w:type="dxa"/>
          </w:tcPr>
          <w:p w:rsidR="00866B7A" w:rsidRPr="0034106A" w:rsidRDefault="00872B8B" w:rsidP="002B3A89">
            <w:pPr>
              <w:jc w:val="both"/>
            </w:pPr>
            <w:r w:rsidRPr="0034106A">
              <w:t>5.10</w:t>
            </w:r>
            <w:r w:rsidR="00866B7A" w:rsidRPr="0034106A">
              <w:t>.</w:t>
            </w:r>
          </w:p>
        </w:tc>
        <w:tc>
          <w:tcPr>
            <w:tcW w:w="3425" w:type="dxa"/>
            <w:gridSpan w:val="2"/>
          </w:tcPr>
          <w:p w:rsidR="00866B7A" w:rsidRPr="0034106A" w:rsidRDefault="0034106A" w:rsidP="002B3A89">
            <w:pPr>
              <w:pStyle w:val="a3"/>
              <w:jc w:val="both"/>
            </w:pPr>
            <w:r w:rsidRPr="0034106A">
              <w:t xml:space="preserve"> Проведение месячников</w:t>
            </w:r>
            <w:r w:rsidR="00866B7A" w:rsidRPr="0034106A">
              <w:t xml:space="preserve">  в области пожарной</w:t>
            </w:r>
            <w:r w:rsidR="0028285F" w:rsidRPr="0034106A">
              <w:t>, водной, дорожной</w:t>
            </w:r>
            <w:r w:rsidR="00866B7A" w:rsidRPr="0034106A">
              <w:t xml:space="preserve"> безопасности с семьями</w:t>
            </w:r>
            <w:r w:rsidR="0028285F" w:rsidRPr="0034106A">
              <w:t>,</w:t>
            </w:r>
            <w:r w:rsidRPr="0034106A">
              <w:t xml:space="preserve"> </w:t>
            </w:r>
            <w:r w:rsidR="0028285F" w:rsidRPr="0034106A">
              <w:t>состоящими на учётах,</w:t>
            </w:r>
            <w:r w:rsidR="00866B7A" w:rsidRPr="0034106A">
              <w:t xml:space="preserve">  « группы риска» и много</w:t>
            </w:r>
            <w:r w:rsidR="0028285F" w:rsidRPr="0034106A">
              <w:t xml:space="preserve">детными семьями </w:t>
            </w:r>
            <w:r w:rsidRPr="0034106A">
              <w:t>округа</w:t>
            </w:r>
          </w:p>
        </w:tc>
        <w:tc>
          <w:tcPr>
            <w:tcW w:w="2235" w:type="dxa"/>
          </w:tcPr>
          <w:p w:rsidR="00872B8B" w:rsidRPr="0034106A" w:rsidRDefault="00872B8B" w:rsidP="002B3A89">
            <w:pPr>
              <w:jc w:val="center"/>
            </w:pPr>
            <w:r w:rsidRPr="0034106A">
              <w:t>Октябрь- декабрь</w:t>
            </w:r>
          </w:p>
          <w:p w:rsidR="00866B7A" w:rsidRPr="0034106A" w:rsidRDefault="00872B8B" w:rsidP="002B3A89">
            <w:pPr>
              <w:jc w:val="center"/>
            </w:pPr>
            <w:r w:rsidRPr="0034106A">
              <w:t xml:space="preserve">( по отдельному графику) </w:t>
            </w:r>
            <w:r w:rsidR="00866B7A" w:rsidRPr="0034106A">
              <w:t xml:space="preserve"> </w:t>
            </w:r>
            <w:r w:rsidR="0034106A">
              <w:t>2022 г</w:t>
            </w:r>
          </w:p>
        </w:tc>
        <w:tc>
          <w:tcPr>
            <w:tcW w:w="2702" w:type="dxa"/>
          </w:tcPr>
          <w:p w:rsidR="00866B7A" w:rsidRPr="0034106A" w:rsidRDefault="0028285F" w:rsidP="00872B8B">
            <w:pPr>
              <w:pStyle w:val="a3"/>
              <w:jc w:val="both"/>
            </w:pPr>
            <w:r w:rsidRPr="0034106A">
              <w:t>Органы профилактики</w:t>
            </w:r>
            <w:r w:rsidR="00866B7A" w:rsidRPr="0034106A">
              <w:t xml:space="preserve">, </w:t>
            </w:r>
            <w:r w:rsidR="00872B8B" w:rsidRPr="0034106A">
              <w:t>МЧС</w:t>
            </w:r>
          </w:p>
        </w:tc>
      </w:tr>
    </w:tbl>
    <w:p w:rsidR="000D1AC5" w:rsidRPr="00872B8B" w:rsidRDefault="000D1AC5" w:rsidP="00285E49">
      <w:pPr>
        <w:widowControl w:val="0"/>
        <w:autoSpaceDE w:val="0"/>
        <w:autoSpaceDN w:val="0"/>
        <w:adjustRightInd w:val="0"/>
      </w:pPr>
    </w:p>
    <w:sectPr w:rsidR="000D1AC5" w:rsidRPr="00872B8B" w:rsidSect="005E09B6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717"/>
    <w:multiLevelType w:val="hybridMultilevel"/>
    <w:tmpl w:val="AB7661EC"/>
    <w:lvl w:ilvl="0" w:tplc="544E9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7407"/>
    <w:multiLevelType w:val="hybridMultilevel"/>
    <w:tmpl w:val="54965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35902"/>
    <w:multiLevelType w:val="multilevel"/>
    <w:tmpl w:val="5B42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15AE2"/>
    <w:multiLevelType w:val="hybridMultilevel"/>
    <w:tmpl w:val="F1D65AD6"/>
    <w:lvl w:ilvl="0" w:tplc="49DA96E2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401135"/>
    <w:multiLevelType w:val="hybridMultilevel"/>
    <w:tmpl w:val="9162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7692E"/>
    <w:multiLevelType w:val="hybridMultilevel"/>
    <w:tmpl w:val="1466E480"/>
    <w:lvl w:ilvl="0" w:tplc="68A892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49"/>
    <w:rsid w:val="00007E0C"/>
    <w:rsid w:val="00025FFA"/>
    <w:rsid w:val="00042F01"/>
    <w:rsid w:val="00045447"/>
    <w:rsid w:val="0005154E"/>
    <w:rsid w:val="000817D1"/>
    <w:rsid w:val="000B7BF7"/>
    <w:rsid w:val="000D1AC5"/>
    <w:rsid w:val="000F225A"/>
    <w:rsid w:val="001318E6"/>
    <w:rsid w:val="0016505B"/>
    <w:rsid w:val="001E423F"/>
    <w:rsid w:val="00204634"/>
    <w:rsid w:val="00216A97"/>
    <w:rsid w:val="002220AB"/>
    <w:rsid w:val="002317A0"/>
    <w:rsid w:val="00245F6C"/>
    <w:rsid w:val="0028285F"/>
    <w:rsid w:val="00285E49"/>
    <w:rsid w:val="0031555F"/>
    <w:rsid w:val="0034106A"/>
    <w:rsid w:val="00374283"/>
    <w:rsid w:val="003A4E99"/>
    <w:rsid w:val="003B0100"/>
    <w:rsid w:val="003C0A45"/>
    <w:rsid w:val="00463C5E"/>
    <w:rsid w:val="004874FA"/>
    <w:rsid w:val="004945BD"/>
    <w:rsid w:val="004B351A"/>
    <w:rsid w:val="004B7A94"/>
    <w:rsid w:val="004E0539"/>
    <w:rsid w:val="004E4F06"/>
    <w:rsid w:val="004F646F"/>
    <w:rsid w:val="00527382"/>
    <w:rsid w:val="005A0444"/>
    <w:rsid w:val="005C0E9D"/>
    <w:rsid w:val="005D0BE8"/>
    <w:rsid w:val="005E09B6"/>
    <w:rsid w:val="005E2CF5"/>
    <w:rsid w:val="0068476F"/>
    <w:rsid w:val="006A7A02"/>
    <w:rsid w:val="007261E2"/>
    <w:rsid w:val="0076579D"/>
    <w:rsid w:val="00831BC3"/>
    <w:rsid w:val="00866B7A"/>
    <w:rsid w:val="00872B8B"/>
    <w:rsid w:val="008A4552"/>
    <w:rsid w:val="008D5121"/>
    <w:rsid w:val="008D6F4D"/>
    <w:rsid w:val="0090394F"/>
    <w:rsid w:val="00953EDD"/>
    <w:rsid w:val="00957954"/>
    <w:rsid w:val="009A6F84"/>
    <w:rsid w:val="009E47C4"/>
    <w:rsid w:val="009E488A"/>
    <w:rsid w:val="009F5C78"/>
    <w:rsid w:val="00A424B6"/>
    <w:rsid w:val="00A658C6"/>
    <w:rsid w:val="00A90E63"/>
    <w:rsid w:val="00B52C83"/>
    <w:rsid w:val="00B730D9"/>
    <w:rsid w:val="00B77AD0"/>
    <w:rsid w:val="00BD492D"/>
    <w:rsid w:val="00BE4B2E"/>
    <w:rsid w:val="00BE7AD4"/>
    <w:rsid w:val="00C35D15"/>
    <w:rsid w:val="00C46957"/>
    <w:rsid w:val="00C64A9B"/>
    <w:rsid w:val="00CE4ECA"/>
    <w:rsid w:val="00CF1376"/>
    <w:rsid w:val="00D07555"/>
    <w:rsid w:val="00D1343F"/>
    <w:rsid w:val="00D2427B"/>
    <w:rsid w:val="00D27969"/>
    <w:rsid w:val="00D3196C"/>
    <w:rsid w:val="00D31DE5"/>
    <w:rsid w:val="00D92BE4"/>
    <w:rsid w:val="00DF5D03"/>
    <w:rsid w:val="00E0370B"/>
    <w:rsid w:val="00E649C2"/>
    <w:rsid w:val="00EE6F4C"/>
    <w:rsid w:val="00F05971"/>
    <w:rsid w:val="00F16AEC"/>
    <w:rsid w:val="00F301CD"/>
    <w:rsid w:val="00F537DD"/>
    <w:rsid w:val="00F56451"/>
    <w:rsid w:val="00FB4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9039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903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7A02"/>
    <w:pPr>
      <w:ind w:left="720"/>
      <w:contextualSpacing/>
    </w:pPr>
  </w:style>
  <w:style w:type="paragraph" w:styleId="a7">
    <w:name w:val="Plain Text"/>
    <w:basedOn w:val="a"/>
    <w:link w:val="a8"/>
    <w:rsid w:val="00866B7A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866B7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2021-12-22T08:06:00Z</cp:lastPrinted>
  <dcterms:created xsi:type="dcterms:W3CDTF">2014-12-17T12:15:00Z</dcterms:created>
  <dcterms:modified xsi:type="dcterms:W3CDTF">2021-12-22T08:13:00Z</dcterms:modified>
</cp:coreProperties>
</file>