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</w:p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ЗАПАДНОДВИНСКОГО</w:t>
      </w:r>
    </w:p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</w:t>
      </w:r>
    </w:p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07A" w:rsidRPr="009C507A" w:rsidRDefault="009C507A" w:rsidP="009C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09.01.2024 г.                            г. Западная Двина                                      № 2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мероприятий по проведению праздника 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«Крещение Господне» в 2024 году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/>
          <w:bCs/>
          <w:kern w:val="36"/>
          <w:sz w:val="24"/>
          <w:szCs w:val="18"/>
          <w:lang w:eastAsia="ru-RU"/>
        </w:rPr>
        <w:t xml:space="preserve">В соответствии с Федеральным законом от 06.10.2003 г. №131- ФЗ "Об общих принципах организации местного самоуправления в Российской Федерации", Федеральным законом от 21.12.1994 № 68-ФЗ "О защите населения и территорий от чрезвычайных ситуаций природного и техногенного характера", постановлением Администрации Тверской области от 30.05.2006 года № 126-па «Об утверждении правил охраны жизни людей на воде (водных объектах) в Тверской области» Администрация </w:t>
      </w:r>
      <w:proofErr w:type="spellStart"/>
      <w:r w:rsidRPr="009C507A">
        <w:rPr>
          <w:rFonts w:ascii="Times New Roman" w:eastAsia="Times New Roman" w:hAnsi="Times New Roman" w:cs="Times New Roman"/>
          <w:b/>
          <w:bCs/>
          <w:kern w:val="36"/>
          <w:sz w:val="24"/>
          <w:szCs w:val="18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b/>
          <w:bCs/>
          <w:kern w:val="36"/>
          <w:sz w:val="24"/>
          <w:szCs w:val="18"/>
          <w:lang w:eastAsia="ru-RU"/>
        </w:rPr>
        <w:t xml:space="preserve"> муниципального округа Тверской области ПОСТАНОВЛЯЕТ: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1.Запретить проведение Крещенских купаний на необорудованных местах и не отвечающих требованиям безопасности на территории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муниципального округа Тверской области.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2.Определить для купания следующие искусственные объекты, специально оборудованные для этих целей: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-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Западнодвинский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муниципальный округ Тверской области,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д.Новостройка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, купель-родник;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-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Западнодвинский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муниципальный округ Тверской области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пгт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. Старая Торопа, ул. Набережная, купель-родник.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3. Подготовку мест проведения крещенских купаний, инструктаж по требованиям безопасности при проведении обряда крещения проводить в соответствии с Методическими рекомендациями по проверке готовности мест проведения обряда крещения к крещенским мероприятиям (прилагается).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lastRenderedPageBreak/>
        <w:t>4. Назначить ответственными за организацию проведения крещенского купания населения в честь православного праздника «Крещение Господне»: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-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пгт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. Старая Торопа – руководителя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Староторопского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городского сектора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Грибалеву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О.Л.;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-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д.Новостройка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-руководителя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сельского сектора 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Боркову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 xml:space="preserve"> Н.А.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48"/>
          <w:lang w:eastAsia="ru-RU"/>
        </w:rPr>
      </w:pPr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5. Рекомендовать МО МВД России «</w:t>
      </w:r>
      <w:proofErr w:type="spellStart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Западнодвинский</w:t>
      </w:r>
      <w:proofErr w:type="spellEnd"/>
      <w:r w:rsidRPr="009C507A">
        <w:rPr>
          <w:rFonts w:ascii="Times New Roman" w:eastAsia="Times New Roman" w:hAnsi="Times New Roman" w:cs="Times New Roman"/>
          <w:bCs/>
          <w:kern w:val="36"/>
          <w:sz w:val="24"/>
          <w:szCs w:val="18"/>
          <w:lang w:eastAsia="ru-RU"/>
        </w:rPr>
        <w:t>» (Смирнов В.А.) с 19.00 18.01.2024 г.: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охрану общественного порядка в местах проведения мероприятий и массовых купаний при праздновании дня Крещение Господне на территории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области;</w:t>
      </w:r>
    </w:p>
    <w:p w:rsid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безопасный проезд транспорта к местам проведения массовых купаний.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ГБУЗ «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Западнодвинская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(Павлов И.В.) с 19.00 18.01.2024 г.</w:t>
      </w:r>
    </w:p>
    <w:p w:rsid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дежурство медицинского персонала и санитарных машин в местах проведения мероприятий и массовых купаний при праздновании дня Крещение Господне на территории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начальнику ПСЧ- 30 4 ФПС ГПС ГУ МЧС России по Тверской области» (Андреев И.А.) с 19.00 18.01.2024 г.</w:t>
      </w:r>
    </w:p>
    <w:p w:rsid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развернуть спасательные посты с необходимым оборудованием, снаряжением и обеспечить дежурство спасателей для предупреждения несчастных случаев с людьми в местах массовых купаний.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сектора (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Грибалева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О.Л.) и руководителю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сектора (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Боркова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 обеспечить: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информационных щитов в местах проведения крещенского купания населения;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устройство купелей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завершения купания оградить лентой купель и выставить знак о запрете купания;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дорог к местам купания и территории, прилегающей к купелям.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9.Руководителям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(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Энелане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С.В.),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Староторопского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сектора (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Шунькова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М.Н.),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Бенецкого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(Смирнова О.В.</w:t>
      </w:r>
      <w:proofErr w:type="gram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),Ильинского</w:t>
      </w:r>
      <w:proofErr w:type="gram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(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Холопова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Е.В.):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информирование населения о местах проведения мероприятий;</w:t>
      </w:r>
    </w:p>
    <w:p w:rsid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профилактической работы среди населения по соблюдению мер безопасности при выходе на лед и недопущении организации несанкционированных мест для проведения крещенских купаний.</w:t>
      </w:r>
    </w:p>
    <w:p w:rsid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отделом ГО и ЧС Администрации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 (Борисов Н.В.) до 18.01.2024 года совместно с представителями ПСЧ- 30 ФГКУ «4 ФПС ГПС ГУ МЧС России по Тверской области» провести проверку готовности мест массового купания и соответствие их требованиям безопасности.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bookmarkStart w:id="0" w:name="_GoBack"/>
      <w:bookmarkEnd w:id="0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«Авангард» и размещению на официальном сайте Администрации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 в информационно-телекоммуникационной сети Интернет.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Глава </w:t>
      </w:r>
      <w:proofErr w:type="spellStart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О.А. Голубева</w:t>
      </w:r>
    </w:p>
    <w:p w:rsidR="009C507A" w:rsidRPr="009C507A" w:rsidRDefault="009C507A" w:rsidP="009C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265" w:rsidRDefault="009C507A"/>
    <w:sectPr w:rsidR="0042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444"/>
    <w:multiLevelType w:val="hybridMultilevel"/>
    <w:tmpl w:val="E5A8E9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83D"/>
    <w:multiLevelType w:val="multilevel"/>
    <w:tmpl w:val="4E663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E04D3"/>
    <w:multiLevelType w:val="multilevel"/>
    <w:tmpl w:val="91B65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93924"/>
    <w:multiLevelType w:val="hybridMultilevel"/>
    <w:tmpl w:val="C4A6AA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E194D"/>
    <w:multiLevelType w:val="multilevel"/>
    <w:tmpl w:val="87CAF8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85"/>
    <w:rsid w:val="00145027"/>
    <w:rsid w:val="003E6885"/>
    <w:rsid w:val="004C0B69"/>
    <w:rsid w:val="009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0F08"/>
  <w15:chartTrackingRefBased/>
  <w15:docId w15:val="{C72C9B86-8E42-45E4-A4F4-DE0F2C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07A"/>
    <w:rPr>
      <w:b/>
      <w:bCs/>
    </w:rPr>
  </w:style>
  <w:style w:type="paragraph" w:styleId="a5">
    <w:name w:val="List Paragraph"/>
    <w:basedOn w:val="a"/>
    <w:uiPriority w:val="34"/>
    <w:qFormat/>
    <w:rsid w:val="009C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2024-01-19T14:03:00Z</dcterms:created>
  <dcterms:modified xsi:type="dcterms:W3CDTF">2024-01-19T14:08:00Z</dcterms:modified>
</cp:coreProperties>
</file>