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63" w:rsidRPr="00176A7C" w:rsidRDefault="00DA4B63" w:rsidP="00C1156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76A7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РФ</w:t>
      </w:r>
    </w:p>
    <w:p w:rsidR="00176A7C" w:rsidRDefault="00C11567" w:rsidP="00176A7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76A7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АДМИНИСТРАЦИЯ </w:t>
      </w:r>
      <w:r w:rsidR="003518E4" w:rsidRPr="00176A7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ЗАПАДНОДВИНС</w:t>
      </w:r>
      <w:r w:rsidR="009F4CBF" w:rsidRPr="00176A7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КОГО</w:t>
      </w:r>
    </w:p>
    <w:p w:rsidR="00C11567" w:rsidRPr="00176A7C" w:rsidRDefault="009F4CBF" w:rsidP="00176A7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76A7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3B18BE" w:rsidRPr="00176A7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 ОКРУГА</w:t>
      </w:r>
    </w:p>
    <w:p w:rsidR="00DA4B63" w:rsidRPr="00176A7C" w:rsidRDefault="00DA4B63" w:rsidP="00C1156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76A7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ТВЕРСКОЙ ОБЛАСТИ</w:t>
      </w:r>
    </w:p>
    <w:p w:rsidR="003518E4" w:rsidRPr="00176A7C" w:rsidRDefault="003518E4" w:rsidP="00176A7C">
      <w:pPr>
        <w:spacing w:line="9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11567" w:rsidRPr="00176A7C" w:rsidRDefault="00C11567" w:rsidP="00C1156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76A7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C11567" w:rsidRPr="00176A7C" w:rsidRDefault="00C11567" w:rsidP="00176A7C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11567" w:rsidRDefault="00176A7C" w:rsidP="004F772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22.12.2023 г.                       г. Западная Двина                               № 420</w:t>
      </w:r>
    </w:p>
    <w:p w:rsidR="00176A7C" w:rsidRPr="00176A7C" w:rsidRDefault="00176A7C" w:rsidP="004F772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A6B7C" w:rsidRPr="00176A7C" w:rsidRDefault="005A6B7C" w:rsidP="005A6B7C">
      <w:pPr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bookmarkStart w:id="0" w:name="bookmark3"/>
      <w:r w:rsidRPr="00176A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Об утверждении </w:t>
      </w:r>
      <w:r w:rsidRPr="00176A7C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Порядка разработки</w:t>
      </w:r>
      <w:r w:rsidR="006B448F" w:rsidRPr="00176A7C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 и</w:t>
      </w:r>
      <w:r w:rsidRPr="00176A7C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</w:p>
    <w:p w:rsidR="0026522C" w:rsidRPr="00176A7C" w:rsidRDefault="005A6B7C" w:rsidP="005A6B7C">
      <w:pPr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176A7C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корректировки</w:t>
      </w:r>
      <w:r w:rsidR="006B448F" w:rsidRPr="00176A7C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Pr="00176A7C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отдельных документов</w:t>
      </w:r>
      <w:r w:rsidR="0026522C" w:rsidRPr="00176A7C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proofErr w:type="gramStart"/>
      <w:r w:rsidRPr="00176A7C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стратегического</w:t>
      </w:r>
      <w:proofErr w:type="gramEnd"/>
      <w:r w:rsidRPr="00176A7C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</w:p>
    <w:p w:rsidR="003B18BE" w:rsidRPr="00176A7C" w:rsidRDefault="005A6B7C" w:rsidP="005A6B7C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76A7C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планирования</w:t>
      </w:r>
      <w:r w:rsidRPr="00176A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518E4" w:rsidRPr="00176A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Западнодвинск</w:t>
      </w:r>
      <w:r w:rsidR="004F772A" w:rsidRPr="00176A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ого </w:t>
      </w:r>
      <w:bookmarkEnd w:id="0"/>
      <w:r w:rsidR="003B18BE" w:rsidRPr="00176A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муниципального округа</w:t>
      </w:r>
    </w:p>
    <w:p w:rsidR="00780143" w:rsidRPr="00176A7C" w:rsidRDefault="00780143" w:rsidP="005A6B7C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76A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Тверской области</w:t>
      </w:r>
    </w:p>
    <w:p w:rsidR="004F772A" w:rsidRPr="00176A7C" w:rsidRDefault="004F772A" w:rsidP="00176A7C">
      <w:pPr>
        <w:spacing w:line="72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6B7C" w:rsidRPr="00176A7C" w:rsidRDefault="005A6B7C" w:rsidP="00176A7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6A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28.06.2014 № 172-ФЗ </w:t>
      </w:r>
      <w:r w:rsidRPr="00176A7C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«О стратегическом планировании в Российской Федерации», законом Тверской области от 15.07.2015 № 66-ЗО «О стратегическом планировании в Тверской области»</w:t>
      </w:r>
      <w:r w:rsidR="00DA4B63" w:rsidRPr="00176A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Администрация Западнодвинского </w:t>
      </w:r>
      <w:r w:rsidR="003B18BE" w:rsidRPr="00176A7C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округа</w:t>
      </w:r>
      <w:r w:rsidRPr="00176A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постановля</w:t>
      </w:r>
      <w:r w:rsidR="00DA4B63" w:rsidRPr="00176A7C">
        <w:rPr>
          <w:rFonts w:ascii="Times New Roman" w:eastAsia="Times New Roman" w:hAnsi="Times New Roman" w:cs="Times New Roman"/>
          <w:color w:val="auto"/>
          <w:sz w:val="28"/>
          <w:szCs w:val="28"/>
        </w:rPr>
        <w:t>ет</w:t>
      </w:r>
      <w:r w:rsidRPr="00176A7C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26522C" w:rsidRPr="00176A7C" w:rsidRDefault="005A6B7C" w:rsidP="00176A7C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A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Утвердить Порядок </w:t>
      </w:r>
      <w:r w:rsidR="0026522C" w:rsidRPr="00176A7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Порядка разработки</w:t>
      </w:r>
      <w:r w:rsidR="006B448F" w:rsidRPr="00176A7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и  корректировки </w:t>
      </w:r>
      <w:r w:rsidR="0026522C" w:rsidRPr="00176A7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отдельных документов стратегического планирования</w:t>
      </w:r>
      <w:r w:rsidR="0026522C" w:rsidRPr="00176A7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Западнодвинского муниципального округа</w:t>
      </w:r>
      <w:r w:rsidR="00780143" w:rsidRPr="00176A7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Тверской области</w:t>
      </w:r>
      <w:r w:rsidR="003307C4" w:rsidRPr="00176A7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(прилагается)</w:t>
      </w:r>
      <w:r w:rsidR="0026522C" w:rsidRPr="00176A7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26522C" w:rsidRPr="00176A7C" w:rsidRDefault="005A6B7C" w:rsidP="00176A7C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6A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26522C" w:rsidRPr="00176A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Постановление администрации Западнодвинского района Тверской области от</w:t>
      </w:r>
      <w:r w:rsidR="00001B42" w:rsidRPr="00176A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30.12.2015 года № 306</w:t>
      </w:r>
      <w:r w:rsidR="0026522C" w:rsidRPr="00176A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6522C" w:rsidRPr="00176A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6522C" w:rsidRPr="00176A7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"Об утверждении </w:t>
      </w:r>
      <w:r w:rsidR="0026522C" w:rsidRPr="00176A7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Порядка разработки и корректировки отдельных документов стратегического</w:t>
      </w:r>
      <w:r w:rsidR="0026522C" w:rsidRPr="00176A7C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="0026522C" w:rsidRPr="00176A7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планирования</w:t>
      </w:r>
      <w:r w:rsidR="0026522C" w:rsidRPr="00176A7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Западнодвинского района" считать утратившим силу.</w:t>
      </w:r>
    </w:p>
    <w:p w:rsidR="005A6B7C" w:rsidRPr="00176A7C" w:rsidRDefault="0026522C" w:rsidP="00176A7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6A7C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5A6B7C" w:rsidRPr="00176A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</w:t>
      </w:r>
      <w:r w:rsidR="00DA4B63" w:rsidRPr="00176A7C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5A6B7C" w:rsidRPr="00176A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остановление вступает в силу со дня его </w:t>
      </w:r>
      <w:r w:rsidR="00E11642" w:rsidRPr="00176A7C">
        <w:rPr>
          <w:rFonts w:ascii="Times New Roman" w:eastAsia="Times New Roman" w:hAnsi="Times New Roman" w:cs="Times New Roman"/>
          <w:color w:val="auto"/>
          <w:sz w:val="28"/>
          <w:szCs w:val="28"/>
        </w:rPr>
        <w:t>опубликова</w:t>
      </w:r>
      <w:r w:rsidR="005A6B7C" w:rsidRPr="00176A7C">
        <w:rPr>
          <w:rFonts w:ascii="Times New Roman" w:eastAsia="Times New Roman" w:hAnsi="Times New Roman" w:cs="Times New Roman"/>
          <w:color w:val="auto"/>
          <w:sz w:val="28"/>
          <w:szCs w:val="28"/>
        </w:rPr>
        <w:t>ния.</w:t>
      </w:r>
    </w:p>
    <w:p w:rsidR="00BD5B68" w:rsidRPr="00176A7C" w:rsidRDefault="0026522C" w:rsidP="00176A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A7C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BD5B68" w:rsidRPr="00176A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Настоящее </w:t>
      </w:r>
      <w:r w:rsidR="00DA4B63" w:rsidRPr="00176A7C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BD5B68" w:rsidRPr="00176A7C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остановление</w:t>
      </w:r>
      <w:r w:rsidR="00BD5B68" w:rsidRPr="00176A7C">
        <w:rPr>
          <w:sz w:val="28"/>
          <w:szCs w:val="28"/>
        </w:rPr>
        <w:t xml:space="preserve"> </w:t>
      </w:r>
      <w:r w:rsidR="00BD5B68" w:rsidRPr="00176A7C">
        <w:rPr>
          <w:rFonts w:ascii="Times New Roman" w:hAnsi="Times New Roman" w:cs="Times New Roman"/>
          <w:sz w:val="28"/>
          <w:szCs w:val="28"/>
        </w:rPr>
        <w:t>подлежит опубликованию в  газете «Авангард» и</w:t>
      </w:r>
      <w:r w:rsidR="003B18BE" w:rsidRPr="00176A7C">
        <w:rPr>
          <w:rFonts w:ascii="Times New Roman" w:hAnsi="Times New Roman" w:cs="Times New Roman"/>
          <w:sz w:val="28"/>
          <w:szCs w:val="28"/>
        </w:rPr>
        <w:t xml:space="preserve"> размещению</w:t>
      </w:r>
      <w:r w:rsidR="00BD5B68" w:rsidRPr="00176A7C">
        <w:rPr>
          <w:rFonts w:ascii="Times New Roman" w:hAnsi="Times New Roman" w:cs="Times New Roman"/>
          <w:sz w:val="28"/>
          <w:szCs w:val="28"/>
        </w:rPr>
        <w:t xml:space="preserve">  на</w:t>
      </w:r>
      <w:r w:rsidR="003B18BE" w:rsidRPr="00176A7C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BD5B68" w:rsidRPr="00176A7C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DA4B63" w:rsidRPr="00176A7C">
        <w:rPr>
          <w:rFonts w:ascii="Times New Roman" w:hAnsi="Times New Roman" w:cs="Times New Roman"/>
          <w:sz w:val="28"/>
          <w:szCs w:val="28"/>
        </w:rPr>
        <w:t>А</w:t>
      </w:r>
      <w:r w:rsidR="00BD5B68" w:rsidRPr="00176A7C">
        <w:rPr>
          <w:rFonts w:ascii="Times New Roman" w:hAnsi="Times New Roman" w:cs="Times New Roman"/>
          <w:sz w:val="28"/>
          <w:szCs w:val="28"/>
        </w:rPr>
        <w:t xml:space="preserve">дминистрации Западнодвинского </w:t>
      </w:r>
      <w:r w:rsidR="003B18BE" w:rsidRPr="00176A7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D5B68" w:rsidRPr="00176A7C">
        <w:rPr>
          <w:rFonts w:ascii="Times New Roman" w:hAnsi="Times New Roman" w:cs="Times New Roman"/>
          <w:sz w:val="28"/>
          <w:szCs w:val="28"/>
        </w:rPr>
        <w:t xml:space="preserve"> в  информационно-телекоммуникационной сети Интернет.</w:t>
      </w:r>
    </w:p>
    <w:p w:rsidR="00C11567" w:rsidRPr="00176A7C" w:rsidRDefault="00C11567" w:rsidP="00176A7C">
      <w:pPr>
        <w:spacing w:line="12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1567" w:rsidRPr="00176A7C" w:rsidRDefault="00176A7C" w:rsidP="003518E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 w:rsidR="00C11567" w:rsidRPr="00176A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r w:rsidR="003518E4" w:rsidRPr="00176A7C">
        <w:rPr>
          <w:rFonts w:ascii="Times New Roman" w:eastAsia="Times New Roman" w:hAnsi="Times New Roman" w:cs="Times New Roman"/>
          <w:color w:val="auto"/>
          <w:sz w:val="28"/>
          <w:szCs w:val="28"/>
        </w:rPr>
        <w:t>Западнодвинс</w:t>
      </w:r>
      <w:r w:rsidR="00C11567" w:rsidRPr="00176A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кого </w:t>
      </w:r>
      <w:r w:rsidR="003B18BE" w:rsidRPr="00176A7C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B18BE" w:rsidRPr="00176A7C">
        <w:rPr>
          <w:rFonts w:ascii="Times New Roman" w:eastAsia="Times New Roman" w:hAnsi="Times New Roman" w:cs="Times New Roman"/>
          <w:color w:val="auto"/>
          <w:sz w:val="28"/>
          <w:szCs w:val="28"/>
        </w:rPr>
        <w:t>О.А.Голубева</w:t>
      </w:r>
      <w:proofErr w:type="spellEnd"/>
    </w:p>
    <w:p w:rsidR="003518E4" w:rsidRPr="00176A7C" w:rsidRDefault="003518E4" w:rsidP="003518E4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518E4" w:rsidRPr="00176A7C" w:rsidRDefault="003518E4" w:rsidP="003518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7C" w:rsidRDefault="00176A7C" w:rsidP="00176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1567" w:rsidRPr="00176A7C" w:rsidRDefault="00C11567" w:rsidP="00176A7C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Cs w:val="28"/>
        </w:rPr>
      </w:pPr>
      <w:r w:rsidRPr="00176A7C">
        <w:rPr>
          <w:rFonts w:ascii="Times New Roman" w:eastAsia="Times New Roman" w:hAnsi="Times New Roman" w:cs="Times New Roman"/>
          <w:color w:val="auto"/>
          <w:szCs w:val="28"/>
        </w:rPr>
        <w:lastRenderedPageBreak/>
        <w:t xml:space="preserve">Приложение </w:t>
      </w:r>
    </w:p>
    <w:p w:rsidR="00C11567" w:rsidRPr="00176A7C" w:rsidRDefault="00C11567" w:rsidP="00C1156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  <w:szCs w:val="28"/>
        </w:rPr>
      </w:pPr>
      <w:r w:rsidRPr="00176A7C">
        <w:rPr>
          <w:rFonts w:ascii="Times New Roman" w:eastAsia="Times New Roman" w:hAnsi="Times New Roman" w:cs="Times New Roman"/>
          <w:color w:val="auto"/>
          <w:szCs w:val="28"/>
        </w:rPr>
        <w:t xml:space="preserve">                                                                                  к постановлению </w:t>
      </w:r>
      <w:r w:rsidR="00DA4B63" w:rsidRPr="00176A7C">
        <w:rPr>
          <w:rFonts w:ascii="Times New Roman" w:eastAsia="Times New Roman" w:hAnsi="Times New Roman" w:cs="Times New Roman"/>
          <w:color w:val="auto"/>
          <w:szCs w:val="28"/>
        </w:rPr>
        <w:t>А</w:t>
      </w:r>
      <w:r w:rsidR="00B7272B" w:rsidRPr="00176A7C">
        <w:rPr>
          <w:rFonts w:ascii="Times New Roman" w:eastAsia="Times New Roman" w:hAnsi="Times New Roman" w:cs="Times New Roman"/>
          <w:color w:val="auto"/>
          <w:szCs w:val="28"/>
        </w:rPr>
        <w:t>дминистрации</w:t>
      </w:r>
      <w:r w:rsidRPr="00176A7C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C11567" w:rsidRPr="00176A7C" w:rsidRDefault="003518E4" w:rsidP="00C1156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  <w:szCs w:val="28"/>
        </w:rPr>
      </w:pPr>
      <w:r w:rsidRPr="00176A7C">
        <w:rPr>
          <w:rFonts w:ascii="Times New Roman" w:eastAsia="Times New Roman" w:hAnsi="Times New Roman" w:cs="Times New Roman"/>
          <w:color w:val="auto"/>
          <w:szCs w:val="28"/>
        </w:rPr>
        <w:t>Западнодвинс</w:t>
      </w:r>
      <w:r w:rsidR="00C11567" w:rsidRPr="00176A7C">
        <w:rPr>
          <w:rFonts w:ascii="Times New Roman" w:eastAsia="Times New Roman" w:hAnsi="Times New Roman" w:cs="Times New Roman"/>
          <w:color w:val="auto"/>
          <w:szCs w:val="28"/>
        </w:rPr>
        <w:t xml:space="preserve">кого </w:t>
      </w:r>
      <w:r w:rsidR="003B18BE" w:rsidRPr="00176A7C">
        <w:rPr>
          <w:rFonts w:ascii="Times New Roman" w:eastAsia="Times New Roman" w:hAnsi="Times New Roman" w:cs="Times New Roman"/>
          <w:color w:val="auto"/>
          <w:szCs w:val="28"/>
        </w:rPr>
        <w:t>муниципального округа</w:t>
      </w:r>
    </w:p>
    <w:p w:rsidR="00C11567" w:rsidRPr="00176A7C" w:rsidRDefault="00C11567" w:rsidP="00C1156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  <w:szCs w:val="28"/>
        </w:rPr>
      </w:pPr>
      <w:r w:rsidRPr="00176A7C">
        <w:rPr>
          <w:rFonts w:ascii="Times New Roman" w:eastAsia="Times New Roman" w:hAnsi="Times New Roman" w:cs="Times New Roman"/>
          <w:color w:val="auto"/>
          <w:szCs w:val="28"/>
        </w:rPr>
        <w:t xml:space="preserve">                                                                              </w:t>
      </w:r>
      <w:r w:rsidR="00176A7C">
        <w:rPr>
          <w:rFonts w:ascii="Times New Roman" w:eastAsia="Times New Roman" w:hAnsi="Times New Roman" w:cs="Times New Roman"/>
          <w:color w:val="auto"/>
          <w:szCs w:val="28"/>
        </w:rPr>
        <w:t>от 22.12.</w:t>
      </w:r>
      <w:r w:rsidR="00F915EF" w:rsidRPr="00176A7C">
        <w:rPr>
          <w:rFonts w:ascii="Times New Roman" w:eastAsia="Times New Roman" w:hAnsi="Times New Roman" w:cs="Times New Roman"/>
          <w:color w:val="auto"/>
          <w:szCs w:val="28"/>
        </w:rPr>
        <w:t>20</w:t>
      </w:r>
      <w:r w:rsidR="003B18BE" w:rsidRPr="00176A7C">
        <w:rPr>
          <w:rFonts w:ascii="Times New Roman" w:eastAsia="Times New Roman" w:hAnsi="Times New Roman" w:cs="Times New Roman"/>
          <w:color w:val="auto"/>
          <w:szCs w:val="28"/>
        </w:rPr>
        <w:t>23г.</w:t>
      </w:r>
      <w:r w:rsidRPr="00176A7C">
        <w:rPr>
          <w:rFonts w:ascii="Times New Roman" w:eastAsia="Times New Roman" w:hAnsi="Times New Roman" w:cs="Times New Roman"/>
          <w:color w:val="auto"/>
          <w:szCs w:val="28"/>
        </w:rPr>
        <w:t xml:space="preserve"> № </w:t>
      </w:r>
      <w:r w:rsidR="00176A7C">
        <w:rPr>
          <w:rFonts w:ascii="Times New Roman" w:eastAsia="Times New Roman" w:hAnsi="Times New Roman" w:cs="Times New Roman"/>
          <w:color w:val="auto"/>
          <w:szCs w:val="28"/>
        </w:rPr>
        <w:t>420</w:t>
      </w:r>
    </w:p>
    <w:p w:rsidR="004F772A" w:rsidRPr="00176A7C" w:rsidRDefault="004F772A" w:rsidP="004F772A">
      <w:pPr>
        <w:ind w:firstLine="5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CBF" w:rsidRPr="00176A7C" w:rsidRDefault="009F4CBF" w:rsidP="007F3C81">
      <w:pPr>
        <w:ind w:firstLine="54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9F4CBF" w:rsidRPr="00176A7C" w:rsidRDefault="009F4CBF" w:rsidP="007F3C8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>разработки</w:t>
      </w:r>
      <w:r w:rsidR="006B448F" w:rsidRPr="00176A7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176A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C81" w:rsidRPr="00176A7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корректировки</w:t>
      </w:r>
      <w:r w:rsidR="006B448F" w:rsidRPr="00176A7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="007F3C81" w:rsidRPr="00176A7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отдельных </w:t>
      </w:r>
      <w:r w:rsidR="007F3C81" w:rsidRPr="00176A7C">
        <w:rPr>
          <w:rFonts w:ascii="Times New Roman" w:hAnsi="Times New Roman" w:cs="Times New Roman"/>
          <w:bCs/>
          <w:sz w:val="28"/>
          <w:szCs w:val="28"/>
        </w:rPr>
        <w:t xml:space="preserve">документов </w:t>
      </w:r>
      <w:r w:rsidRPr="00176A7C">
        <w:rPr>
          <w:rFonts w:ascii="Times New Roman" w:hAnsi="Times New Roman" w:cs="Times New Roman"/>
          <w:bCs/>
          <w:sz w:val="28"/>
          <w:szCs w:val="28"/>
        </w:rPr>
        <w:t xml:space="preserve">стратегического планирования </w:t>
      </w:r>
      <w:r w:rsidR="003518E4" w:rsidRPr="00176A7C">
        <w:rPr>
          <w:rFonts w:ascii="Times New Roman" w:hAnsi="Times New Roman" w:cs="Times New Roman"/>
          <w:bCs/>
          <w:sz w:val="28"/>
          <w:szCs w:val="28"/>
        </w:rPr>
        <w:t>Западнодвинск</w:t>
      </w:r>
      <w:r w:rsidRPr="00176A7C">
        <w:rPr>
          <w:rFonts w:ascii="Times New Roman" w:hAnsi="Times New Roman" w:cs="Times New Roman"/>
          <w:bCs/>
          <w:sz w:val="28"/>
          <w:szCs w:val="28"/>
        </w:rPr>
        <w:t>ого</w:t>
      </w:r>
      <w:r w:rsidR="007F3C81" w:rsidRPr="00176A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143" w:rsidRPr="00176A7C">
        <w:rPr>
          <w:rFonts w:ascii="Times New Roman" w:hAnsi="Times New Roman" w:cs="Times New Roman"/>
          <w:bCs/>
          <w:sz w:val="28"/>
          <w:szCs w:val="28"/>
        </w:rPr>
        <w:t>м</w:t>
      </w:r>
      <w:r w:rsidR="003B18BE" w:rsidRPr="00176A7C">
        <w:rPr>
          <w:rFonts w:ascii="Times New Roman" w:hAnsi="Times New Roman" w:cs="Times New Roman"/>
          <w:bCs/>
          <w:sz w:val="28"/>
          <w:szCs w:val="28"/>
        </w:rPr>
        <w:t>униципального округ</w:t>
      </w:r>
      <w:r w:rsidRPr="00176A7C">
        <w:rPr>
          <w:rFonts w:ascii="Times New Roman" w:hAnsi="Times New Roman" w:cs="Times New Roman"/>
          <w:bCs/>
          <w:sz w:val="28"/>
          <w:szCs w:val="28"/>
        </w:rPr>
        <w:t>а</w:t>
      </w:r>
      <w:r w:rsidR="00780143" w:rsidRPr="00176A7C">
        <w:rPr>
          <w:rFonts w:ascii="Times New Roman" w:hAnsi="Times New Roman" w:cs="Times New Roman"/>
          <w:bCs/>
          <w:sz w:val="28"/>
          <w:szCs w:val="28"/>
        </w:rPr>
        <w:t xml:space="preserve"> Тверской области</w:t>
      </w:r>
    </w:p>
    <w:p w:rsidR="009F4CBF" w:rsidRPr="00176A7C" w:rsidRDefault="009F4CBF" w:rsidP="007F3C81">
      <w:pPr>
        <w:ind w:firstLine="54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4CBF" w:rsidRPr="00176A7C" w:rsidRDefault="009F4CBF" w:rsidP="009F4CBF">
      <w:pPr>
        <w:ind w:firstLine="54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176A7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</w:p>
    <w:p w:rsidR="009F4CBF" w:rsidRPr="00176A7C" w:rsidRDefault="009F4CBF" w:rsidP="009F4CBF">
      <w:pPr>
        <w:ind w:firstLine="54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9F4CBF" w:rsidRPr="00176A7C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4CBF" w:rsidRPr="00176A7C" w:rsidRDefault="007F3C81" w:rsidP="007F3C8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ab/>
      </w:r>
      <w:r w:rsidR="009F4CBF" w:rsidRPr="00176A7C">
        <w:rPr>
          <w:rFonts w:ascii="Times New Roman" w:hAnsi="Times New Roman" w:cs="Times New Roman"/>
          <w:bCs/>
          <w:sz w:val="28"/>
          <w:szCs w:val="28"/>
        </w:rPr>
        <w:t>1. Настоящий Порядок определяет процедуру</w:t>
      </w:r>
      <w:r w:rsidRPr="00176A7C">
        <w:rPr>
          <w:rFonts w:ascii="Times New Roman" w:hAnsi="Times New Roman" w:cs="Times New Roman"/>
          <w:bCs/>
          <w:sz w:val="28"/>
          <w:szCs w:val="28"/>
        </w:rPr>
        <w:t xml:space="preserve"> разработки</w:t>
      </w:r>
      <w:r w:rsidR="006B448F" w:rsidRPr="00176A7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176A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6A7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корректировки отдельных </w:t>
      </w:r>
      <w:r w:rsidRPr="00176A7C">
        <w:rPr>
          <w:rFonts w:ascii="Times New Roman" w:hAnsi="Times New Roman" w:cs="Times New Roman"/>
          <w:bCs/>
          <w:sz w:val="28"/>
          <w:szCs w:val="28"/>
        </w:rPr>
        <w:t xml:space="preserve">документов стратегического планирования Западнодвинского </w:t>
      </w:r>
      <w:r w:rsidR="00BB6613" w:rsidRPr="00176A7C">
        <w:rPr>
          <w:rFonts w:ascii="Times New Roman" w:hAnsi="Times New Roman" w:cs="Times New Roman"/>
          <w:bCs/>
          <w:sz w:val="28"/>
          <w:szCs w:val="28"/>
        </w:rPr>
        <w:t>м</w:t>
      </w:r>
      <w:r w:rsidRPr="00176A7C">
        <w:rPr>
          <w:rFonts w:ascii="Times New Roman" w:hAnsi="Times New Roman" w:cs="Times New Roman"/>
          <w:bCs/>
          <w:sz w:val="28"/>
          <w:szCs w:val="28"/>
        </w:rPr>
        <w:t>униципального округа</w:t>
      </w:r>
      <w:r w:rsidR="00780143" w:rsidRPr="00176A7C">
        <w:rPr>
          <w:rFonts w:ascii="Times New Roman" w:hAnsi="Times New Roman" w:cs="Times New Roman"/>
          <w:bCs/>
          <w:sz w:val="28"/>
          <w:szCs w:val="28"/>
        </w:rPr>
        <w:t xml:space="preserve"> Тверской области</w:t>
      </w:r>
      <w:r w:rsidRPr="00176A7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F4CBF" w:rsidRPr="00176A7C">
        <w:rPr>
          <w:rFonts w:ascii="Times New Roman" w:hAnsi="Times New Roman" w:cs="Times New Roman"/>
          <w:bCs/>
          <w:sz w:val="28"/>
          <w:szCs w:val="28"/>
        </w:rPr>
        <w:t xml:space="preserve"> плана мероприятий по реализации стратегии социально-экономического развития </w:t>
      </w:r>
      <w:r w:rsidR="003518E4" w:rsidRPr="00176A7C">
        <w:rPr>
          <w:rFonts w:ascii="Times New Roman" w:hAnsi="Times New Roman" w:cs="Times New Roman"/>
          <w:bCs/>
          <w:sz w:val="28"/>
          <w:szCs w:val="28"/>
        </w:rPr>
        <w:t>Западнодвинск</w:t>
      </w:r>
      <w:r w:rsidR="009F4CBF" w:rsidRPr="00176A7C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3B18BE" w:rsidRPr="00176A7C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780143" w:rsidRPr="00176A7C">
        <w:rPr>
          <w:rFonts w:ascii="Times New Roman" w:hAnsi="Times New Roman" w:cs="Times New Roman"/>
          <w:bCs/>
          <w:sz w:val="28"/>
          <w:szCs w:val="28"/>
        </w:rPr>
        <w:t xml:space="preserve"> Тверской области</w:t>
      </w:r>
      <w:r w:rsidR="009F4CBF" w:rsidRPr="00176A7C">
        <w:rPr>
          <w:rFonts w:ascii="Times New Roman" w:hAnsi="Times New Roman" w:cs="Times New Roman"/>
          <w:bCs/>
          <w:sz w:val="28"/>
          <w:szCs w:val="28"/>
        </w:rPr>
        <w:t>.</w:t>
      </w:r>
    </w:p>
    <w:p w:rsidR="009F4CBF" w:rsidRPr="00176A7C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 xml:space="preserve">2. Понятия, используемые в настоящем Порядке, применяются в значениях, определенных Федеральным законом от 28.06.2014 № 172-ФЗ </w:t>
      </w:r>
      <w:r w:rsidRPr="00176A7C">
        <w:rPr>
          <w:rFonts w:ascii="Times New Roman" w:hAnsi="Times New Roman" w:cs="Times New Roman"/>
          <w:bCs/>
          <w:sz w:val="28"/>
          <w:szCs w:val="28"/>
        </w:rPr>
        <w:br/>
        <w:t>«О стратегическом планировании в Российской Федерации»</w:t>
      </w:r>
      <w:r w:rsidR="007F3C81" w:rsidRPr="00176A7C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proofErr w:type="gramStart"/>
      <w:r w:rsidR="007F3C81" w:rsidRPr="00176A7C">
        <w:rPr>
          <w:rFonts w:ascii="Times New Roman" w:hAnsi="Times New Roman" w:cs="Times New Roman"/>
          <w:bCs/>
          <w:sz w:val="28"/>
          <w:szCs w:val="28"/>
        </w:rPr>
        <w:t>-Ф</w:t>
      </w:r>
      <w:proofErr w:type="gramEnd"/>
      <w:r w:rsidR="007F3C81" w:rsidRPr="00176A7C">
        <w:rPr>
          <w:rFonts w:ascii="Times New Roman" w:hAnsi="Times New Roman" w:cs="Times New Roman"/>
          <w:bCs/>
          <w:sz w:val="28"/>
          <w:szCs w:val="28"/>
        </w:rPr>
        <w:t>едеральный закон)</w:t>
      </w:r>
      <w:r w:rsidRPr="00176A7C">
        <w:rPr>
          <w:rFonts w:ascii="Times New Roman" w:hAnsi="Times New Roman" w:cs="Times New Roman"/>
          <w:bCs/>
          <w:sz w:val="28"/>
          <w:szCs w:val="28"/>
        </w:rPr>
        <w:t>.</w:t>
      </w:r>
    </w:p>
    <w:p w:rsidR="009F4CBF" w:rsidRPr="00176A7C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48F" w:rsidRPr="00176A7C" w:rsidRDefault="006B448F" w:rsidP="009F4CB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48F" w:rsidRPr="00176A7C" w:rsidRDefault="006B448F" w:rsidP="006B448F">
      <w:pPr>
        <w:ind w:firstLine="54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176A7C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</w:p>
    <w:p w:rsidR="006B448F" w:rsidRPr="00176A7C" w:rsidRDefault="006B448F" w:rsidP="006B448F">
      <w:pPr>
        <w:ind w:firstLine="54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>Порядок разработки и корректировки стратегии</w:t>
      </w:r>
    </w:p>
    <w:p w:rsidR="006B448F" w:rsidRPr="00176A7C" w:rsidRDefault="006B448F" w:rsidP="006B448F">
      <w:pPr>
        <w:ind w:firstLine="54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>социально-экономического развития Западнодвинского муниципального округа Тверской области</w:t>
      </w:r>
    </w:p>
    <w:p w:rsidR="006B448F" w:rsidRPr="00176A7C" w:rsidRDefault="006B448F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48F" w:rsidRPr="00176A7C" w:rsidRDefault="006B448F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176A7C">
        <w:rPr>
          <w:rFonts w:ascii="Times New Roman" w:hAnsi="Times New Roman" w:cs="Times New Roman"/>
          <w:bCs/>
          <w:sz w:val="28"/>
          <w:szCs w:val="28"/>
        </w:rPr>
        <w:t>Стратегия социально-экономического развития Западнодвинского муниципального округа Тверской области (далее также – Стратегия) разрабатывается на период, не превышающий периода, на который разрабатывается прогноз социально-экономического развития Западнодвинского муниципального округа Тверской области на долгосрочный период, в целях определения приоритетов, целей и задач социально-экономического развития Западнодвинского муниципального округа Тверской области, согласованных с приоритетами и целями социально-экономического развития Тверской области.</w:t>
      </w:r>
      <w:proofErr w:type="gramEnd"/>
    </w:p>
    <w:p w:rsidR="006B448F" w:rsidRPr="00176A7C" w:rsidRDefault="006B448F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>4. Стратегия разрабатывается на основе законодательства Тверской области, правовых актов Администрации Западнодвинского муниципального округа Тверской области с учетом иных документов стратегического планирования.</w:t>
      </w:r>
    </w:p>
    <w:p w:rsidR="006B448F" w:rsidRPr="00176A7C" w:rsidRDefault="006B448F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176A7C">
        <w:rPr>
          <w:rFonts w:ascii="Times New Roman" w:hAnsi="Times New Roman" w:cs="Times New Roman"/>
          <w:bCs/>
          <w:sz w:val="28"/>
          <w:szCs w:val="28"/>
        </w:rPr>
        <w:t xml:space="preserve">Разработка Стратегии осуществляется </w:t>
      </w:r>
      <w:r w:rsidR="00D63340" w:rsidRPr="00176A7C">
        <w:rPr>
          <w:rFonts w:ascii="Times New Roman" w:hAnsi="Times New Roman" w:cs="Times New Roman"/>
          <w:bCs/>
          <w:sz w:val="28"/>
          <w:szCs w:val="28"/>
        </w:rPr>
        <w:t>отделом экономического развития и предпринимательства а</w:t>
      </w:r>
      <w:r w:rsidRPr="00176A7C">
        <w:rPr>
          <w:rFonts w:ascii="Times New Roman" w:hAnsi="Times New Roman" w:cs="Times New Roman"/>
          <w:bCs/>
          <w:sz w:val="28"/>
          <w:szCs w:val="28"/>
        </w:rPr>
        <w:t xml:space="preserve">дминистрацией Западнодвинского муниципального округа </w:t>
      </w:r>
      <w:r w:rsidR="00D63340" w:rsidRPr="00176A7C">
        <w:rPr>
          <w:rFonts w:ascii="Times New Roman" w:hAnsi="Times New Roman" w:cs="Times New Roman"/>
          <w:bCs/>
          <w:sz w:val="28"/>
          <w:szCs w:val="28"/>
        </w:rPr>
        <w:t xml:space="preserve">(далее - </w:t>
      </w:r>
      <w:r w:rsidR="003307C4" w:rsidRPr="00176A7C">
        <w:rPr>
          <w:rFonts w:ascii="Times New Roman" w:hAnsi="Times New Roman" w:cs="Times New Roman"/>
          <w:bCs/>
          <w:sz w:val="28"/>
          <w:szCs w:val="28"/>
        </w:rPr>
        <w:t>О</w:t>
      </w:r>
      <w:r w:rsidR="00D63340" w:rsidRPr="00176A7C">
        <w:rPr>
          <w:rFonts w:ascii="Times New Roman" w:hAnsi="Times New Roman" w:cs="Times New Roman"/>
          <w:bCs/>
          <w:sz w:val="28"/>
          <w:szCs w:val="28"/>
        </w:rPr>
        <w:t xml:space="preserve">тдел экономического развития и предпринимательства) </w:t>
      </w:r>
      <w:r w:rsidRPr="00176A7C">
        <w:rPr>
          <w:rFonts w:ascii="Times New Roman" w:hAnsi="Times New Roman" w:cs="Times New Roman"/>
          <w:bCs/>
          <w:sz w:val="28"/>
          <w:szCs w:val="28"/>
        </w:rPr>
        <w:t>совместно с участниками стратегического планирования, определенными статьей 3 закона Тверской области от 15.07.2015 № 66-ЗО «О стратегическом планировании в Тверской области» (далее – участники стратегического планирования), на основе плана разработки Стратегии, утверждаемого распоряжением администрации Западнодвинского муниципального округа Тверской области.</w:t>
      </w:r>
      <w:proofErr w:type="gramEnd"/>
    </w:p>
    <w:p w:rsidR="006B448F" w:rsidRPr="00176A7C" w:rsidRDefault="006B448F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>6. План разработки Стратегии в обязательном порядке должен содержать:</w:t>
      </w:r>
    </w:p>
    <w:p w:rsidR="006B448F" w:rsidRPr="00176A7C" w:rsidRDefault="006B448F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>а) создание рабочей группы по разработке Стратегии;</w:t>
      </w:r>
    </w:p>
    <w:p w:rsidR="006B448F" w:rsidRPr="00176A7C" w:rsidRDefault="006B448F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>б) сроки представления участниками стратегического планирования сведений, необходимых для формирования Стратегии;</w:t>
      </w:r>
    </w:p>
    <w:p w:rsidR="006B448F" w:rsidRPr="00176A7C" w:rsidRDefault="006B448F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>в) сроки формирования проекта Стратегии;</w:t>
      </w:r>
    </w:p>
    <w:p w:rsidR="006B448F" w:rsidRPr="00176A7C" w:rsidRDefault="006B448F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>г) сроки обсуждения сформированного проекта Стратегии на заседании рабочей группы;</w:t>
      </w:r>
    </w:p>
    <w:p w:rsidR="006B448F" w:rsidRPr="00176A7C" w:rsidRDefault="006B448F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76A7C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176A7C">
        <w:rPr>
          <w:rFonts w:ascii="Times New Roman" w:hAnsi="Times New Roman" w:cs="Times New Roman"/>
          <w:bCs/>
          <w:sz w:val="28"/>
          <w:szCs w:val="28"/>
        </w:rPr>
        <w:t>) сроки доработки проекта Стратегии;</w:t>
      </w:r>
    </w:p>
    <w:p w:rsidR="006B448F" w:rsidRPr="00176A7C" w:rsidRDefault="006B448F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>е) сроки проведения общественных обсуждений проекта Стратегии;</w:t>
      </w:r>
    </w:p>
    <w:p w:rsidR="006B448F" w:rsidRPr="00176A7C" w:rsidRDefault="006B448F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>ж) сроки согласования участниками стратегического планирования проекта Стратегии;</w:t>
      </w:r>
    </w:p>
    <w:p w:rsidR="006B448F" w:rsidRPr="00176A7C" w:rsidRDefault="006B448F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76A7C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176A7C">
        <w:rPr>
          <w:rFonts w:ascii="Times New Roman" w:hAnsi="Times New Roman" w:cs="Times New Roman"/>
          <w:bCs/>
          <w:sz w:val="28"/>
          <w:szCs w:val="28"/>
        </w:rPr>
        <w:t>) сроки внесения на утверждение проекта Стратегии.</w:t>
      </w:r>
    </w:p>
    <w:p w:rsidR="006B448F" w:rsidRPr="00176A7C" w:rsidRDefault="006B448F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 xml:space="preserve">7. Стратегия должна содержать: </w:t>
      </w:r>
    </w:p>
    <w:p w:rsidR="006B448F" w:rsidRPr="00176A7C" w:rsidRDefault="006B448F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>а) оценку достигнутых целей социально-экономического развития Западнодвинского муниципального округа Тверской области;</w:t>
      </w:r>
    </w:p>
    <w:p w:rsidR="006B448F" w:rsidRPr="00176A7C" w:rsidRDefault="006B448F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>б) приоритеты, цели, задачи и направления социально-экономической политики Западнодвинского муниципального округа Тверской области;</w:t>
      </w:r>
    </w:p>
    <w:p w:rsidR="006B448F" w:rsidRPr="00176A7C" w:rsidRDefault="006B448F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>в) показатели достижения целей социально-экономического развития Западнодвинского муниципального округа Тверской области, сроки и этапы реализации Стратегии;</w:t>
      </w:r>
    </w:p>
    <w:p w:rsidR="006B448F" w:rsidRPr="00176A7C" w:rsidRDefault="006B448F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>г) ожидаемые результаты реализации Стратегии;</w:t>
      </w:r>
    </w:p>
    <w:p w:rsidR="006B448F" w:rsidRPr="00176A7C" w:rsidRDefault="006B448F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76A7C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176A7C">
        <w:rPr>
          <w:rFonts w:ascii="Times New Roman" w:hAnsi="Times New Roman" w:cs="Times New Roman"/>
          <w:bCs/>
          <w:sz w:val="28"/>
          <w:szCs w:val="28"/>
        </w:rPr>
        <w:t>) оценку финансовых ресурсов, необходимых для реализации Стратегии;</w:t>
      </w:r>
    </w:p>
    <w:p w:rsidR="006B448F" w:rsidRPr="00176A7C" w:rsidRDefault="006B448F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 xml:space="preserve">е) информацию о муниципальных программах Западнодвинского </w:t>
      </w:r>
      <w:r w:rsidR="00D63340" w:rsidRPr="00176A7C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176A7C">
        <w:rPr>
          <w:rFonts w:ascii="Times New Roman" w:hAnsi="Times New Roman" w:cs="Times New Roman"/>
          <w:bCs/>
          <w:sz w:val="28"/>
          <w:szCs w:val="28"/>
        </w:rPr>
        <w:t>, утверждаемых в целях реализации Стратегии;</w:t>
      </w:r>
    </w:p>
    <w:p w:rsidR="006B448F" w:rsidRPr="00176A7C" w:rsidRDefault="006B448F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>ж) иные положения.</w:t>
      </w:r>
    </w:p>
    <w:p w:rsidR="006B448F" w:rsidRPr="00176A7C" w:rsidRDefault="00176A7C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="006B448F" w:rsidRPr="00176A7C">
        <w:rPr>
          <w:rFonts w:ascii="Times New Roman" w:hAnsi="Times New Roman" w:cs="Times New Roman"/>
          <w:bCs/>
          <w:sz w:val="28"/>
          <w:szCs w:val="28"/>
        </w:rPr>
        <w:t xml:space="preserve">Стратегия утверждается </w:t>
      </w:r>
      <w:r w:rsidR="00D63340" w:rsidRPr="00176A7C">
        <w:rPr>
          <w:rFonts w:ascii="Times New Roman" w:hAnsi="Times New Roman" w:cs="Times New Roman"/>
          <w:bCs/>
          <w:sz w:val="28"/>
          <w:szCs w:val="28"/>
        </w:rPr>
        <w:t>решением Думы</w:t>
      </w:r>
      <w:r w:rsidR="006B448F" w:rsidRPr="00176A7C">
        <w:rPr>
          <w:rFonts w:ascii="Times New Roman" w:hAnsi="Times New Roman" w:cs="Times New Roman"/>
          <w:bCs/>
          <w:sz w:val="28"/>
          <w:szCs w:val="28"/>
        </w:rPr>
        <w:t xml:space="preserve"> Западнодвинского </w:t>
      </w:r>
      <w:r w:rsidR="00D63340" w:rsidRPr="00176A7C">
        <w:rPr>
          <w:rFonts w:ascii="Times New Roman" w:hAnsi="Times New Roman" w:cs="Times New Roman"/>
          <w:bCs/>
          <w:sz w:val="28"/>
          <w:szCs w:val="28"/>
        </w:rPr>
        <w:t>муниципального округа Тверской области</w:t>
      </w:r>
      <w:r w:rsidR="006B448F" w:rsidRPr="00176A7C">
        <w:rPr>
          <w:rFonts w:ascii="Times New Roman" w:hAnsi="Times New Roman" w:cs="Times New Roman"/>
          <w:bCs/>
          <w:sz w:val="28"/>
          <w:szCs w:val="28"/>
        </w:rPr>
        <w:t>.</w:t>
      </w:r>
    </w:p>
    <w:p w:rsidR="006B448F" w:rsidRPr="00176A7C" w:rsidRDefault="006B448F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76A7C">
        <w:rPr>
          <w:rFonts w:ascii="Times New Roman" w:hAnsi="Times New Roman" w:cs="Times New Roman"/>
          <w:bCs/>
          <w:sz w:val="28"/>
          <w:szCs w:val="28"/>
        </w:rPr>
        <w:t>9</w:t>
      </w:r>
      <w:r w:rsidR="00176A7C">
        <w:rPr>
          <w:rFonts w:ascii="Times New Roman" w:hAnsi="Times New Roman" w:cs="Times New Roman"/>
          <w:bCs/>
          <w:sz w:val="28"/>
          <w:szCs w:val="28"/>
        </w:rPr>
        <w:t>.</w:t>
      </w:r>
      <w:r w:rsidR="00D63340" w:rsidRPr="00176A7C">
        <w:rPr>
          <w:rFonts w:ascii="Times New Roman" w:hAnsi="Times New Roman" w:cs="Times New Roman"/>
          <w:bCs/>
          <w:sz w:val="28"/>
          <w:szCs w:val="28"/>
        </w:rPr>
        <w:t>О</w:t>
      </w:r>
      <w:r w:rsidRPr="00176A7C">
        <w:rPr>
          <w:rFonts w:ascii="Times New Roman" w:hAnsi="Times New Roman" w:cs="Times New Roman"/>
          <w:bCs/>
          <w:sz w:val="28"/>
          <w:szCs w:val="28"/>
        </w:rPr>
        <w:t xml:space="preserve">траслевые (функциональные) органы </w:t>
      </w:r>
      <w:r w:rsidR="00D63340" w:rsidRPr="00176A7C">
        <w:rPr>
          <w:rFonts w:ascii="Times New Roman" w:hAnsi="Times New Roman" w:cs="Times New Roman"/>
          <w:bCs/>
          <w:sz w:val="28"/>
          <w:szCs w:val="28"/>
        </w:rPr>
        <w:t>а</w:t>
      </w:r>
      <w:r w:rsidRPr="00176A7C">
        <w:rPr>
          <w:rFonts w:ascii="Times New Roman" w:hAnsi="Times New Roman" w:cs="Times New Roman"/>
          <w:bCs/>
          <w:sz w:val="28"/>
          <w:szCs w:val="28"/>
        </w:rPr>
        <w:t xml:space="preserve">дминистрации Западнодвинского  </w:t>
      </w:r>
      <w:r w:rsidR="00D63340" w:rsidRPr="00176A7C">
        <w:rPr>
          <w:rFonts w:ascii="Times New Roman" w:hAnsi="Times New Roman" w:cs="Times New Roman"/>
          <w:bCs/>
          <w:sz w:val="28"/>
          <w:szCs w:val="28"/>
        </w:rPr>
        <w:t>муниципального округа Тверской области</w:t>
      </w:r>
      <w:r w:rsidRPr="00176A7C">
        <w:rPr>
          <w:rFonts w:ascii="Times New Roman" w:hAnsi="Times New Roman" w:cs="Times New Roman"/>
          <w:bCs/>
          <w:sz w:val="28"/>
          <w:szCs w:val="28"/>
        </w:rPr>
        <w:t xml:space="preserve"> ежегодно в срок не позднее 1 марта года, следующего за отчетным, направляют в Отдел</w:t>
      </w:r>
      <w:r w:rsidR="00D63340" w:rsidRPr="00176A7C">
        <w:rPr>
          <w:rFonts w:ascii="Times New Roman" w:hAnsi="Times New Roman" w:cs="Times New Roman"/>
          <w:bCs/>
          <w:sz w:val="28"/>
          <w:szCs w:val="28"/>
        </w:rPr>
        <w:t xml:space="preserve"> экономического развития и предпринимательства </w:t>
      </w:r>
      <w:r w:rsidRPr="00176A7C">
        <w:rPr>
          <w:rFonts w:ascii="Times New Roman" w:hAnsi="Times New Roman" w:cs="Times New Roman"/>
          <w:bCs/>
          <w:sz w:val="28"/>
          <w:szCs w:val="28"/>
        </w:rPr>
        <w:t xml:space="preserve"> сведения о реализации Стратегии по форме, утверждаемой Отделом.</w:t>
      </w:r>
      <w:proofErr w:type="gramEnd"/>
    </w:p>
    <w:p w:rsidR="006B448F" w:rsidRPr="00176A7C" w:rsidRDefault="006B448F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>10. Отдел</w:t>
      </w:r>
      <w:r w:rsidR="00D63340" w:rsidRPr="00176A7C">
        <w:rPr>
          <w:rFonts w:ascii="Times New Roman" w:hAnsi="Times New Roman" w:cs="Times New Roman"/>
          <w:bCs/>
          <w:sz w:val="28"/>
          <w:szCs w:val="28"/>
        </w:rPr>
        <w:t xml:space="preserve"> экономического развития и предпринимательства</w:t>
      </w:r>
      <w:r w:rsidRPr="00176A7C">
        <w:rPr>
          <w:rFonts w:ascii="Times New Roman" w:hAnsi="Times New Roman" w:cs="Times New Roman"/>
          <w:bCs/>
          <w:sz w:val="28"/>
          <w:szCs w:val="28"/>
        </w:rPr>
        <w:t xml:space="preserve"> ежегодно подготавливает информацию о реализации Стратегии на основании сведений, указанных в </w:t>
      </w:r>
      <w:hyperlink w:anchor="Par51" w:tooltip="17. Федеральные органы исполнительной власти, а также высшие исполнительные органы государственной власти субъектов Российской Федерации направляют не позднее 1 марта года, следующего за отчетным годом, в Министерство экономического развития Российской Федерац" w:history="1">
        <w:r w:rsidRPr="00176A7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пункте 9</w:t>
        </w:r>
      </w:hyperlink>
      <w:r w:rsidRPr="00176A7C">
        <w:rPr>
          <w:rFonts w:ascii="Times New Roman" w:hAnsi="Times New Roman" w:cs="Times New Roman"/>
          <w:bCs/>
          <w:sz w:val="28"/>
          <w:szCs w:val="28"/>
        </w:rPr>
        <w:t xml:space="preserve"> настоящего раздела, и в срок до 30 июня года, следующего </w:t>
      </w:r>
      <w:proofErr w:type="gramStart"/>
      <w:r w:rsidRPr="00176A7C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176A7C">
        <w:rPr>
          <w:rFonts w:ascii="Times New Roman" w:hAnsi="Times New Roman" w:cs="Times New Roman"/>
          <w:bCs/>
          <w:sz w:val="28"/>
          <w:szCs w:val="28"/>
        </w:rPr>
        <w:t xml:space="preserve"> отчетным, представляет ее на утверждение.</w:t>
      </w:r>
    </w:p>
    <w:p w:rsidR="006B448F" w:rsidRPr="00176A7C" w:rsidRDefault="006B448F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>11. Отдел</w:t>
      </w:r>
      <w:r w:rsidR="00D63340" w:rsidRPr="00176A7C">
        <w:rPr>
          <w:rFonts w:ascii="Times New Roman" w:hAnsi="Times New Roman" w:cs="Times New Roman"/>
          <w:bCs/>
          <w:sz w:val="28"/>
          <w:szCs w:val="28"/>
        </w:rPr>
        <w:t xml:space="preserve"> экономического развития и предпринимательства</w:t>
      </w:r>
      <w:r w:rsidRPr="00176A7C">
        <w:rPr>
          <w:rFonts w:ascii="Times New Roman" w:hAnsi="Times New Roman" w:cs="Times New Roman"/>
          <w:bCs/>
          <w:sz w:val="28"/>
          <w:szCs w:val="28"/>
        </w:rPr>
        <w:t xml:space="preserve"> в течение 10 дней со дня вступления в силу </w:t>
      </w:r>
      <w:r w:rsidR="00D63340" w:rsidRPr="00176A7C">
        <w:rPr>
          <w:rFonts w:ascii="Times New Roman" w:hAnsi="Times New Roman" w:cs="Times New Roman"/>
          <w:bCs/>
          <w:sz w:val="28"/>
          <w:szCs w:val="28"/>
        </w:rPr>
        <w:t>решения Думы</w:t>
      </w:r>
      <w:r w:rsidRPr="00176A7C">
        <w:rPr>
          <w:rFonts w:ascii="Times New Roman" w:hAnsi="Times New Roman" w:cs="Times New Roman"/>
          <w:bCs/>
          <w:sz w:val="28"/>
          <w:szCs w:val="28"/>
        </w:rPr>
        <w:t xml:space="preserve"> Западнодвинского</w:t>
      </w:r>
      <w:r w:rsidR="00D63340" w:rsidRPr="00176A7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Тверской области</w:t>
      </w:r>
      <w:r w:rsidRPr="00176A7C">
        <w:rPr>
          <w:rFonts w:ascii="Times New Roman" w:hAnsi="Times New Roman" w:cs="Times New Roman"/>
          <w:bCs/>
          <w:sz w:val="28"/>
          <w:szCs w:val="28"/>
        </w:rPr>
        <w:t xml:space="preserve"> об утверждении Стратегии размещает Стратегию на официальном сайте </w:t>
      </w:r>
      <w:r w:rsidR="00D63340" w:rsidRPr="00176A7C">
        <w:rPr>
          <w:rFonts w:ascii="Times New Roman" w:hAnsi="Times New Roman" w:cs="Times New Roman"/>
          <w:bCs/>
          <w:sz w:val="28"/>
          <w:szCs w:val="28"/>
        </w:rPr>
        <w:t>а</w:t>
      </w:r>
      <w:r w:rsidRPr="00176A7C">
        <w:rPr>
          <w:rFonts w:ascii="Times New Roman" w:hAnsi="Times New Roman" w:cs="Times New Roman"/>
          <w:bCs/>
          <w:sz w:val="28"/>
          <w:szCs w:val="28"/>
        </w:rPr>
        <w:t xml:space="preserve">дминистрации Западнодвинского </w:t>
      </w:r>
      <w:r w:rsidR="00D63340" w:rsidRPr="00176A7C">
        <w:rPr>
          <w:rFonts w:ascii="Times New Roman" w:hAnsi="Times New Roman" w:cs="Times New Roman"/>
          <w:bCs/>
          <w:sz w:val="28"/>
          <w:szCs w:val="28"/>
        </w:rPr>
        <w:t>муниципального округа Тверской области</w:t>
      </w:r>
      <w:r w:rsidRPr="00176A7C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Интернет.</w:t>
      </w:r>
    </w:p>
    <w:p w:rsidR="006B448F" w:rsidRPr="00176A7C" w:rsidRDefault="006B448F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48F" w:rsidRPr="00176A7C" w:rsidRDefault="006B448F" w:rsidP="006B448F">
      <w:pPr>
        <w:ind w:firstLine="54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176A7C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</w:p>
    <w:p w:rsidR="006B448F" w:rsidRPr="00176A7C" w:rsidRDefault="006B448F" w:rsidP="006B448F">
      <w:pPr>
        <w:ind w:firstLine="54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>Порядок разработки, корректировки и утверждения</w:t>
      </w:r>
    </w:p>
    <w:p w:rsidR="006B448F" w:rsidRPr="00176A7C" w:rsidRDefault="006B448F" w:rsidP="006B448F">
      <w:pPr>
        <w:ind w:firstLine="54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>плана мероприятий по реализации стратегии</w:t>
      </w:r>
    </w:p>
    <w:p w:rsidR="006B448F" w:rsidRPr="00176A7C" w:rsidRDefault="006B448F" w:rsidP="006B448F">
      <w:pPr>
        <w:ind w:firstLine="54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социально-экономического развития Западнодвинского </w:t>
      </w:r>
      <w:r w:rsidR="00D63340" w:rsidRPr="00176A7C">
        <w:rPr>
          <w:rFonts w:ascii="Times New Roman" w:hAnsi="Times New Roman" w:cs="Times New Roman"/>
          <w:bCs/>
          <w:sz w:val="28"/>
          <w:szCs w:val="28"/>
        </w:rPr>
        <w:t>муниципального округа Тверской области</w:t>
      </w:r>
    </w:p>
    <w:p w:rsidR="006B448F" w:rsidRPr="00176A7C" w:rsidRDefault="006B448F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48F" w:rsidRPr="00176A7C" w:rsidRDefault="006B448F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 xml:space="preserve">12. План мероприятий по реализации стратегии социально-экономического развития Западнодвинского </w:t>
      </w:r>
      <w:r w:rsidR="00D63340" w:rsidRPr="00176A7C">
        <w:rPr>
          <w:rFonts w:ascii="Times New Roman" w:hAnsi="Times New Roman" w:cs="Times New Roman"/>
          <w:bCs/>
          <w:sz w:val="28"/>
          <w:szCs w:val="28"/>
        </w:rPr>
        <w:t>муниципального округа Тверской области</w:t>
      </w:r>
      <w:r w:rsidRPr="00176A7C">
        <w:rPr>
          <w:rFonts w:ascii="Times New Roman" w:hAnsi="Times New Roman" w:cs="Times New Roman"/>
          <w:bCs/>
          <w:sz w:val="28"/>
          <w:szCs w:val="28"/>
        </w:rPr>
        <w:t xml:space="preserve"> (далее - План мероприятий) разрабатывается Отделом</w:t>
      </w:r>
      <w:r w:rsidR="00D63340" w:rsidRPr="00176A7C">
        <w:rPr>
          <w:rFonts w:ascii="Times New Roman" w:hAnsi="Times New Roman" w:cs="Times New Roman"/>
          <w:bCs/>
          <w:sz w:val="28"/>
          <w:szCs w:val="28"/>
        </w:rPr>
        <w:t xml:space="preserve"> экономического развития и предпринимательства</w:t>
      </w:r>
      <w:r w:rsidRPr="00176A7C">
        <w:rPr>
          <w:rFonts w:ascii="Times New Roman" w:hAnsi="Times New Roman" w:cs="Times New Roman"/>
          <w:bCs/>
          <w:sz w:val="28"/>
          <w:szCs w:val="28"/>
        </w:rPr>
        <w:t xml:space="preserve"> на период реализации Стратегии на основе положений Стратегии в двухмесячный срок со дня вступления в силу </w:t>
      </w:r>
      <w:r w:rsidR="00D63340" w:rsidRPr="00176A7C">
        <w:rPr>
          <w:rFonts w:ascii="Times New Roman" w:hAnsi="Times New Roman" w:cs="Times New Roman"/>
          <w:bCs/>
          <w:sz w:val="28"/>
          <w:szCs w:val="28"/>
        </w:rPr>
        <w:t>решения Думы</w:t>
      </w:r>
      <w:r w:rsidRPr="00176A7C">
        <w:rPr>
          <w:rFonts w:ascii="Times New Roman" w:hAnsi="Times New Roman" w:cs="Times New Roman"/>
          <w:bCs/>
          <w:sz w:val="28"/>
          <w:szCs w:val="28"/>
        </w:rPr>
        <w:t xml:space="preserve"> Западнодвинского </w:t>
      </w:r>
      <w:r w:rsidR="00D63340" w:rsidRPr="00176A7C">
        <w:rPr>
          <w:rFonts w:ascii="Times New Roman" w:hAnsi="Times New Roman" w:cs="Times New Roman"/>
          <w:bCs/>
          <w:sz w:val="28"/>
          <w:szCs w:val="28"/>
        </w:rPr>
        <w:t>муниципального округа Тверской области</w:t>
      </w:r>
      <w:r w:rsidRPr="00176A7C">
        <w:rPr>
          <w:rFonts w:ascii="Times New Roman" w:hAnsi="Times New Roman" w:cs="Times New Roman"/>
          <w:bCs/>
          <w:sz w:val="28"/>
          <w:szCs w:val="28"/>
        </w:rPr>
        <w:t xml:space="preserve"> об утверждении Стратегии.</w:t>
      </w:r>
    </w:p>
    <w:p w:rsidR="006B448F" w:rsidRPr="00176A7C" w:rsidRDefault="006B448F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>13. План мероприятий должен содержать:</w:t>
      </w:r>
    </w:p>
    <w:p w:rsidR="006B448F" w:rsidRPr="00176A7C" w:rsidRDefault="006B448F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>а) этапы реализации Стратегии;</w:t>
      </w:r>
    </w:p>
    <w:p w:rsidR="006B448F" w:rsidRPr="00176A7C" w:rsidRDefault="006B448F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 xml:space="preserve">б) цели и задачи социально-экономического развития Западнодвинского </w:t>
      </w:r>
      <w:r w:rsidR="00D63340" w:rsidRPr="00176A7C">
        <w:rPr>
          <w:rFonts w:ascii="Times New Roman" w:hAnsi="Times New Roman" w:cs="Times New Roman"/>
          <w:bCs/>
          <w:sz w:val="28"/>
          <w:szCs w:val="28"/>
        </w:rPr>
        <w:t>муниципального округа Тверской области</w:t>
      </w:r>
      <w:r w:rsidRPr="00176A7C">
        <w:rPr>
          <w:rFonts w:ascii="Times New Roman" w:hAnsi="Times New Roman" w:cs="Times New Roman"/>
          <w:bCs/>
          <w:sz w:val="28"/>
          <w:szCs w:val="28"/>
        </w:rPr>
        <w:t>, приоритетные для каждого этапа реализации Стратегии;</w:t>
      </w:r>
    </w:p>
    <w:p w:rsidR="006B448F" w:rsidRPr="00176A7C" w:rsidRDefault="006B448F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>в) показатели реализации Стратегии и их значения, установленные для каждого этапа реализации Стратегии;</w:t>
      </w:r>
    </w:p>
    <w:p w:rsidR="006B448F" w:rsidRPr="00176A7C" w:rsidRDefault="006B448F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 xml:space="preserve">г) комплексы мероприятий и перечень муниципальных  программ Западнодвинского </w:t>
      </w:r>
      <w:r w:rsidR="00D63340" w:rsidRPr="00176A7C">
        <w:rPr>
          <w:rFonts w:ascii="Times New Roman" w:hAnsi="Times New Roman" w:cs="Times New Roman"/>
          <w:bCs/>
          <w:sz w:val="28"/>
          <w:szCs w:val="28"/>
        </w:rPr>
        <w:t>муниципального округа Тверской области</w:t>
      </w:r>
      <w:r w:rsidRPr="00176A7C">
        <w:rPr>
          <w:rFonts w:ascii="Times New Roman" w:hAnsi="Times New Roman" w:cs="Times New Roman"/>
          <w:bCs/>
          <w:sz w:val="28"/>
          <w:szCs w:val="28"/>
        </w:rPr>
        <w:t xml:space="preserve">, обеспечивающие достижение на каждом этапе реализации Стратегии долгосрочных целей социально-экономического развития Западнодвинского </w:t>
      </w:r>
      <w:r w:rsidR="00D63340" w:rsidRPr="00176A7C">
        <w:rPr>
          <w:rFonts w:ascii="Times New Roman" w:hAnsi="Times New Roman" w:cs="Times New Roman"/>
          <w:bCs/>
          <w:sz w:val="28"/>
          <w:szCs w:val="28"/>
        </w:rPr>
        <w:t>муниципального округа Тверской области</w:t>
      </w:r>
      <w:r w:rsidRPr="00176A7C">
        <w:rPr>
          <w:rFonts w:ascii="Times New Roman" w:hAnsi="Times New Roman" w:cs="Times New Roman"/>
          <w:bCs/>
          <w:sz w:val="28"/>
          <w:szCs w:val="28"/>
        </w:rPr>
        <w:t>, указанных в Стратегии.</w:t>
      </w:r>
    </w:p>
    <w:p w:rsidR="006B448F" w:rsidRPr="00176A7C" w:rsidRDefault="006B448F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 xml:space="preserve">14. План мероприятий утверждается </w:t>
      </w:r>
      <w:r w:rsidR="00D63340" w:rsidRPr="00176A7C">
        <w:rPr>
          <w:rFonts w:ascii="Times New Roman" w:hAnsi="Times New Roman" w:cs="Times New Roman"/>
          <w:bCs/>
          <w:sz w:val="28"/>
          <w:szCs w:val="28"/>
        </w:rPr>
        <w:t>постановлен</w:t>
      </w:r>
      <w:r w:rsidRPr="00176A7C">
        <w:rPr>
          <w:rFonts w:ascii="Times New Roman" w:hAnsi="Times New Roman" w:cs="Times New Roman"/>
          <w:bCs/>
          <w:sz w:val="28"/>
          <w:szCs w:val="28"/>
        </w:rPr>
        <w:t xml:space="preserve">ием </w:t>
      </w:r>
      <w:r w:rsidR="00D63340" w:rsidRPr="00176A7C">
        <w:rPr>
          <w:rFonts w:ascii="Times New Roman" w:hAnsi="Times New Roman" w:cs="Times New Roman"/>
          <w:bCs/>
          <w:sz w:val="28"/>
          <w:szCs w:val="28"/>
        </w:rPr>
        <w:t>а</w:t>
      </w:r>
      <w:r w:rsidRPr="00176A7C">
        <w:rPr>
          <w:rFonts w:ascii="Times New Roman" w:hAnsi="Times New Roman" w:cs="Times New Roman"/>
          <w:bCs/>
          <w:sz w:val="28"/>
          <w:szCs w:val="28"/>
        </w:rPr>
        <w:t xml:space="preserve">дминистрации Западнодвинского </w:t>
      </w:r>
      <w:r w:rsidR="00D63340" w:rsidRPr="00176A7C">
        <w:rPr>
          <w:rFonts w:ascii="Times New Roman" w:hAnsi="Times New Roman" w:cs="Times New Roman"/>
          <w:bCs/>
          <w:sz w:val="28"/>
          <w:szCs w:val="28"/>
        </w:rPr>
        <w:t>муниципального округа Тверской области</w:t>
      </w:r>
      <w:r w:rsidRPr="00176A7C">
        <w:rPr>
          <w:rFonts w:ascii="Times New Roman" w:hAnsi="Times New Roman" w:cs="Times New Roman"/>
          <w:bCs/>
          <w:sz w:val="28"/>
          <w:szCs w:val="28"/>
        </w:rPr>
        <w:t>.</w:t>
      </w:r>
    </w:p>
    <w:p w:rsidR="006B448F" w:rsidRPr="00176A7C" w:rsidRDefault="006B448F" w:rsidP="006B448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7C">
        <w:rPr>
          <w:rFonts w:ascii="Times New Roman" w:hAnsi="Times New Roman" w:cs="Times New Roman"/>
          <w:bCs/>
          <w:sz w:val="28"/>
          <w:szCs w:val="28"/>
        </w:rPr>
        <w:t>15. Корректировка Плана мероприятий осуществляется в случае корректировки Стратегии.</w:t>
      </w:r>
    </w:p>
    <w:p w:rsidR="006B448F" w:rsidRPr="00176A7C" w:rsidRDefault="006B448F" w:rsidP="009F4CB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48F" w:rsidRPr="00176A7C" w:rsidRDefault="006B448F" w:rsidP="009F4CB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48F" w:rsidRPr="00176A7C" w:rsidRDefault="006B448F" w:rsidP="009F4CB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48F" w:rsidRPr="00176A7C" w:rsidRDefault="006B448F" w:rsidP="00176A7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48F" w:rsidRPr="00176A7C" w:rsidRDefault="006B448F" w:rsidP="009F4CB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48F" w:rsidRPr="00176A7C" w:rsidRDefault="006B448F" w:rsidP="009F4CB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48F" w:rsidRPr="00176A7C" w:rsidRDefault="006B448F" w:rsidP="009F4CBF">
      <w:pPr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067" w:rsidRPr="00176A7C" w:rsidRDefault="00176A7C" w:rsidP="002451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3067" w:rsidRPr="00176A7C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772A"/>
    <w:rsid w:val="00001B42"/>
    <w:rsid w:val="00027BFE"/>
    <w:rsid w:val="00087933"/>
    <w:rsid w:val="00093696"/>
    <w:rsid w:val="000A33E9"/>
    <w:rsid w:val="000D4B5B"/>
    <w:rsid w:val="00105F05"/>
    <w:rsid w:val="00114B46"/>
    <w:rsid w:val="00176A7C"/>
    <w:rsid w:val="001E2E5C"/>
    <w:rsid w:val="002118AB"/>
    <w:rsid w:val="0022489A"/>
    <w:rsid w:val="0024075D"/>
    <w:rsid w:val="002451A5"/>
    <w:rsid w:val="0026522C"/>
    <w:rsid w:val="003307C4"/>
    <w:rsid w:val="003518E4"/>
    <w:rsid w:val="003668AE"/>
    <w:rsid w:val="003A45F3"/>
    <w:rsid w:val="003B18BE"/>
    <w:rsid w:val="00483165"/>
    <w:rsid w:val="004F772A"/>
    <w:rsid w:val="00522CB4"/>
    <w:rsid w:val="0056684E"/>
    <w:rsid w:val="005A06A8"/>
    <w:rsid w:val="005A6B7C"/>
    <w:rsid w:val="00674C36"/>
    <w:rsid w:val="0068764A"/>
    <w:rsid w:val="006B448F"/>
    <w:rsid w:val="006F010C"/>
    <w:rsid w:val="007039C3"/>
    <w:rsid w:val="0071749D"/>
    <w:rsid w:val="00725264"/>
    <w:rsid w:val="00726892"/>
    <w:rsid w:val="00780143"/>
    <w:rsid w:val="007836BE"/>
    <w:rsid w:val="007B27F6"/>
    <w:rsid w:val="007F3C81"/>
    <w:rsid w:val="00802D7B"/>
    <w:rsid w:val="008572DA"/>
    <w:rsid w:val="00887B11"/>
    <w:rsid w:val="00995530"/>
    <w:rsid w:val="009B3150"/>
    <w:rsid w:val="009B6226"/>
    <w:rsid w:val="009C28E8"/>
    <w:rsid w:val="009D04E8"/>
    <w:rsid w:val="009F4CBF"/>
    <w:rsid w:val="00A04EBC"/>
    <w:rsid w:val="00A8210A"/>
    <w:rsid w:val="00AC5A1F"/>
    <w:rsid w:val="00B47185"/>
    <w:rsid w:val="00B5660A"/>
    <w:rsid w:val="00B7272B"/>
    <w:rsid w:val="00BB069F"/>
    <w:rsid w:val="00BB6613"/>
    <w:rsid w:val="00BD5B68"/>
    <w:rsid w:val="00BE796F"/>
    <w:rsid w:val="00C11567"/>
    <w:rsid w:val="00C818BA"/>
    <w:rsid w:val="00CB6E5A"/>
    <w:rsid w:val="00CF3A95"/>
    <w:rsid w:val="00D5484A"/>
    <w:rsid w:val="00D63340"/>
    <w:rsid w:val="00D76B6F"/>
    <w:rsid w:val="00DA4B63"/>
    <w:rsid w:val="00E00C8D"/>
    <w:rsid w:val="00E11642"/>
    <w:rsid w:val="00ED06A6"/>
    <w:rsid w:val="00F012FE"/>
    <w:rsid w:val="00F915EF"/>
    <w:rsid w:val="00F9574D"/>
    <w:rsid w:val="00FC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2A"/>
    <w:pPr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F772A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1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567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customStyle="1" w:styleId="1">
    <w:name w:val="Сетка таблицы1"/>
    <w:basedOn w:val="a1"/>
    <w:rsid w:val="00F012F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012F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2D609-2285-4D0A-B4AE-370D33DA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1</cp:lastModifiedBy>
  <cp:revision>4</cp:revision>
  <cp:lastPrinted>2024-01-10T11:18:00Z</cp:lastPrinted>
  <dcterms:created xsi:type="dcterms:W3CDTF">2024-01-10T11:12:00Z</dcterms:created>
  <dcterms:modified xsi:type="dcterms:W3CDTF">2024-01-10T11:19:00Z</dcterms:modified>
</cp:coreProperties>
</file>