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3D" w:rsidRPr="00CE5A19" w:rsidRDefault="0068213D" w:rsidP="0068213D">
      <w:pPr>
        <w:jc w:val="center"/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 xml:space="preserve">  РФ</w:t>
      </w:r>
    </w:p>
    <w:p w:rsidR="0068213D" w:rsidRPr="00CE5A19" w:rsidRDefault="0068213D" w:rsidP="0068213D">
      <w:pPr>
        <w:jc w:val="center"/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>АДМИНИСТРАЦИЯ ЗАПАДНОДВИНСКОГО</w:t>
      </w:r>
    </w:p>
    <w:p w:rsidR="0068213D" w:rsidRPr="00CE5A19" w:rsidRDefault="0068213D" w:rsidP="0068213D">
      <w:pPr>
        <w:jc w:val="center"/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 xml:space="preserve"> МУНИЦИПАЛЬНОГО ОКРУГА</w:t>
      </w:r>
    </w:p>
    <w:p w:rsidR="0068213D" w:rsidRPr="00CE5A19" w:rsidRDefault="0068213D" w:rsidP="0068213D">
      <w:pPr>
        <w:jc w:val="center"/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>ТВЕРСКОЙ ОБЛАСТИ</w:t>
      </w:r>
    </w:p>
    <w:p w:rsidR="0068213D" w:rsidRPr="00CE5A19" w:rsidRDefault="0068213D" w:rsidP="00CE5A19">
      <w:pPr>
        <w:spacing w:line="960" w:lineRule="auto"/>
        <w:jc w:val="center"/>
        <w:rPr>
          <w:b/>
          <w:sz w:val="28"/>
          <w:szCs w:val="28"/>
        </w:rPr>
      </w:pPr>
    </w:p>
    <w:p w:rsidR="0068213D" w:rsidRPr="00CE5A19" w:rsidRDefault="0068213D" w:rsidP="0068213D">
      <w:pPr>
        <w:jc w:val="center"/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>ПОСТАНОВЛЕНИЕ</w:t>
      </w:r>
    </w:p>
    <w:p w:rsidR="0068213D" w:rsidRPr="00CE5A19" w:rsidRDefault="0068213D" w:rsidP="0068213D">
      <w:pPr>
        <w:rPr>
          <w:b/>
          <w:sz w:val="28"/>
          <w:szCs w:val="28"/>
        </w:rPr>
      </w:pPr>
    </w:p>
    <w:p w:rsidR="0068213D" w:rsidRPr="00CE5A19" w:rsidRDefault="00CE5A19" w:rsidP="00CE5A19">
      <w:pPr>
        <w:tabs>
          <w:tab w:val="left" w:pos="60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20.03.2024 г.                           </w:t>
      </w:r>
      <w:r w:rsidR="0068213D" w:rsidRPr="00CE5A19">
        <w:rPr>
          <w:b/>
          <w:sz w:val="28"/>
          <w:szCs w:val="28"/>
        </w:rPr>
        <w:t xml:space="preserve">г. Западная Двина     </w:t>
      </w:r>
      <w:r>
        <w:rPr>
          <w:b/>
          <w:sz w:val="28"/>
          <w:szCs w:val="28"/>
        </w:rPr>
        <w:t xml:space="preserve">                              </w:t>
      </w:r>
      <w:r w:rsidR="0068213D" w:rsidRPr="00CE5A19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80</w:t>
      </w:r>
    </w:p>
    <w:p w:rsidR="0068213D" w:rsidRPr="00CE5A19" w:rsidRDefault="0068213D" w:rsidP="0068213D">
      <w:pPr>
        <w:tabs>
          <w:tab w:val="left" w:pos="600"/>
          <w:tab w:val="center" w:pos="4677"/>
        </w:tabs>
        <w:rPr>
          <w:b/>
          <w:sz w:val="28"/>
          <w:szCs w:val="28"/>
        </w:rPr>
      </w:pPr>
    </w:p>
    <w:p w:rsidR="0068213D" w:rsidRPr="00CE5A19" w:rsidRDefault="0068213D" w:rsidP="0068213D">
      <w:pPr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 xml:space="preserve">О внесении изменений в постановление администрации Западнодвинского муниципального округа Тверской области </w:t>
      </w:r>
    </w:p>
    <w:p w:rsidR="0068213D" w:rsidRPr="00CE5A19" w:rsidRDefault="0068213D" w:rsidP="0068213D">
      <w:pPr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 xml:space="preserve">от 08.02.2022 года №78 «О порядке и условиях оплаты </w:t>
      </w:r>
    </w:p>
    <w:p w:rsidR="0068213D" w:rsidRPr="00CE5A19" w:rsidRDefault="0068213D" w:rsidP="0068213D">
      <w:pPr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 xml:space="preserve">и стимулирования труда в муниципальных  учреждениях </w:t>
      </w:r>
    </w:p>
    <w:p w:rsidR="0068213D" w:rsidRDefault="0068213D" w:rsidP="0068213D">
      <w:pPr>
        <w:rPr>
          <w:b/>
          <w:sz w:val="28"/>
          <w:szCs w:val="28"/>
        </w:rPr>
      </w:pPr>
      <w:r w:rsidRPr="00CE5A19">
        <w:rPr>
          <w:b/>
          <w:sz w:val="28"/>
          <w:szCs w:val="28"/>
        </w:rPr>
        <w:t>образования Западнодвинского муниципального округа»</w:t>
      </w:r>
    </w:p>
    <w:p w:rsidR="00CE5A19" w:rsidRPr="00CE5A19" w:rsidRDefault="00CE5A19" w:rsidP="00CE5A19">
      <w:pPr>
        <w:spacing w:line="720" w:lineRule="auto"/>
        <w:rPr>
          <w:b/>
          <w:sz w:val="28"/>
          <w:szCs w:val="28"/>
        </w:rPr>
      </w:pPr>
    </w:p>
    <w:p w:rsidR="0068213D" w:rsidRPr="00CE5A19" w:rsidRDefault="0068213D" w:rsidP="006821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Тверской области от 18.03.2024 года  № 109-пп  «О внесении изменений в постановление Правительства Тверской области от 18.08.2017г. №247-пп», администрация Западнодвинского муниципального округа  Тверской области </w:t>
      </w:r>
      <w:r w:rsidRPr="00CE5A19">
        <w:rPr>
          <w:rFonts w:ascii="Times New Roman" w:hAnsi="Times New Roman" w:cs="Times New Roman"/>
          <w:b/>
          <w:sz w:val="28"/>
          <w:szCs w:val="28"/>
        </w:rPr>
        <w:t xml:space="preserve">ПОСТАНОВЛЯЕТ:    </w:t>
      </w:r>
    </w:p>
    <w:p w:rsidR="0068213D" w:rsidRPr="00CE5A19" w:rsidRDefault="0068213D" w:rsidP="0068213D">
      <w:pPr>
        <w:rPr>
          <w:sz w:val="28"/>
          <w:szCs w:val="28"/>
        </w:rPr>
      </w:pPr>
      <w:r w:rsidRPr="00CE5A19">
        <w:rPr>
          <w:sz w:val="28"/>
          <w:szCs w:val="28"/>
        </w:rPr>
        <w:t xml:space="preserve">        </w:t>
      </w:r>
    </w:p>
    <w:p w:rsidR="0068213D" w:rsidRPr="00CE5A19" w:rsidRDefault="00CE5A19" w:rsidP="00CE5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13D" w:rsidRPr="00CE5A19">
        <w:rPr>
          <w:sz w:val="28"/>
          <w:szCs w:val="28"/>
        </w:rPr>
        <w:t>Внести в постановление  администрации Западнодвинского муниципального округа Тверской  области от 08.02.2022 года №78  «О порядке и условиях оплаты и стимулирования труда в муниципальных учреждениях образования Западнодвинского муниципального округа» (далее – Порядок) следующие изменения:</w:t>
      </w:r>
    </w:p>
    <w:p w:rsidR="0068213D" w:rsidRPr="00CE5A19" w:rsidRDefault="00CE5A19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68213D" w:rsidRPr="00CE5A19">
        <w:rPr>
          <w:rFonts w:ascii="Times New Roman" w:hAnsi="Times New Roman" w:cs="Times New Roman"/>
          <w:sz w:val="28"/>
          <w:szCs w:val="28"/>
        </w:rPr>
        <w:t>пункт 2.5  раздела 2 Поря</w:t>
      </w:r>
      <w:r w:rsidR="00B50616">
        <w:rPr>
          <w:rFonts w:ascii="Times New Roman" w:hAnsi="Times New Roman" w:cs="Times New Roman"/>
          <w:sz w:val="28"/>
          <w:szCs w:val="28"/>
        </w:rPr>
        <w:t>дка   дополнить подпунктом 2.5.8</w:t>
      </w:r>
      <w:r w:rsidR="0068213D" w:rsidRPr="00CE5A19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68213D" w:rsidRPr="00CE5A19" w:rsidRDefault="00B50616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«2.5.8</w:t>
      </w:r>
      <w:r w:rsidR="0068213D" w:rsidRPr="00CE5A19">
        <w:rPr>
          <w:rFonts w:ascii="Times New Roman" w:hAnsi="Times New Roman" w:cs="Times New Roman"/>
          <w:sz w:val="28"/>
          <w:szCs w:val="28"/>
        </w:rPr>
        <w:t>. ежемесячная надбавка за выслугу лет.».</w:t>
      </w:r>
    </w:p>
    <w:p w:rsidR="0068213D" w:rsidRPr="00CE5A19" w:rsidRDefault="00CE5A19" w:rsidP="00CE5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213D" w:rsidRPr="00CE5A19">
        <w:rPr>
          <w:rFonts w:ascii="Times New Roman" w:hAnsi="Times New Roman" w:cs="Times New Roman"/>
          <w:sz w:val="28"/>
          <w:szCs w:val="28"/>
        </w:rPr>
        <w:t>1.2. пункт  3.5.  раздела 3 Порядка   дополнить подпунктом 3.5.7. следующего содержания:</w:t>
      </w:r>
    </w:p>
    <w:p w:rsidR="0068213D" w:rsidRPr="00CE5A19" w:rsidRDefault="0068213D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«3.5.7. ежемесячная надбавка за выслугу лет.».</w:t>
      </w:r>
    </w:p>
    <w:p w:rsidR="0068213D" w:rsidRPr="00CE5A19" w:rsidRDefault="00CE5A19" w:rsidP="00CE5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213D" w:rsidRPr="00CE5A19">
        <w:rPr>
          <w:rFonts w:ascii="Times New Roman" w:hAnsi="Times New Roman" w:cs="Times New Roman"/>
          <w:sz w:val="28"/>
          <w:szCs w:val="28"/>
        </w:rPr>
        <w:t>1.3. пункт  5.5.  раздела 5 Порядка   дополнить подпунктом 5.5.7. следующего содержания:</w:t>
      </w:r>
    </w:p>
    <w:p w:rsidR="0068213D" w:rsidRPr="00CE5A19" w:rsidRDefault="0068213D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«5.5.7. ежемесячная надбавка за выслугу лет.».</w:t>
      </w:r>
    </w:p>
    <w:p w:rsidR="00923AEA" w:rsidRPr="00CE5A19" w:rsidRDefault="00CE5A19" w:rsidP="00CE5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213D" w:rsidRPr="00CE5A19">
        <w:rPr>
          <w:rFonts w:ascii="Times New Roman" w:hAnsi="Times New Roman" w:cs="Times New Roman"/>
          <w:sz w:val="28"/>
          <w:szCs w:val="28"/>
        </w:rPr>
        <w:t xml:space="preserve">1.4. </w:t>
      </w:r>
      <w:r w:rsidR="00923AEA" w:rsidRPr="00CE5A19">
        <w:rPr>
          <w:rFonts w:ascii="Times New Roman" w:hAnsi="Times New Roman" w:cs="Times New Roman"/>
          <w:sz w:val="28"/>
          <w:szCs w:val="28"/>
        </w:rPr>
        <w:t>В</w:t>
      </w:r>
      <w:r w:rsidR="0068213D" w:rsidRPr="00CE5A19">
        <w:rPr>
          <w:rFonts w:ascii="Times New Roman" w:hAnsi="Times New Roman" w:cs="Times New Roman"/>
          <w:sz w:val="28"/>
          <w:szCs w:val="28"/>
        </w:rPr>
        <w:t xml:space="preserve"> разделе 7 </w:t>
      </w:r>
      <w:r w:rsidR="00923AEA" w:rsidRPr="00CE5A19">
        <w:rPr>
          <w:rFonts w:ascii="Times New Roman" w:hAnsi="Times New Roman" w:cs="Times New Roman"/>
          <w:sz w:val="28"/>
          <w:szCs w:val="28"/>
        </w:rPr>
        <w:t>Порядка:</w:t>
      </w:r>
    </w:p>
    <w:p w:rsidR="0068213D" w:rsidRPr="00CE5A19" w:rsidRDefault="00923AEA" w:rsidP="00CE5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 xml:space="preserve">           1.4.1. пункт 7.1. дополнить  </w:t>
      </w:r>
      <w:r w:rsidR="0068213D" w:rsidRPr="00CE5A19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CE5A19">
        <w:rPr>
          <w:rFonts w:ascii="Times New Roman" w:hAnsi="Times New Roman" w:cs="Times New Roman"/>
          <w:sz w:val="28"/>
          <w:szCs w:val="28"/>
        </w:rPr>
        <w:t xml:space="preserve">7.1.8 </w:t>
      </w:r>
      <w:r w:rsidR="0068213D" w:rsidRPr="00CE5A1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8213D" w:rsidRPr="00CE5A19" w:rsidRDefault="0068213D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«</w:t>
      </w:r>
      <w:r w:rsidR="00923AEA" w:rsidRPr="00CE5A19">
        <w:rPr>
          <w:rFonts w:ascii="Times New Roman" w:hAnsi="Times New Roman" w:cs="Times New Roman"/>
          <w:sz w:val="28"/>
          <w:szCs w:val="28"/>
        </w:rPr>
        <w:t xml:space="preserve">7.1.8. </w:t>
      </w:r>
      <w:r w:rsidRPr="00CE5A19">
        <w:rPr>
          <w:rFonts w:ascii="Times New Roman" w:hAnsi="Times New Roman" w:cs="Times New Roman"/>
          <w:sz w:val="28"/>
          <w:szCs w:val="28"/>
        </w:rPr>
        <w:t xml:space="preserve"> ежемесячная надбавка за выслугу лет.».</w:t>
      </w:r>
    </w:p>
    <w:p w:rsidR="00923AEA" w:rsidRPr="00CE5A19" w:rsidRDefault="00923AEA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 xml:space="preserve">1.4.2. в пункте 7.2. слова «в подпунктах 7.1.1 – 7.1.7» заменить словами </w:t>
      </w:r>
      <w:r w:rsidRPr="00CE5A19">
        <w:rPr>
          <w:rFonts w:ascii="Times New Roman" w:hAnsi="Times New Roman" w:cs="Times New Roman"/>
          <w:sz w:val="28"/>
          <w:szCs w:val="28"/>
        </w:rPr>
        <w:lastRenderedPageBreak/>
        <w:t>«в подпунктах 7.1.1 – 7.1.8».</w:t>
      </w:r>
    </w:p>
    <w:p w:rsidR="00923AEA" w:rsidRPr="00CE5A19" w:rsidRDefault="00923AEA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1.4.3. по тексту пункта 7.6 слова «не более чем 200%» заменить словами «не более чем 300%».</w:t>
      </w:r>
    </w:p>
    <w:p w:rsidR="00923AEA" w:rsidRPr="00CE5A19" w:rsidRDefault="00923AEA" w:rsidP="00682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1.4.4. раздел 7 Порядка дополнить пунктом 7.12 следующего содержания:</w:t>
      </w:r>
    </w:p>
    <w:p w:rsidR="00923AEA" w:rsidRPr="00CE5A19" w:rsidRDefault="00923AEA" w:rsidP="00682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«7.12. Ежемесячная надбавка за выслугу лет устанавливается по основной должности.</w:t>
      </w:r>
    </w:p>
    <w:p w:rsidR="00923AEA" w:rsidRPr="00CE5A19" w:rsidRDefault="00923AEA" w:rsidP="00682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Ежемесячная надбавка за выслугу  лет устанавливается работникам организаций образования в зависимости от общего количества лет, проработанных в организациях образования и (или) муниципальных образовательных организациях, за исключением лет, проработанных в таких организациях по профессиям рабочих, в следующих размерах:</w:t>
      </w:r>
    </w:p>
    <w:p w:rsidR="00923AEA" w:rsidRPr="00CE5A19" w:rsidRDefault="00923AEA" w:rsidP="00682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а) 10% от должностного оклада – при выслуге лет от 1 года до 5 лет;</w:t>
      </w:r>
    </w:p>
    <w:p w:rsidR="00923AEA" w:rsidRPr="00CE5A19" w:rsidRDefault="00923AEA" w:rsidP="00923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б) 15% от должностного оклада – при выслуге лет от 5 лет до 10 лет;</w:t>
      </w:r>
    </w:p>
    <w:p w:rsidR="00923AEA" w:rsidRPr="00CE5A19" w:rsidRDefault="00923AEA" w:rsidP="00923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 xml:space="preserve">в) </w:t>
      </w:r>
      <w:r w:rsidR="006E7888" w:rsidRPr="00CE5A19">
        <w:rPr>
          <w:rFonts w:ascii="Times New Roman" w:hAnsi="Times New Roman" w:cs="Times New Roman"/>
          <w:sz w:val="28"/>
          <w:szCs w:val="28"/>
        </w:rPr>
        <w:t>2</w:t>
      </w:r>
      <w:r w:rsidRPr="00CE5A19">
        <w:rPr>
          <w:rFonts w:ascii="Times New Roman" w:hAnsi="Times New Roman" w:cs="Times New Roman"/>
          <w:sz w:val="28"/>
          <w:szCs w:val="28"/>
        </w:rPr>
        <w:t xml:space="preserve">0% от должностного оклада – при выслуге лет от </w:t>
      </w:r>
      <w:r w:rsidR="006E7888" w:rsidRPr="00CE5A19">
        <w:rPr>
          <w:rFonts w:ascii="Times New Roman" w:hAnsi="Times New Roman" w:cs="Times New Roman"/>
          <w:sz w:val="28"/>
          <w:szCs w:val="28"/>
        </w:rPr>
        <w:t xml:space="preserve">10 </w:t>
      </w:r>
      <w:r w:rsidRPr="00CE5A19">
        <w:rPr>
          <w:rFonts w:ascii="Times New Roman" w:hAnsi="Times New Roman" w:cs="Times New Roman"/>
          <w:sz w:val="28"/>
          <w:szCs w:val="28"/>
        </w:rPr>
        <w:t xml:space="preserve"> лет</w:t>
      </w:r>
      <w:r w:rsidR="006E7888" w:rsidRPr="00CE5A19">
        <w:rPr>
          <w:rFonts w:ascii="Times New Roman" w:hAnsi="Times New Roman" w:cs="Times New Roman"/>
          <w:sz w:val="28"/>
          <w:szCs w:val="28"/>
        </w:rPr>
        <w:t xml:space="preserve"> до 15 лет</w:t>
      </w:r>
      <w:r w:rsidRPr="00CE5A19">
        <w:rPr>
          <w:rFonts w:ascii="Times New Roman" w:hAnsi="Times New Roman" w:cs="Times New Roman"/>
          <w:sz w:val="28"/>
          <w:szCs w:val="28"/>
        </w:rPr>
        <w:t>;</w:t>
      </w:r>
    </w:p>
    <w:p w:rsidR="006E7888" w:rsidRPr="00CE5A19" w:rsidRDefault="006E7888" w:rsidP="006E7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г) 30% от должностного оклада – свыше 15  лет.</w:t>
      </w:r>
    </w:p>
    <w:p w:rsidR="006E7888" w:rsidRPr="00CE5A19" w:rsidRDefault="006E7888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ежемесячной надбавки к должностному окладу за выслугу лет, включается время нахождения граждан  в соответствии со статьями 10 и 23 Федерального закона от 27.05.1998 №76-ФЗ «О статусе военнослужащих» на военной службе по контракту», на военной службе по призыву.».</w:t>
      </w:r>
    </w:p>
    <w:p w:rsidR="0068213D" w:rsidRPr="00CE5A19" w:rsidRDefault="00CE5A19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213D" w:rsidRPr="00CE5A19">
        <w:rPr>
          <w:rFonts w:ascii="Times New Roman" w:hAnsi="Times New Roman" w:cs="Times New Roman"/>
          <w:sz w:val="28"/>
          <w:szCs w:val="28"/>
        </w:rPr>
        <w:t>Руководителям  муниципальных образовательных учреждений Западнодвинского муниципального округа Тверской области  обеспечить внесение изменений в положения о  порядке и условиях оплаты и стимулирования труда  с учетом  положений, содержащихся в настоящем Постановлении.</w:t>
      </w:r>
    </w:p>
    <w:p w:rsidR="0068213D" w:rsidRPr="00CE5A19" w:rsidRDefault="0068213D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опубликования и распространяют свое действие на правоотношения, возникшие с </w:t>
      </w:r>
      <w:r w:rsidR="006E7888" w:rsidRPr="00CE5A19">
        <w:rPr>
          <w:rFonts w:ascii="Times New Roman" w:hAnsi="Times New Roman" w:cs="Times New Roman"/>
          <w:sz w:val="28"/>
          <w:szCs w:val="28"/>
        </w:rPr>
        <w:t xml:space="preserve">18 марта 2024 </w:t>
      </w:r>
      <w:r w:rsidRPr="00CE5A19">
        <w:rPr>
          <w:rFonts w:ascii="Times New Roman" w:hAnsi="Times New Roman" w:cs="Times New Roman"/>
          <w:sz w:val="28"/>
          <w:szCs w:val="28"/>
        </w:rPr>
        <w:t xml:space="preserve"> года,  подлежит официальному опубликованию  в газете «Авангард» и размещению в сети Интернет на официальном сайте администрации Западнодвинского муниципального округа Тверской области.</w:t>
      </w:r>
    </w:p>
    <w:p w:rsidR="0068213D" w:rsidRPr="00CE5A19" w:rsidRDefault="0068213D" w:rsidP="00CE5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19">
        <w:rPr>
          <w:rFonts w:ascii="Times New Roman" w:hAnsi="Times New Roman" w:cs="Times New Roman"/>
          <w:sz w:val="28"/>
          <w:szCs w:val="28"/>
        </w:rPr>
        <w:t>4. Контроль  за  выполнением настоящего Постановления возложить на заместителя главы  администрации Западнодвинского муниципального округа  по социальным вопросам Малышеву Н.Н.</w:t>
      </w:r>
    </w:p>
    <w:p w:rsidR="0068213D" w:rsidRPr="00CE5A19" w:rsidRDefault="0068213D" w:rsidP="00CE5A19">
      <w:pPr>
        <w:spacing w:line="1200" w:lineRule="auto"/>
        <w:rPr>
          <w:sz w:val="28"/>
          <w:szCs w:val="28"/>
        </w:rPr>
      </w:pPr>
      <w:r w:rsidRPr="00CE5A19">
        <w:rPr>
          <w:sz w:val="28"/>
          <w:szCs w:val="28"/>
        </w:rPr>
        <w:t xml:space="preserve">                                                   </w:t>
      </w:r>
    </w:p>
    <w:p w:rsidR="0068213D" w:rsidRPr="00CE5A19" w:rsidRDefault="00CE5A19" w:rsidP="00CE5A1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213D" w:rsidRPr="00CE5A19">
        <w:rPr>
          <w:sz w:val="28"/>
          <w:szCs w:val="28"/>
        </w:rPr>
        <w:t>Глава  Западнодвинского муниципального</w:t>
      </w:r>
      <w:r>
        <w:rPr>
          <w:sz w:val="28"/>
          <w:szCs w:val="28"/>
        </w:rPr>
        <w:t xml:space="preserve"> округа  </w:t>
      </w:r>
      <w:r w:rsidR="0068213D" w:rsidRPr="00CE5A19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="0068213D" w:rsidRPr="00CE5A19">
        <w:rPr>
          <w:sz w:val="28"/>
          <w:szCs w:val="28"/>
        </w:rPr>
        <w:t>Голубева</w:t>
      </w:r>
    </w:p>
    <w:p w:rsidR="0068213D" w:rsidRPr="00CE5A19" w:rsidRDefault="0068213D" w:rsidP="0068213D">
      <w:pPr>
        <w:rPr>
          <w:sz w:val="28"/>
          <w:szCs w:val="28"/>
        </w:rPr>
      </w:pPr>
    </w:p>
    <w:p w:rsidR="0068213D" w:rsidRPr="00CE5A19" w:rsidRDefault="0068213D" w:rsidP="0068213D">
      <w:pPr>
        <w:rPr>
          <w:sz w:val="28"/>
          <w:szCs w:val="28"/>
        </w:rPr>
      </w:pPr>
    </w:p>
    <w:p w:rsidR="0068213D" w:rsidRPr="00CE5A19" w:rsidRDefault="0068213D" w:rsidP="0068213D">
      <w:pPr>
        <w:rPr>
          <w:sz w:val="28"/>
          <w:szCs w:val="28"/>
        </w:rPr>
      </w:pPr>
    </w:p>
    <w:p w:rsidR="0068213D" w:rsidRPr="00CE5A19" w:rsidRDefault="0068213D" w:rsidP="0068213D">
      <w:pPr>
        <w:rPr>
          <w:sz w:val="28"/>
          <w:szCs w:val="28"/>
        </w:rPr>
      </w:pPr>
    </w:p>
    <w:p w:rsidR="00605BB3" w:rsidRPr="00CE5A19" w:rsidRDefault="00605BB3">
      <w:pPr>
        <w:rPr>
          <w:sz w:val="28"/>
          <w:szCs w:val="28"/>
        </w:rPr>
      </w:pPr>
    </w:p>
    <w:sectPr w:rsidR="00605BB3" w:rsidRPr="00CE5A19" w:rsidSect="00CE5A19">
      <w:headerReference w:type="default" r:id="rId6"/>
      <w:headerReference w:type="first" r:id="rId7"/>
      <w:pgSz w:w="11906" w:h="16838"/>
      <w:pgMar w:top="1134" w:right="851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82" w:rsidRDefault="00B83C82" w:rsidP="00CC56F3">
      <w:r>
        <w:separator/>
      </w:r>
    </w:p>
  </w:endnote>
  <w:endnote w:type="continuationSeparator" w:id="1">
    <w:p w:rsidR="00B83C82" w:rsidRDefault="00B83C82" w:rsidP="00CC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82" w:rsidRDefault="00B83C82" w:rsidP="00CC56F3">
      <w:r>
        <w:separator/>
      </w:r>
    </w:p>
  </w:footnote>
  <w:footnote w:type="continuationSeparator" w:id="1">
    <w:p w:rsidR="00B83C82" w:rsidRDefault="00B83C82" w:rsidP="00CC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87" w:rsidRDefault="00B83C82">
    <w:pPr>
      <w:pStyle w:val="a4"/>
      <w:jc w:val="center"/>
    </w:pPr>
  </w:p>
  <w:p w:rsidR="008D5487" w:rsidRDefault="00B83C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87" w:rsidRDefault="008F3745">
    <w:pPr>
      <w:pStyle w:val="a4"/>
      <w:jc w:val="center"/>
    </w:pPr>
    <w:r>
      <w:fldChar w:fldCharType="begin"/>
    </w:r>
    <w:r w:rsidR="0068213D">
      <w:instrText xml:space="preserve"> PAGE   \* MERGEFORMAT </w:instrText>
    </w:r>
    <w:r>
      <w:fldChar w:fldCharType="separate"/>
    </w:r>
    <w:r w:rsidR="0068213D">
      <w:rPr>
        <w:noProof/>
      </w:rPr>
      <w:t>3</w:t>
    </w:r>
    <w:r>
      <w:fldChar w:fldCharType="end"/>
    </w:r>
  </w:p>
  <w:p w:rsidR="008D5487" w:rsidRDefault="00B83C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213D"/>
    <w:rsid w:val="000150DB"/>
    <w:rsid w:val="000212EB"/>
    <w:rsid w:val="005B2569"/>
    <w:rsid w:val="00605BB3"/>
    <w:rsid w:val="0068213D"/>
    <w:rsid w:val="006E7888"/>
    <w:rsid w:val="008F3745"/>
    <w:rsid w:val="00923AEA"/>
    <w:rsid w:val="00934868"/>
    <w:rsid w:val="00B3393B"/>
    <w:rsid w:val="00B50616"/>
    <w:rsid w:val="00B83C82"/>
    <w:rsid w:val="00CC56F3"/>
    <w:rsid w:val="00C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8213D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68213D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68213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21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2024-03-21T13:07:00Z</cp:lastPrinted>
  <dcterms:created xsi:type="dcterms:W3CDTF">2024-03-21T06:43:00Z</dcterms:created>
  <dcterms:modified xsi:type="dcterms:W3CDTF">2024-03-21T13:08:00Z</dcterms:modified>
</cp:coreProperties>
</file>